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eastAsia="宋体" w:cs="Times New Roman"/>
          <w:b/>
          <w:bCs/>
          <w:sz w:val="48"/>
          <w:szCs w:val="48"/>
        </w:rPr>
      </w:pPr>
    </w:p>
    <w:p>
      <w:pPr>
        <w:jc w:val="center"/>
        <w:rPr>
          <w:rFonts w:ascii="Times New Roman" w:eastAsia="宋体" w:cs="Times New Roman"/>
          <w:b/>
          <w:bCs/>
          <w:sz w:val="48"/>
          <w:szCs w:val="48"/>
        </w:rPr>
      </w:pPr>
    </w:p>
    <w:p>
      <w:pPr>
        <w:jc w:val="center"/>
        <w:rPr>
          <w:rFonts w:ascii="Times New Roman" w:eastAsia="宋体" w:cs="Times New Roman"/>
          <w:b/>
          <w:bCs/>
          <w:sz w:val="48"/>
          <w:szCs w:val="48"/>
        </w:rPr>
      </w:pPr>
    </w:p>
    <w:p>
      <w:pPr>
        <w:keepNext w:val="0"/>
        <w:keepLines w:val="0"/>
        <w:pageBreakBefore w:val="0"/>
        <w:widowControl w:val="0"/>
        <w:kinsoku/>
        <w:wordWrap/>
        <w:overflowPunct/>
        <w:topLinePunct w:val="0"/>
        <w:autoSpaceDE w:val="0"/>
        <w:autoSpaceDN w:val="0"/>
        <w:bidi w:val="0"/>
        <w:adjustRightInd w:val="0"/>
        <w:snapToGrid/>
        <w:ind w:firstLine="0" w:firstLineChars="0"/>
        <w:jc w:val="center"/>
        <w:textAlignment w:val="auto"/>
        <w:rPr>
          <w:rFonts w:ascii="Times New Roman" w:eastAsia="宋体" w:cs="Times New Roman"/>
          <w:b/>
          <w:bCs/>
          <w:sz w:val="48"/>
          <w:szCs w:val="48"/>
        </w:rPr>
      </w:pPr>
    </w:p>
    <w:p>
      <w:pPr>
        <w:keepNext w:val="0"/>
        <w:keepLines w:val="0"/>
        <w:pageBreakBefore w:val="0"/>
        <w:widowControl w:val="0"/>
        <w:kinsoku/>
        <w:wordWrap/>
        <w:overflowPunct/>
        <w:topLinePunct w:val="0"/>
        <w:autoSpaceDE w:val="0"/>
        <w:autoSpaceDN w:val="0"/>
        <w:bidi w:val="0"/>
        <w:adjustRightInd w:val="0"/>
        <w:snapToGrid/>
        <w:ind w:firstLine="0" w:firstLineChars="0"/>
        <w:jc w:val="center"/>
        <w:textAlignment w:val="auto"/>
        <w:rPr>
          <w:rFonts w:ascii="Times New Roman" w:eastAsia="宋体" w:cs="Times New Roman"/>
          <w:b/>
          <w:bCs/>
          <w:sz w:val="48"/>
          <w:szCs w:val="48"/>
        </w:rPr>
      </w:pPr>
      <w:r>
        <w:rPr>
          <w:rFonts w:ascii="Times New Roman" w:eastAsia="宋体" w:cs="Times New Roman"/>
          <w:b/>
          <w:bCs/>
          <w:sz w:val="48"/>
          <w:szCs w:val="48"/>
        </w:rPr>
        <w:t>山西绿海农药科技有限公司2021年度</w:t>
      </w:r>
    </w:p>
    <w:p>
      <w:pPr>
        <w:keepNext w:val="0"/>
        <w:keepLines w:val="0"/>
        <w:pageBreakBefore w:val="0"/>
        <w:widowControl w:val="0"/>
        <w:kinsoku/>
        <w:wordWrap/>
        <w:overflowPunct/>
        <w:topLinePunct w:val="0"/>
        <w:autoSpaceDE w:val="0"/>
        <w:autoSpaceDN w:val="0"/>
        <w:bidi w:val="0"/>
        <w:adjustRightInd w:val="0"/>
        <w:snapToGrid/>
        <w:ind w:firstLine="0" w:firstLineChars="0"/>
        <w:jc w:val="center"/>
        <w:textAlignment w:val="auto"/>
        <w:rPr>
          <w:rFonts w:hint="eastAsia" w:ascii="Times New Roman" w:eastAsia="宋体" w:cs="Times New Roman"/>
          <w:b/>
          <w:bCs/>
          <w:sz w:val="48"/>
          <w:szCs w:val="48"/>
          <w:lang w:val="en-US" w:eastAsia="zh-CN"/>
        </w:rPr>
      </w:pPr>
      <w:r>
        <w:rPr>
          <w:rFonts w:ascii="Times New Roman" w:eastAsia="宋体" w:cs="Times New Roman"/>
          <w:b/>
          <w:bCs/>
          <w:sz w:val="48"/>
          <w:szCs w:val="48"/>
        </w:rPr>
        <w:t>土壤及地下水自行监测</w:t>
      </w:r>
      <w:r>
        <w:rPr>
          <w:rFonts w:hint="eastAsia" w:ascii="Times New Roman" w:eastAsia="宋体" w:cs="Times New Roman"/>
          <w:b/>
          <w:bCs/>
          <w:sz w:val="48"/>
          <w:szCs w:val="48"/>
          <w:lang w:val="en-US" w:eastAsia="zh-CN"/>
        </w:rPr>
        <w:t>报告</w:t>
      </w:r>
    </w:p>
    <w:p>
      <w:pPr>
        <w:keepNext w:val="0"/>
        <w:keepLines w:val="0"/>
        <w:pageBreakBefore w:val="0"/>
        <w:widowControl w:val="0"/>
        <w:kinsoku/>
        <w:wordWrap/>
        <w:overflowPunct/>
        <w:topLinePunct w:val="0"/>
        <w:autoSpaceDE w:val="0"/>
        <w:autoSpaceDN w:val="0"/>
        <w:bidi w:val="0"/>
        <w:adjustRightInd w:val="0"/>
        <w:snapToGrid/>
        <w:ind w:firstLine="0" w:firstLineChars="0"/>
        <w:jc w:val="center"/>
        <w:textAlignment w:val="auto"/>
        <w:rPr>
          <w:rFonts w:ascii="Times New Roman" w:eastAsia="宋体" w:cs="Times New Roman"/>
          <w:sz w:val="52"/>
          <w:szCs w:val="52"/>
        </w:rPr>
      </w:pPr>
    </w:p>
    <w:p>
      <w:pPr>
        <w:pStyle w:val="2"/>
        <w:keepNext w:val="0"/>
        <w:keepLines w:val="0"/>
        <w:pageBreakBefore w:val="0"/>
        <w:widowControl w:val="0"/>
        <w:kinsoku/>
        <w:wordWrap/>
        <w:overflowPunct/>
        <w:topLinePunct w:val="0"/>
        <w:autoSpaceDE w:val="0"/>
        <w:autoSpaceDN w:val="0"/>
        <w:bidi w:val="0"/>
        <w:adjustRightInd w:val="0"/>
        <w:snapToGrid/>
        <w:ind w:firstLine="0" w:firstLineChars="0"/>
        <w:textAlignment w:val="auto"/>
        <w:rPr>
          <w:rFonts w:ascii="Times New Roman" w:eastAsia="宋体" w:cs="Times New Roman"/>
          <w:sz w:val="52"/>
          <w:szCs w:val="52"/>
        </w:rPr>
      </w:pPr>
    </w:p>
    <w:p>
      <w:pPr>
        <w:pStyle w:val="2"/>
        <w:keepNext w:val="0"/>
        <w:keepLines w:val="0"/>
        <w:pageBreakBefore w:val="0"/>
        <w:widowControl w:val="0"/>
        <w:kinsoku/>
        <w:wordWrap/>
        <w:overflowPunct/>
        <w:topLinePunct w:val="0"/>
        <w:autoSpaceDE w:val="0"/>
        <w:autoSpaceDN w:val="0"/>
        <w:bidi w:val="0"/>
        <w:adjustRightInd w:val="0"/>
        <w:snapToGrid/>
        <w:ind w:firstLine="0" w:firstLineChars="0"/>
        <w:textAlignment w:val="auto"/>
        <w:rPr>
          <w:rFonts w:ascii="Times New Roman" w:eastAsia="宋体" w:cs="Times New Roman"/>
          <w:sz w:val="52"/>
          <w:szCs w:val="52"/>
        </w:rPr>
      </w:pPr>
    </w:p>
    <w:p>
      <w:pPr>
        <w:pStyle w:val="2"/>
        <w:keepNext w:val="0"/>
        <w:keepLines w:val="0"/>
        <w:pageBreakBefore w:val="0"/>
        <w:widowControl w:val="0"/>
        <w:kinsoku/>
        <w:wordWrap/>
        <w:overflowPunct/>
        <w:topLinePunct w:val="0"/>
        <w:autoSpaceDE w:val="0"/>
        <w:autoSpaceDN w:val="0"/>
        <w:bidi w:val="0"/>
        <w:adjustRightInd w:val="0"/>
        <w:snapToGrid/>
        <w:ind w:firstLine="0" w:firstLineChars="0"/>
        <w:textAlignment w:val="auto"/>
        <w:rPr>
          <w:rFonts w:ascii="Times New Roman" w:eastAsia="宋体" w:cs="Times New Roman"/>
          <w:sz w:val="52"/>
          <w:szCs w:val="52"/>
        </w:rPr>
      </w:pPr>
    </w:p>
    <w:p>
      <w:pPr>
        <w:pStyle w:val="2"/>
        <w:keepNext w:val="0"/>
        <w:keepLines w:val="0"/>
        <w:pageBreakBefore w:val="0"/>
        <w:widowControl w:val="0"/>
        <w:kinsoku/>
        <w:wordWrap/>
        <w:overflowPunct/>
        <w:topLinePunct w:val="0"/>
        <w:autoSpaceDE w:val="0"/>
        <w:autoSpaceDN w:val="0"/>
        <w:bidi w:val="0"/>
        <w:adjustRightInd w:val="0"/>
        <w:snapToGrid/>
        <w:ind w:firstLine="0" w:firstLineChars="0"/>
        <w:jc w:val="both"/>
        <w:textAlignment w:val="auto"/>
        <w:rPr>
          <w:rFonts w:ascii="Times New Roman" w:eastAsia="宋体" w:cs="Times New Roman"/>
          <w:sz w:val="52"/>
          <w:szCs w:val="52"/>
        </w:rPr>
      </w:pPr>
    </w:p>
    <w:p>
      <w:pPr>
        <w:pStyle w:val="2"/>
        <w:keepNext w:val="0"/>
        <w:keepLines w:val="0"/>
        <w:pageBreakBefore w:val="0"/>
        <w:widowControl w:val="0"/>
        <w:kinsoku/>
        <w:wordWrap/>
        <w:overflowPunct/>
        <w:topLinePunct w:val="0"/>
        <w:autoSpaceDE w:val="0"/>
        <w:autoSpaceDN w:val="0"/>
        <w:bidi w:val="0"/>
        <w:adjustRightInd w:val="0"/>
        <w:snapToGrid/>
        <w:ind w:firstLine="0" w:firstLineChars="0"/>
        <w:textAlignment w:val="auto"/>
        <w:rPr>
          <w:rFonts w:ascii="Times New Roman" w:eastAsia="宋体" w:cs="Times New Roman"/>
          <w:sz w:val="52"/>
          <w:szCs w:val="52"/>
        </w:rPr>
      </w:pPr>
    </w:p>
    <w:p>
      <w:pPr>
        <w:pStyle w:val="2"/>
        <w:keepNext w:val="0"/>
        <w:keepLines w:val="0"/>
        <w:pageBreakBefore w:val="0"/>
        <w:widowControl w:val="0"/>
        <w:kinsoku/>
        <w:wordWrap/>
        <w:overflowPunct/>
        <w:topLinePunct w:val="0"/>
        <w:autoSpaceDE w:val="0"/>
        <w:autoSpaceDN w:val="0"/>
        <w:bidi w:val="0"/>
        <w:adjustRightInd w:val="0"/>
        <w:snapToGrid/>
        <w:ind w:firstLine="0" w:firstLineChars="0"/>
        <w:textAlignment w:val="auto"/>
        <w:rPr>
          <w:rFonts w:ascii="Times New Roman" w:eastAsia="宋体" w:cs="Times New Roman"/>
          <w:sz w:val="52"/>
          <w:szCs w:val="52"/>
        </w:rPr>
      </w:pPr>
    </w:p>
    <w:p>
      <w:pPr>
        <w:pStyle w:val="2"/>
        <w:keepNext w:val="0"/>
        <w:keepLines w:val="0"/>
        <w:pageBreakBefore w:val="0"/>
        <w:widowControl w:val="0"/>
        <w:kinsoku/>
        <w:wordWrap/>
        <w:overflowPunct/>
        <w:topLinePunct w:val="0"/>
        <w:autoSpaceDE w:val="0"/>
        <w:autoSpaceDN w:val="0"/>
        <w:bidi w:val="0"/>
        <w:adjustRightInd w:val="0"/>
        <w:snapToGrid/>
        <w:ind w:firstLine="0" w:firstLineChars="0"/>
        <w:jc w:val="both"/>
        <w:textAlignment w:val="auto"/>
        <w:rPr>
          <w:rFonts w:ascii="Times New Roman" w:eastAsia="宋体" w:cs="Times New Roman"/>
          <w:sz w:val="52"/>
          <w:szCs w:val="52"/>
        </w:rPr>
      </w:pPr>
    </w:p>
    <w:p>
      <w:pPr>
        <w:keepNext w:val="0"/>
        <w:keepLines w:val="0"/>
        <w:pageBreakBefore w:val="0"/>
        <w:widowControl w:val="0"/>
        <w:kinsoku/>
        <w:wordWrap/>
        <w:overflowPunct/>
        <w:topLinePunct w:val="0"/>
        <w:autoSpaceDE w:val="0"/>
        <w:autoSpaceDN w:val="0"/>
        <w:bidi w:val="0"/>
        <w:adjustRightInd w:val="0"/>
        <w:snapToGrid/>
        <w:ind w:firstLine="0" w:firstLineChars="0"/>
        <w:jc w:val="center"/>
        <w:textAlignment w:val="auto"/>
        <w:rPr>
          <w:rFonts w:ascii="Times New Roman" w:eastAsia="宋体" w:cs="Times New Roman"/>
          <w:b/>
          <w:bCs/>
          <w:sz w:val="30"/>
          <w:szCs w:val="30"/>
        </w:rPr>
      </w:pPr>
      <w:r>
        <w:rPr>
          <w:rFonts w:hint="eastAsia" w:ascii="Times New Roman" w:eastAsia="宋体" w:cs="Times New Roman"/>
          <w:b/>
          <w:bCs/>
          <w:sz w:val="30"/>
          <w:szCs w:val="30"/>
        </w:rPr>
        <w:t>项目</w:t>
      </w:r>
      <w:r>
        <w:rPr>
          <w:rFonts w:ascii="Times New Roman" w:eastAsia="宋体" w:cs="Times New Roman"/>
          <w:b/>
          <w:bCs/>
          <w:sz w:val="30"/>
          <w:szCs w:val="30"/>
        </w:rPr>
        <w:t>单位：山西绿海农药科技有限公司</w:t>
      </w:r>
    </w:p>
    <w:p>
      <w:pPr>
        <w:keepNext w:val="0"/>
        <w:keepLines w:val="0"/>
        <w:pageBreakBefore w:val="0"/>
        <w:widowControl w:val="0"/>
        <w:kinsoku/>
        <w:wordWrap/>
        <w:overflowPunct/>
        <w:topLinePunct w:val="0"/>
        <w:autoSpaceDE w:val="0"/>
        <w:autoSpaceDN w:val="0"/>
        <w:bidi w:val="0"/>
        <w:adjustRightInd w:val="0"/>
        <w:snapToGrid/>
        <w:ind w:firstLine="0" w:firstLineChars="0"/>
        <w:jc w:val="center"/>
        <w:textAlignment w:val="auto"/>
        <w:rPr>
          <w:rFonts w:ascii="Times New Roman" w:eastAsia="宋体" w:cs="Times New Roman"/>
          <w:b/>
          <w:bCs/>
          <w:sz w:val="30"/>
          <w:szCs w:val="30"/>
        </w:rPr>
      </w:pPr>
      <w:r>
        <w:rPr>
          <w:rFonts w:ascii="Times New Roman" w:eastAsia="宋体" w:cs="Times New Roman"/>
          <w:b/>
          <w:bCs/>
          <w:sz w:val="30"/>
          <w:szCs w:val="30"/>
        </w:rPr>
        <w:t>编制单位：山西曜日科技服务有限公司</w:t>
      </w:r>
    </w:p>
    <w:p>
      <w:pPr>
        <w:pStyle w:val="2"/>
        <w:keepNext w:val="0"/>
        <w:keepLines w:val="0"/>
        <w:pageBreakBefore w:val="0"/>
        <w:widowControl w:val="0"/>
        <w:kinsoku/>
        <w:wordWrap/>
        <w:overflowPunct/>
        <w:topLinePunct w:val="0"/>
        <w:autoSpaceDE w:val="0"/>
        <w:autoSpaceDN w:val="0"/>
        <w:bidi w:val="0"/>
        <w:adjustRightInd w:val="0"/>
        <w:snapToGrid/>
        <w:ind w:firstLine="0" w:firstLineChars="0"/>
        <w:textAlignment w:val="auto"/>
        <w:rPr>
          <w:rFonts w:ascii="Times New Roman" w:eastAsia="宋体" w:cs="Times New Roman"/>
          <w:b/>
          <w:bCs/>
          <w:sz w:val="30"/>
          <w:szCs w:val="30"/>
        </w:rPr>
        <w:sectPr>
          <w:headerReference r:id="rId5" w:type="default"/>
          <w:pgSz w:w="11905" w:h="16838"/>
          <w:pgMar w:top="1440" w:right="1803" w:bottom="1440" w:left="1803" w:header="850" w:footer="992" w:gutter="0"/>
          <w:pgBorders>
            <w:top w:val="none" w:sz="0" w:space="0"/>
            <w:left w:val="none" w:sz="0" w:space="0"/>
            <w:bottom w:val="none" w:sz="0" w:space="0"/>
            <w:right w:val="none" w:sz="0" w:space="0"/>
          </w:pgBorders>
          <w:cols w:space="0" w:num="1"/>
          <w:titlePg/>
          <w:rtlGutter w:val="0"/>
          <w:docGrid w:type="lines" w:linePitch="388" w:charSpace="0"/>
        </w:sectPr>
      </w:pPr>
      <w:r>
        <w:rPr>
          <w:rFonts w:ascii="Times New Roman" w:eastAsia="宋体" w:cs="Times New Roman"/>
          <w:b/>
          <w:bCs/>
          <w:sz w:val="30"/>
          <w:szCs w:val="30"/>
        </w:rPr>
        <w:t>二〇二一年十</w:t>
      </w:r>
      <w:r>
        <w:rPr>
          <w:rFonts w:hint="eastAsia" w:eastAsia="宋体" w:cs="Times New Roman"/>
          <w:b/>
          <w:bCs/>
          <w:sz w:val="30"/>
          <w:szCs w:val="30"/>
          <w:lang w:val="en-US" w:eastAsia="zh-CN"/>
        </w:rPr>
        <w:t>二</w:t>
      </w:r>
      <w:r>
        <w:rPr>
          <w:rFonts w:ascii="Times New Roman" w:eastAsia="宋体" w:cs="Times New Roman"/>
          <w:b/>
          <w:bCs/>
          <w:sz w:val="30"/>
          <w:szCs w:val="30"/>
        </w:rPr>
        <w:t>月</w:t>
      </w:r>
    </w:p>
    <w:sdt>
      <w:sdtPr>
        <w:rPr>
          <w:rFonts w:hint="eastAsia" w:ascii="仿宋" w:hAnsi="仿宋" w:eastAsia="仿宋" w:cs="仿宋"/>
          <w:kern w:val="0"/>
          <w:sz w:val="44"/>
          <w:szCs w:val="48"/>
          <w:lang w:val="en-US" w:eastAsia="zh-CN" w:bidi="ar-SA"/>
        </w:rPr>
        <w:id w:val="147457613"/>
        <w15:color w:val="DBDBDB"/>
        <w:docPartObj>
          <w:docPartGallery w:val="Table of Contents"/>
          <w:docPartUnique/>
        </w:docPartObj>
      </w:sdtPr>
      <w:sdtEndPr>
        <w:rPr>
          <w:rFonts w:hint="eastAsia" w:ascii="Times New Roman" w:hAnsi="Times New Roman" w:eastAsia="宋体" w:cs="Times New Roman"/>
          <w:b/>
          <w:bCs/>
          <w:color w:val="000000"/>
          <w:kern w:val="0"/>
          <w:sz w:val="24"/>
          <w:szCs w:val="30"/>
          <w:shd w:val="clear" w:color="auto" w:fill="auto"/>
          <w:lang w:val="en-US" w:eastAsia="en-US" w:bidi="en-US"/>
        </w:rPr>
      </w:sdtEndPr>
      <w:sdtContent>
        <w:p>
          <w:pPr>
            <w:spacing w:before="0" w:beforeLines="0" w:after="0" w:afterLines="0" w:line="240" w:lineRule="auto"/>
            <w:ind w:left="0" w:leftChars="0" w:right="0" w:rightChars="0" w:firstLine="0" w:firstLineChars="0"/>
            <w:jc w:val="center"/>
            <w:rPr>
              <w:rFonts w:hint="eastAsia" w:ascii="仿宋" w:hAnsi="仿宋" w:eastAsia="仿宋" w:cs="仿宋"/>
              <w:sz w:val="56"/>
              <w:szCs w:val="48"/>
            </w:rPr>
          </w:pPr>
          <w:bookmarkStart w:id="163" w:name="_GoBack"/>
          <w:bookmarkEnd w:id="163"/>
          <w:r>
            <w:rPr>
              <w:rFonts w:hint="eastAsia" w:ascii="仿宋" w:hAnsi="仿宋" w:eastAsia="仿宋" w:cs="仿宋"/>
              <w:sz w:val="44"/>
              <w:szCs w:val="48"/>
            </w:rPr>
            <w:t>目录</w:t>
          </w:r>
        </w:p>
        <w:p>
          <w:pPr>
            <w:pStyle w:val="30"/>
            <w:tabs>
              <w:tab w:val="right" w:leader="dot" w:pos="8306"/>
            </w:tabs>
            <w:spacing w:line="360" w:lineRule="auto"/>
            <w:rPr>
              <w:rFonts w:hint="default" w:ascii="Times New Roman" w:hAnsi="Times New Roman" w:eastAsia="仿宋" w:cs="Times New Roman"/>
              <w:sz w:val="24"/>
              <w:szCs w:val="24"/>
            </w:rPr>
          </w:pPr>
          <w:r>
            <w:rPr>
              <w:rFonts w:hint="default" w:ascii="Times New Roman" w:hAnsi="Times New Roman" w:eastAsia="仿宋" w:cs="Times New Roman"/>
              <w:b/>
              <w:bCs/>
              <w:sz w:val="24"/>
              <w:szCs w:val="24"/>
            </w:rPr>
            <w:fldChar w:fldCharType="begin"/>
          </w:r>
          <w:r>
            <w:rPr>
              <w:rFonts w:hint="default" w:ascii="Times New Roman" w:hAnsi="Times New Roman" w:eastAsia="仿宋" w:cs="Times New Roman"/>
              <w:b/>
              <w:bCs/>
              <w:sz w:val="24"/>
              <w:szCs w:val="24"/>
            </w:rPr>
            <w:instrText xml:space="preserve">TOC \o "1-3" \h \u </w:instrText>
          </w:r>
          <w:r>
            <w:rPr>
              <w:rFonts w:hint="default" w:ascii="Times New Roman" w:hAnsi="Times New Roman" w:eastAsia="仿宋" w:cs="Times New Roman"/>
              <w:b/>
              <w:bCs/>
              <w:sz w:val="24"/>
              <w:szCs w:val="24"/>
            </w:rPr>
            <w:fldChar w:fldCharType="separate"/>
          </w:r>
          <w:r>
            <w:rPr>
              <w:rFonts w:hint="default" w:ascii="Times New Roman" w:hAnsi="Times New Roman" w:eastAsia="仿宋" w:cs="Times New Roman"/>
              <w:bCs/>
              <w:sz w:val="24"/>
              <w:szCs w:val="24"/>
            </w:rPr>
            <w:fldChar w:fldCharType="begin"/>
          </w:r>
          <w:r>
            <w:rPr>
              <w:rFonts w:hint="default" w:ascii="Times New Roman" w:hAnsi="Times New Roman" w:eastAsia="仿宋" w:cs="Times New Roman"/>
              <w:bCs/>
              <w:sz w:val="24"/>
              <w:szCs w:val="24"/>
            </w:rPr>
            <w:instrText xml:space="preserve"> HYPERLINK \l _Toc21204 </w:instrText>
          </w:r>
          <w:r>
            <w:rPr>
              <w:rFonts w:hint="default" w:ascii="Times New Roman" w:hAnsi="Times New Roman" w:eastAsia="仿宋" w:cs="Times New Roman"/>
              <w:bCs/>
              <w:sz w:val="24"/>
              <w:szCs w:val="24"/>
            </w:rPr>
            <w:fldChar w:fldCharType="separate"/>
          </w:r>
          <w:r>
            <w:rPr>
              <w:rFonts w:hint="default" w:ascii="Times New Roman" w:hAnsi="Times New Roman" w:eastAsia="仿宋" w:cs="Times New Roman"/>
              <w:sz w:val="24"/>
              <w:szCs w:val="24"/>
            </w:rPr>
            <w:t>1. 项目概况</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_Toc21204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1</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bCs/>
              <w:sz w:val="24"/>
              <w:szCs w:val="24"/>
            </w:rPr>
            <w:fldChar w:fldCharType="end"/>
          </w:r>
        </w:p>
        <w:p>
          <w:pPr>
            <w:pStyle w:val="31"/>
            <w:tabs>
              <w:tab w:val="right" w:leader="dot" w:pos="8306"/>
            </w:tabs>
            <w:spacing w:line="360" w:lineRule="auto"/>
            <w:rPr>
              <w:rFonts w:hint="default" w:ascii="Times New Roman" w:hAnsi="Times New Roman" w:eastAsia="仿宋" w:cs="Times New Roman"/>
              <w:sz w:val="24"/>
              <w:szCs w:val="24"/>
            </w:rPr>
          </w:pPr>
          <w:r>
            <w:rPr>
              <w:rFonts w:hint="default" w:ascii="Times New Roman" w:hAnsi="Times New Roman" w:eastAsia="仿宋" w:cs="Times New Roman"/>
              <w:bCs/>
              <w:sz w:val="24"/>
              <w:szCs w:val="24"/>
            </w:rPr>
            <w:fldChar w:fldCharType="begin"/>
          </w:r>
          <w:r>
            <w:rPr>
              <w:rFonts w:hint="default" w:ascii="Times New Roman" w:hAnsi="Times New Roman" w:eastAsia="仿宋" w:cs="Times New Roman"/>
              <w:bCs/>
              <w:sz w:val="24"/>
              <w:szCs w:val="24"/>
            </w:rPr>
            <w:instrText xml:space="preserve"> HYPERLINK \l _Toc18874 </w:instrText>
          </w:r>
          <w:r>
            <w:rPr>
              <w:rFonts w:hint="default" w:ascii="Times New Roman" w:hAnsi="Times New Roman" w:eastAsia="仿宋" w:cs="Times New Roman"/>
              <w:bCs/>
              <w:sz w:val="24"/>
              <w:szCs w:val="24"/>
            </w:rPr>
            <w:fldChar w:fldCharType="separate"/>
          </w:r>
          <w:r>
            <w:rPr>
              <w:rFonts w:hint="default" w:ascii="Times New Roman" w:hAnsi="Times New Roman" w:eastAsia="仿宋" w:cs="Times New Roman"/>
              <w:sz w:val="24"/>
              <w:szCs w:val="24"/>
            </w:rPr>
            <w:t>1.1. 项目由来</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_Toc18874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1</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bCs/>
              <w:sz w:val="24"/>
              <w:szCs w:val="24"/>
            </w:rPr>
            <w:fldChar w:fldCharType="end"/>
          </w:r>
        </w:p>
        <w:p>
          <w:pPr>
            <w:pStyle w:val="31"/>
            <w:tabs>
              <w:tab w:val="right" w:leader="dot" w:pos="8306"/>
            </w:tabs>
            <w:spacing w:line="360" w:lineRule="auto"/>
            <w:rPr>
              <w:rFonts w:hint="default" w:ascii="Times New Roman" w:hAnsi="Times New Roman" w:eastAsia="仿宋" w:cs="Times New Roman"/>
              <w:sz w:val="24"/>
              <w:szCs w:val="24"/>
            </w:rPr>
          </w:pPr>
          <w:r>
            <w:rPr>
              <w:rFonts w:hint="default" w:ascii="Times New Roman" w:hAnsi="Times New Roman" w:eastAsia="仿宋" w:cs="Times New Roman"/>
              <w:bCs/>
              <w:sz w:val="24"/>
              <w:szCs w:val="24"/>
            </w:rPr>
            <w:fldChar w:fldCharType="begin"/>
          </w:r>
          <w:r>
            <w:rPr>
              <w:rFonts w:hint="default" w:ascii="Times New Roman" w:hAnsi="Times New Roman" w:eastAsia="仿宋" w:cs="Times New Roman"/>
              <w:bCs/>
              <w:sz w:val="24"/>
              <w:szCs w:val="24"/>
            </w:rPr>
            <w:instrText xml:space="preserve"> HYPERLINK \l _Toc23867 </w:instrText>
          </w:r>
          <w:r>
            <w:rPr>
              <w:rFonts w:hint="default" w:ascii="Times New Roman" w:hAnsi="Times New Roman" w:eastAsia="仿宋" w:cs="Times New Roman"/>
              <w:bCs/>
              <w:sz w:val="24"/>
              <w:szCs w:val="24"/>
            </w:rPr>
            <w:fldChar w:fldCharType="separate"/>
          </w:r>
          <w:r>
            <w:rPr>
              <w:rFonts w:hint="default" w:ascii="Times New Roman" w:hAnsi="Times New Roman" w:eastAsia="仿宋" w:cs="Times New Roman"/>
              <w:sz w:val="24"/>
              <w:szCs w:val="24"/>
            </w:rPr>
            <w:t>1.2. 项目概况</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_Toc23867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1</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bCs/>
              <w:sz w:val="24"/>
              <w:szCs w:val="24"/>
            </w:rPr>
            <w:fldChar w:fldCharType="end"/>
          </w:r>
        </w:p>
        <w:p>
          <w:pPr>
            <w:pStyle w:val="32"/>
            <w:tabs>
              <w:tab w:val="right" w:leader="dot" w:pos="8306"/>
            </w:tabs>
            <w:spacing w:line="360" w:lineRule="auto"/>
            <w:rPr>
              <w:rFonts w:hint="default" w:ascii="Times New Roman" w:hAnsi="Times New Roman" w:eastAsia="仿宋" w:cs="Times New Roman"/>
              <w:sz w:val="24"/>
              <w:szCs w:val="24"/>
            </w:rPr>
          </w:pPr>
          <w:r>
            <w:rPr>
              <w:rFonts w:hint="default" w:ascii="Times New Roman" w:hAnsi="Times New Roman" w:eastAsia="仿宋" w:cs="Times New Roman"/>
              <w:bCs/>
              <w:sz w:val="24"/>
              <w:szCs w:val="24"/>
            </w:rPr>
            <w:fldChar w:fldCharType="begin"/>
          </w:r>
          <w:r>
            <w:rPr>
              <w:rFonts w:hint="default" w:ascii="Times New Roman" w:hAnsi="Times New Roman" w:eastAsia="仿宋" w:cs="Times New Roman"/>
              <w:bCs/>
              <w:sz w:val="24"/>
              <w:szCs w:val="24"/>
            </w:rPr>
            <w:instrText xml:space="preserve"> HYPERLINK \l _Toc7248 </w:instrText>
          </w:r>
          <w:r>
            <w:rPr>
              <w:rFonts w:hint="default" w:ascii="Times New Roman" w:hAnsi="Times New Roman" w:eastAsia="仿宋" w:cs="Times New Roman"/>
              <w:bCs/>
              <w:sz w:val="24"/>
              <w:szCs w:val="24"/>
            </w:rPr>
            <w:fldChar w:fldCharType="separate"/>
          </w:r>
          <w:r>
            <w:rPr>
              <w:rFonts w:hint="default" w:ascii="Times New Roman" w:hAnsi="Times New Roman" w:eastAsia="仿宋" w:cs="Times New Roman"/>
              <w:sz w:val="24"/>
              <w:szCs w:val="24"/>
            </w:rPr>
            <w:t>1.2.1. 监测范围</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_Toc7248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1</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bCs/>
              <w:sz w:val="24"/>
              <w:szCs w:val="24"/>
            </w:rPr>
            <w:fldChar w:fldCharType="end"/>
          </w:r>
        </w:p>
        <w:p>
          <w:pPr>
            <w:pStyle w:val="32"/>
            <w:tabs>
              <w:tab w:val="right" w:leader="dot" w:pos="8306"/>
            </w:tabs>
            <w:spacing w:line="360" w:lineRule="auto"/>
            <w:rPr>
              <w:rFonts w:hint="default" w:ascii="Times New Roman" w:hAnsi="Times New Roman" w:eastAsia="仿宋" w:cs="Times New Roman"/>
              <w:sz w:val="24"/>
              <w:szCs w:val="24"/>
            </w:rPr>
          </w:pPr>
          <w:r>
            <w:rPr>
              <w:rFonts w:hint="default" w:ascii="Times New Roman" w:hAnsi="Times New Roman" w:eastAsia="仿宋" w:cs="Times New Roman"/>
              <w:bCs/>
              <w:sz w:val="24"/>
              <w:szCs w:val="24"/>
            </w:rPr>
            <w:fldChar w:fldCharType="begin"/>
          </w:r>
          <w:r>
            <w:rPr>
              <w:rFonts w:hint="default" w:ascii="Times New Roman" w:hAnsi="Times New Roman" w:eastAsia="仿宋" w:cs="Times New Roman"/>
              <w:bCs/>
              <w:sz w:val="24"/>
              <w:szCs w:val="24"/>
            </w:rPr>
            <w:instrText xml:space="preserve"> HYPERLINK \l _Toc3002 </w:instrText>
          </w:r>
          <w:r>
            <w:rPr>
              <w:rFonts w:hint="default" w:ascii="Times New Roman" w:hAnsi="Times New Roman" w:eastAsia="仿宋" w:cs="Times New Roman"/>
              <w:bCs/>
              <w:sz w:val="24"/>
              <w:szCs w:val="24"/>
            </w:rPr>
            <w:fldChar w:fldCharType="separate"/>
          </w:r>
          <w:r>
            <w:rPr>
              <w:rFonts w:hint="default" w:ascii="Times New Roman" w:hAnsi="Times New Roman" w:eastAsia="仿宋" w:cs="Times New Roman"/>
              <w:sz w:val="24"/>
              <w:szCs w:val="24"/>
            </w:rPr>
            <w:t>1.2.2. 布点原则</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_Toc3002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2</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bCs/>
              <w:sz w:val="24"/>
              <w:szCs w:val="24"/>
            </w:rPr>
            <w:fldChar w:fldCharType="end"/>
          </w:r>
        </w:p>
        <w:p>
          <w:pPr>
            <w:pStyle w:val="32"/>
            <w:tabs>
              <w:tab w:val="right" w:leader="dot" w:pos="8306"/>
            </w:tabs>
            <w:spacing w:line="360" w:lineRule="auto"/>
            <w:rPr>
              <w:rFonts w:hint="default" w:ascii="Times New Roman" w:hAnsi="Times New Roman" w:eastAsia="仿宋" w:cs="Times New Roman"/>
              <w:sz w:val="24"/>
              <w:szCs w:val="24"/>
            </w:rPr>
          </w:pPr>
          <w:r>
            <w:rPr>
              <w:rFonts w:hint="default" w:ascii="Times New Roman" w:hAnsi="Times New Roman" w:eastAsia="仿宋" w:cs="Times New Roman"/>
              <w:bCs/>
              <w:sz w:val="24"/>
              <w:szCs w:val="24"/>
            </w:rPr>
            <w:fldChar w:fldCharType="begin"/>
          </w:r>
          <w:r>
            <w:rPr>
              <w:rFonts w:hint="default" w:ascii="Times New Roman" w:hAnsi="Times New Roman" w:eastAsia="仿宋" w:cs="Times New Roman"/>
              <w:bCs/>
              <w:sz w:val="24"/>
              <w:szCs w:val="24"/>
            </w:rPr>
            <w:instrText xml:space="preserve"> HYPERLINK \l _Toc11055 </w:instrText>
          </w:r>
          <w:r>
            <w:rPr>
              <w:rFonts w:hint="default" w:ascii="Times New Roman" w:hAnsi="Times New Roman" w:eastAsia="仿宋" w:cs="Times New Roman"/>
              <w:bCs/>
              <w:sz w:val="24"/>
              <w:szCs w:val="24"/>
            </w:rPr>
            <w:fldChar w:fldCharType="separate"/>
          </w:r>
          <w:r>
            <w:rPr>
              <w:rFonts w:hint="default" w:ascii="Times New Roman" w:hAnsi="Times New Roman" w:eastAsia="仿宋" w:cs="Times New Roman"/>
              <w:sz w:val="24"/>
              <w:szCs w:val="24"/>
            </w:rPr>
            <w:t>1.2.3. 布点数量</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_Toc11055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2</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bCs/>
              <w:sz w:val="24"/>
              <w:szCs w:val="24"/>
            </w:rPr>
            <w:fldChar w:fldCharType="end"/>
          </w:r>
        </w:p>
        <w:p>
          <w:pPr>
            <w:pStyle w:val="32"/>
            <w:tabs>
              <w:tab w:val="right" w:leader="dot" w:pos="8306"/>
            </w:tabs>
            <w:spacing w:line="360" w:lineRule="auto"/>
            <w:rPr>
              <w:rFonts w:hint="default" w:ascii="Times New Roman" w:hAnsi="Times New Roman" w:eastAsia="仿宋" w:cs="Times New Roman"/>
              <w:sz w:val="24"/>
              <w:szCs w:val="24"/>
            </w:rPr>
          </w:pPr>
          <w:r>
            <w:rPr>
              <w:rFonts w:hint="default" w:ascii="Times New Roman" w:hAnsi="Times New Roman" w:eastAsia="仿宋" w:cs="Times New Roman"/>
              <w:bCs/>
              <w:sz w:val="24"/>
              <w:szCs w:val="24"/>
            </w:rPr>
            <w:fldChar w:fldCharType="begin"/>
          </w:r>
          <w:r>
            <w:rPr>
              <w:rFonts w:hint="default" w:ascii="Times New Roman" w:hAnsi="Times New Roman" w:eastAsia="仿宋" w:cs="Times New Roman"/>
              <w:bCs/>
              <w:sz w:val="24"/>
              <w:szCs w:val="24"/>
            </w:rPr>
            <w:instrText xml:space="preserve"> HYPERLINK \l _Toc26787 </w:instrText>
          </w:r>
          <w:r>
            <w:rPr>
              <w:rFonts w:hint="default" w:ascii="Times New Roman" w:hAnsi="Times New Roman" w:eastAsia="仿宋" w:cs="Times New Roman"/>
              <w:bCs/>
              <w:sz w:val="24"/>
              <w:szCs w:val="24"/>
            </w:rPr>
            <w:fldChar w:fldCharType="separate"/>
          </w:r>
          <w:r>
            <w:rPr>
              <w:rFonts w:hint="default" w:ascii="Times New Roman" w:hAnsi="Times New Roman" w:eastAsia="仿宋" w:cs="Times New Roman"/>
              <w:sz w:val="24"/>
              <w:szCs w:val="24"/>
            </w:rPr>
            <w:t>1.2.4. 钻探深度</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_Toc26787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3</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bCs/>
              <w:sz w:val="24"/>
              <w:szCs w:val="24"/>
            </w:rPr>
            <w:fldChar w:fldCharType="end"/>
          </w:r>
        </w:p>
        <w:p>
          <w:pPr>
            <w:pStyle w:val="32"/>
            <w:tabs>
              <w:tab w:val="right" w:leader="dot" w:pos="8306"/>
            </w:tabs>
            <w:spacing w:line="360" w:lineRule="auto"/>
            <w:rPr>
              <w:rFonts w:hint="default" w:ascii="Times New Roman" w:hAnsi="Times New Roman" w:eastAsia="仿宋" w:cs="Times New Roman"/>
              <w:sz w:val="24"/>
              <w:szCs w:val="24"/>
            </w:rPr>
          </w:pPr>
          <w:r>
            <w:rPr>
              <w:rFonts w:hint="default" w:ascii="Times New Roman" w:hAnsi="Times New Roman" w:eastAsia="仿宋" w:cs="Times New Roman"/>
              <w:bCs/>
              <w:sz w:val="24"/>
              <w:szCs w:val="24"/>
            </w:rPr>
            <w:fldChar w:fldCharType="begin"/>
          </w:r>
          <w:r>
            <w:rPr>
              <w:rFonts w:hint="default" w:ascii="Times New Roman" w:hAnsi="Times New Roman" w:eastAsia="仿宋" w:cs="Times New Roman"/>
              <w:bCs/>
              <w:sz w:val="24"/>
              <w:szCs w:val="24"/>
            </w:rPr>
            <w:instrText xml:space="preserve"> HYPERLINK \l _Toc28159 </w:instrText>
          </w:r>
          <w:r>
            <w:rPr>
              <w:rFonts w:hint="default" w:ascii="Times New Roman" w:hAnsi="Times New Roman" w:eastAsia="仿宋" w:cs="Times New Roman"/>
              <w:bCs/>
              <w:sz w:val="24"/>
              <w:szCs w:val="24"/>
            </w:rPr>
            <w:fldChar w:fldCharType="separate"/>
          </w:r>
          <w:r>
            <w:rPr>
              <w:rFonts w:hint="default" w:ascii="Times New Roman" w:hAnsi="Times New Roman" w:eastAsia="仿宋" w:cs="Times New Roman"/>
              <w:sz w:val="24"/>
              <w:szCs w:val="24"/>
            </w:rPr>
            <w:t>1.2.5. 采样深度</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_Toc28159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3</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bCs/>
              <w:sz w:val="24"/>
              <w:szCs w:val="24"/>
            </w:rPr>
            <w:fldChar w:fldCharType="end"/>
          </w:r>
        </w:p>
        <w:p>
          <w:pPr>
            <w:pStyle w:val="32"/>
            <w:tabs>
              <w:tab w:val="right" w:leader="dot" w:pos="8306"/>
            </w:tabs>
            <w:spacing w:line="360" w:lineRule="auto"/>
            <w:rPr>
              <w:rFonts w:hint="default" w:ascii="Times New Roman" w:hAnsi="Times New Roman" w:eastAsia="仿宋" w:cs="Times New Roman"/>
              <w:sz w:val="24"/>
              <w:szCs w:val="24"/>
            </w:rPr>
          </w:pPr>
          <w:r>
            <w:rPr>
              <w:rFonts w:hint="default" w:ascii="Times New Roman" w:hAnsi="Times New Roman" w:eastAsia="仿宋" w:cs="Times New Roman"/>
              <w:bCs/>
              <w:sz w:val="24"/>
              <w:szCs w:val="24"/>
            </w:rPr>
            <w:fldChar w:fldCharType="begin"/>
          </w:r>
          <w:r>
            <w:rPr>
              <w:rFonts w:hint="default" w:ascii="Times New Roman" w:hAnsi="Times New Roman" w:eastAsia="仿宋" w:cs="Times New Roman"/>
              <w:bCs/>
              <w:sz w:val="24"/>
              <w:szCs w:val="24"/>
            </w:rPr>
            <w:instrText xml:space="preserve"> HYPERLINK \l _Toc12593 </w:instrText>
          </w:r>
          <w:r>
            <w:rPr>
              <w:rFonts w:hint="default" w:ascii="Times New Roman" w:hAnsi="Times New Roman" w:eastAsia="仿宋" w:cs="Times New Roman"/>
              <w:bCs/>
              <w:sz w:val="24"/>
              <w:szCs w:val="24"/>
            </w:rPr>
            <w:fldChar w:fldCharType="separate"/>
          </w:r>
          <w:r>
            <w:rPr>
              <w:rFonts w:hint="default" w:ascii="Times New Roman" w:hAnsi="Times New Roman" w:eastAsia="仿宋" w:cs="Times New Roman"/>
              <w:sz w:val="24"/>
              <w:szCs w:val="24"/>
            </w:rPr>
            <w:t>1.2.6. 监测项目</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_Toc12593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4</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bCs/>
              <w:sz w:val="24"/>
              <w:szCs w:val="24"/>
            </w:rPr>
            <w:fldChar w:fldCharType="end"/>
          </w:r>
        </w:p>
        <w:p>
          <w:pPr>
            <w:pStyle w:val="32"/>
            <w:tabs>
              <w:tab w:val="right" w:leader="dot" w:pos="8306"/>
            </w:tabs>
            <w:spacing w:line="360" w:lineRule="auto"/>
            <w:rPr>
              <w:rFonts w:hint="default" w:ascii="Times New Roman" w:hAnsi="Times New Roman" w:eastAsia="仿宋" w:cs="Times New Roman"/>
              <w:sz w:val="24"/>
              <w:szCs w:val="24"/>
            </w:rPr>
          </w:pPr>
          <w:r>
            <w:rPr>
              <w:rFonts w:hint="default" w:ascii="Times New Roman" w:hAnsi="Times New Roman" w:eastAsia="仿宋" w:cs="Times New Roman"/>
              <w:bCs/>
              <w:sz w:val="24"/>
              <w:szCs w:val="24"/>
            </w:rPr>
            <w:fldChar w:fldCharType="begin"/>
          </w:r>
          <w:r>
            <w:rPr>
              <w:rFonts w:hint="default" w:ascii="Times New Roman" w:hAnsi="Times New Roman" w:eastAsia="仿宋" w:cs="Times New Roman"/>
              <w:bCs/>
              <w:sz w:val="24"/>
              <w:szCs w:val="24"/>
            </w:rPr>
            <w:instrText xml:space="preserve"> HYPERLINK \l _Toc2167 </w:instrText>
          </w:r>
          <w:r>
            <w:rPr>
              <w:rFonts w:hint="default" w:ascii="Times New Roman" w:hAnsi="Times New Roman" w:eastAsia="仿宋" w:cs="Times New Roman"/>
              <w:bCs/>
              <w:sz w:val="24"/>
              <w:szCs w:val="24"/>
            </w:rPr>
            <w:fldChar w:fldCharType="separate"/>
          </w:r>
          <w:r>
            <w:rPr>
              <w:rFonts w:hint="default" w:ascii="Times New Roman" w:hAnsi="Times New Roman" w:eastAsia="仿宋" w:cs="Times New Roman"/>
              <w:sz w:val="24"/>
              <w:szCs w:val="24"/>
              <w:lang w:val="en-US" w:eastAsia="zh-CN"/>
            </w:rPr>
            <w:t>1.2.7. 土壤检测方法</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_Toc2167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4</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bCs/>
              <w:sz w:val="24"/>
              <w:szCs w:val="24"/>
            </w:rPr>
            <w:fldChar w:fldCharType="end"/>
          </w:r>
        </w:p>
        <w:p>
          <w:pPr>
            <w:pStyle w:val="32"/>
            <w:tabs>
              <w:tab w:val="right" w:leader="dot" w:pos="8306"/>
            </w:tabs>
            <w:spacing w:line="360" w:lineRule="auto"/>
            <w:rPr>
              <w:rFonts w:hint="default" w:ascii="Times New Roman" w:hAnsi="Times New Roman" w:eastAsia="仿宋" w:cs="Times New Roman"/>
              <w:sz w:val="24"/>
              <w:szCs w:val="24"/>
            </w:rPr>
          </w:pPr>
          <w:r>
            <w:rPr>
              <w:rFonts w:hint="default" w:ascii="Times New Roman" w:hAnsi="Times New Roman" w:eastAsia="仿宋" w:cs="Times New Roman"/>
              <w:bCs/>
              <w:sz w:val="24"/>
              <w:szCs w:val="24"/>
            </w:rPr>
            <w:fldChar w:fldCharType="begin"/>
          </w:r>
          <w:r>
            <w:rPr>
              <w:rFonts w:hint="default" w:ascii="Times New Roman" w:hAnsi="Times New Roman" w:eastAsia="仿宋" w:cs="Times New Roman"/>
              <w:bCs/>
              <w:sz w:val="24"/>
              <w:szCs w:val="24"/>
            </w:rPr>
            <w:instrText xml:space="preserve"> HYPERLINK \l _Toc4099 </w:instrText>
          </w:r>
          <w:r>
            <w:rPr>
              <w:rFonts w:hint="default" w:ascii="Times New Roman" w:hAnsi="Times New Roman" w:eastAsia="仿宋" w:cs="Times New Roman"/>
              <w:bCs/>
              <w:sz w:val="24"/>
              <w:szCs w:val="24"/>
            </w:rPr>
            <w:fldChar w:fldCharType="separate"/>
          </w:r>
          <w:r>
            <w:rPr>
              <w:rFonts w:hint="default" w:ascii="Times New Roman" w:hAnsi="Times New Roman" w:eastAsia="仿宋" w:cs="Times New Roman"/>
              <w:sz w:val="24"/>
              <w:szCs w:val="24"/>
            </w:rPr>
            <w:t>1.2.8. 监测频次</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_Toc4099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7</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bCs/>
              <w:sz w:val="24"/>
              <w:szCs w:val="24"/>
            </w:rPr>
            <w:fldChar w:fldCharType="end"/>
          </w:r>
        </w:p>
        <w:p>
          <w:pPr>
            <w:pStyle w:val="32"/>
            <w:tabs>
              <w:tab w:val="right" w:leader="dot" w:pos="8306"/>
            </w:tabs>
            <w:spacing w:line="360" w:lineRule="auto"/>
            <w:rPr>
              <w:rFonts w:hint="default" w:ascii="Times New Roman" w:hAnsi="Times New Roman" w:eastAsia="仿宋" w:cs="Times New Roman"/>
              <w:sz w:val="24"/>
              <w:szCs w:val="24"/>
            </w:rPr>
          </w:pPr>
          <w:r>
            <w:rPr>
              <w:rFonts w:hint="default" w:ascii="Times New Roman" w:hAnsi="Times New Roman" w:eastAsia="仿宋" w:cs="Times New Roman"/>
              <w:bCs/>
              <w:sz w:val="24"/>
              <w:szCs w:val="24"/>
            </w:rPr>
            <w:fldChar w:fldCharType="begin"/>
          </w:r>
          <w:r>
            <w:rPr>
              <w:rFonts w:hint="default" w:ascii="Times New Roman" w:hAnsi="Times New Roman" w:eastAsia="仿宋" w:cs="Times New Roman"/>
              <w:bCs/>
              <w:sz w:val="24"/>
              <w:szCs w:val="24"/>
            </w:rPr>
            <w:instrText xml:space="preserve"> HYPERLINK \l _Toc16758 </w:instrText>
          </w:r>
          <w:r>
            <w:rPr>
              <w:rFonts w:hint="default" w:ascii="Times New Roman" w:hAnsi="Times New Roman" w:eastAsia="仿宋" w:cs="Times New Roman"/>
              <w:bCs/>
              <w:sz w:val="24"/>
              <w:szCs w:val="24"/>
            </w:rPr>
            <w:fldChar w:fldCharType="separate"/>
          </w:r>
          <w:r>
            <w:rPr>
              <w:rFonts w:hint="default" w:ascii="Times New Roman" w:hAnsi="Times New Roman" w:eastAsia="仿宋" w:cs="Times New Roman"/>
              <w:sz w:val="24"/>
              <w:szCs w:val="24"/>
            </w:rPr>
            <w:t>1.2.9. 地下水</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_Toc16758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7</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bCs/>
              <w:sz w:val="24"/>
              <w:szCs w:val="24"/>
            </w:rPr>
            <w:fldChar w:fldCharType="end"/>
          </w:r>
        </w:p>
        <w:p>
          <w:pPr>
            <w:pStyle w:val="32"/>
            <w:tabs>
              <w:tab w:val="right" w:leader="dot" w:pos="8306"/>
            </w:tabs>
            <w:spacing w:line="360" w:lineRule="auto"/>
            <w:rPr>
              <w:rFonts w:hint="default" w:ascii="Times New Roman" w:hAnsi="Times New Roman" w:eastAsia="仿宋" w:cs="Times New Roman"/>
              <w:sz w:val="24"/>
              <w:szCs w:val="24"/>
            </w:rPr>
          </w:pPr>
          <w:r>
            <w:rPr>
              <w:rFonts w:hint="default" w:ascii="Times New Roman" w:hAnsi="Times New Roman" w:eastAsia="仿宋" w:cs="Times New Roman"/>
              <w:bCs/>
              <w:sz w:val="24"/>
              <w:szCs w:val="24"/>
            </w:rPr>
            <w:fldChar w:fldCharType="begin"/>
          </w:r>
          <w:r>
            <w:rPr>
              <w:rFonts w:hint="default" w:ascii="Times New Roman" w:hAnsi="Times New Roman" w:eastAsia="仿宋" w:cs="Times New Roman"/>
              <w:bCs/>
              <w:sz w:val="24"/>
              <w:szCs w:val="24"/>
            </w:rPr>
            <w:instrText xml:space="preserve"> HYPERLINK \l _Toc17486 </w:instrText>
          </w:r>
          <w:r>
            <w:rPr>
              <w:rFonts w:hint="default" w:ascii="Times New Roman" w:hAnsi="Times New Roman" w:eastAsia="仿宋" w:cs="Times New Roman"/>
              <w:bCs/>
              <w:sz w:val="24"/>
              <w:szCs w:val="24"/>
            </w:rPr>
            <w:fldChar w:fldCharType="separate"/>
          </w:r>
          <w:r>
            <w:rPr>
              <w:rFonts w:hint="default" w:ascii="Times New Roman" w:hAnsi="Times New Roman" w:eastAsia="仿宋" w:cs="Times New Roman"/>
              <w:sz w:val="24"/>
              <w:szCs w:val="24"/>
            </w:rPr>
            <w:t>1.2.10. 对照点</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_Toc17486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7</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bCs/>
              <w:sz w:val="24"/>
              <w:szCs w:val="24"/>
            </w:rPr>
            <w:fldChar w:fldCharType="end"/>
          </w:r>
        </w:p>
        <w:p>
          <w:pPr>
            <w:pStyle w:val="32"/>
            <w:tabs>
              <w:tab w:val="right" w:leader="dot" w:pos="8306"/>
            </w:tabs>
            <w:spacing w:line="360" w:lineRule="auto"/>
            <w:rPr>
              <w:rFonts w:hint="default" w:ascii="Times New Roman" w:hAnsi="Times New Roman" w:eastAsia="仿宋" w:cs="Times New Roman"/>
              <w:sz w:val="24"/>
              <w:szCs w:val="24"/>
            </w:rPr>
          </w:pPr>
          <w:r>
            <w:rPr>
              <w:rFonts w:hint="default" w:ascii="Times New Roman" w:hAnsi="Times New Roman" w:eastAsia="仿宋" w:cs="Times New Roman"/>
              <w:bCs/>
              <w:sz w:val="24"/>
              <w:szCs w:val="24"/>
            </w:rPr>
            <w:fldChar w:fldCharType="begin"/>
          </w:r>
          <w:r>
            <w:rPr>
              <w:rFonts w:hint="default" w:ascii="Times New Roman" w:hAnsi="Times New Roman" w:eastAsia="仿宋" w:cs="Times New Roman"/>
              <w:bCs/>
              <w:sz w:val="24"/>
              <w:szCs w:val="24"/>
            </w:rPr>
            <w:instrText xml:space="preserve"> HYPERLINK \l _Toc26595 </w:instrText>
          </w:r>
          <w:r>
            <w:rPr>
              <w:rFonts w:hint="default" w:ascii="Times New Roman" w:hAnsi="Times New Roman" w:eastAsia="仿宋" w:cs="Times New Roman"/>
              <w:bCs/>
              <w:sz w:val="24"/>
              <w:szCs w:val="24"/>
            </w:rPr>
            <w:fldChar w:fldCharType="separate"/>
          </w:r>
          <w:r>
            <w:rPr>
              <w:rFonts w:hint="default" w:ascii="Times New Roman" w:hAnsi="Times New Roman" w:eastAsia="仿宋" w:cs="Times New Roman"/>
              <w:sz w:val="24"/>
              <w:szCs w:val="24"/>
            </w:rPr>
            <w:t>1.2.11. 监测工作量及点位图</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_Toc26595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7</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bCs/>
              <w:sz w:val="24"/>
              <w:szCs w:val="24"/>
            </w:rPr>
            <w:fldChar w:fldCharType="end"/>
          </w:r>
        </w:p>
        <w:p>
          <w:pPr>
            <w:pStyle w:val="30"/>
            <w:tabs>
              <w:tab w:val="right" w:leader="dot" w:pos="8306"/>
            </w:tabs>
            <w:spacing w:line="360" w:lineRule="auto"/>
            <w:rPr>
              <w:rFonts w:hint="default" w:ascii="Times New Roman" w:hAnsi="Times New Roman" w:eastAsia="仿宋" w:cs="Times New Roman"/>
              <w:sz w:val="24"/>
              <w:szCs w:val="24"/>
            </w:rPr>
          </w:pPr>
          <w:r>
            <w:rPr>
              <w:rFonts w:hint="default" w:ascii="Times New Roman" w:hAnsi="Times New Roman" w:eastAsia="仿宋" w:cs="Times New Roman"/>
              <w:bCs/>
              <w:sz w:val="24"/>
              <w:szCs w:val="24"/>
            </w:rPr>
            <w:fldChar w:fldCharType="begin"/>
          </w:r>
          <w:r>
            <w:rPr>
              <w:rFonts w:hint="default" w:ascii="Times New Roman" w:hAnsi="Times New Roman" w:eastAsia="仿宋" w:cs="Times New Roman"/>
              <w:bCs/>
              <w:sz w:val="24"/>
              <w:szCs w:val="24"/>
            </w:rPr>
            <w:instrText xml:space="preserve"> HYPERLINK \l _Toc25528 </w:instrText>
          </w:r>
          <w:r>
            <w:rPr>
              <w:rFonts w:hint="default" w:ascii="Times New Roman" w:hAnsi="Times New Roman" w:eastAsia="仿宋" w:cs="Times New Roman"/>
              <w:bCs/>
              <w:sz w:val="24"/>
              <w:szCs w:val="24"/>
            </w:rPr>
            <w:fldChar w:fldCharType="separate"/>
          </w:r>
          <w:r>
            <w:rPr>
              <w:rFonts w:hint="default" w:ascii="Times New Roman" w:hAnsi="Times New Roman" w:eastAsia="仿宋" w:cs="Times New Roman"/>
              <w:sz w:val="24"/>
              <w:szCs w:val="24"/>
              <w:lang w:val="en-US" w:eastAsia="zh-CN"/>
            </w:rPr>
            <w:t>2. 质量控制</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_Toc25528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12</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bCs/>
              <w:sz w:val="24"/>
              <w:szCs w:val="24"/>
            </w:rPr>
            <w:fldChar w:fldCharType="end"/>
          </w:r>
        </w:p>
        <w:p>
          <w:pPr>
            <w:pStyle w:val="31"/>
            <w:tabs>
              <w:tab w:val="right" w:leader="dot" w:pos="8306"/>
            </w:tabs>
            <w:spacing w:line="360" w:lineRule="auto"/>
            <w:rPr>
              <w:rFonts w:hint="default" w:ascii="Times New Roman" w:hAnsi="Times New Roman" w:eastAsia="仿宋" w:cs="Times New Roman"/>
              <w:sz w:val="24"/>
              <w:szCs w:val="24"/>
            </w:rPr>
          </w:pPr>
          <w:r>
            <w:rPr>
              <w:rFonts w:hint="default" w:ascii="Times New Roman" w:hAnsi="Times New Roman" w:eastAsia="仿宋" w:cs="Times New Roman"/>
              <w:bCs/>
              <w:sz w:val="24"/>
              <w:szCs w:val="24"/>
            </w:rPr>
            <w:fldChar w:fldCharType="begin"/>
          </w:r>
          <w:r>
            <w:rPr>
              <w:rFonts w:hint="default" w:ascii="Times New Roman" w:hAnsi="Times New Roman" w:eastAsia="仿宋" w:cs="Times New Roman"/>
              <w:bCs/>
              <w:sz w:val="24"/>
              <w:szCs w:val="24"/>
            </w:rPr>
            <w:instrText xml:space="preserve"> HYPERLINK \l _Toc15271 </w:instrText>
          </w:r>
          <w:r>
            <w:rPr>
              <w:rFonts w:hint="default" w:ascii="Times New Roman" w:hAnsi="Times New Roman" w:eastAsia="仿宋" w:cs="Times New Roman"/>
              <w:bCs/>
              <w:sz w:val="24"/>
              <w:szCs w:val="24"/>
            </w:rPr>
            <w:fldChar w:fldCharType="separate"/>
          </w:r>
          <w:r>
            <w:rPr>
              <w:rFonts w:hint="default" w:ascii="Times New Roman" w:hAnsi="Times New Roman" w:eastAsia="仿宋" w:cs="Times New Roman"/>
              <w:sz w:val="24"/>
              <w:szCs w:val="24"/>
            </w:rPr>
            <w:t>2.1. 土壤采样</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_Toc15271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12</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bCs/>
              <w:sz w:val="24"/>
              <w:szCs w:val="24"/>
            </w:rPr>
            <w:fldChar w:fldCharType="end"/>
          </w:r>
        </w:p>
        <w:p>
          <w:pPr>
            <w:pStyle w:val="32"/>
            <w:tabs>
              <w:tab w:val="right" w:leader="dot" w:pos="8306"/>
            </w:tabs>
            <w:spacing w:line="360" w:lineRule="auto"/>
            <w:rPr>
              <w:rFonts w:hint="default" w:ascii="Times New Roman" w:hAnsi="Times New Roman" w:eastAsia="仿宋" w:cs="Times New Roman"/>
              <w:sz w:val="24"/>
              <w:szCs w:val="24"/>
            </w:rPr>
          </w:pPr>
          <w:r>
            <w:rPr>
              <w:rFonts w:hint="default" w:ascii="Times New Roman" w:hAnsi="Times New Roman" w:eastAsia="仿宋" w:cs="Times New Roman"/>
              <w:bCs/>
              <w:sz w:val="24"/>
              <w:szCs w:val="24"/>
            </w:rPr>
            <w:fldChar w:fldCharType="begin"/>
          </w:r>
          <w:r>
            <w:rPr>
              <w:rFonts w:hint="default" w:ascii="Times New Roman" w:hAnsi="Times New Roman" w:eastAsia="仿宋" w:cs="Times New Roman"/>
              <w:bCs/>
              <w:sz w:val="24"/>
              <w:szCs w:val="24"/>
            </w:rPr>
            <w:instrText xml:space="preserve"> HYPERLINK \l _Toc5120 </w:instrText>
          </w:r>
          <w:r>
            <w:rPr>
              <w:rFonts w:hint="default" w:ascii="Times New Roman" w:hAnsi="Times New Roman" w:eastAsia="仿宋" w:cs="Times New Roman"/>
              <w:bCs/>
              <w:sz w:val="24"/>
              <w:szCs w:val="24"/>
            </w:rPr>
            <w:fldChar w:fldCharType="separate"/>
          </w:r>
          <w:r>
            <w:rPr>
              <w:rFonts w:hint="default" w:ascii="Times New Roman" w:hAnsi="Times New Roman" w:eastAsia="仿宋" w:cs="Times New Roman"/>
              <w:sz w:val="24"/>
              <w:szCs w:val="24"/>
            </w:rPr>
            <w:t>2.1.1. 土壤样品采集</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_Toc5120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12</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bCs/>
              <w:sz w:val="24"/>
              <w:szCs w:val="24"/>
            </w:rPr>
            <w:fldChar w:fldCharType="end"/>
          </w:r>
        </w:p>
        <w:p>
          <w:pPr>
            <w:pStyle w:val="32"/>
            <w:tabs>
              <w:tab w:val="right" w:leader="dot" w:pos="8306"/>
            </w:tabs>
            <w:spacing w:line="360" w:lineRule="auto"/>
            <w:rPr>
              <w:rFonts w:hint="default" w:ascii="Times New Roman" w:hAnsi="Times New Roman" w:eastAsia="仿宋" w:cs="Times New Roman"/>
              <w:sz w:val="24"/>
              <w:szCs w:val="24"/>
            </w:rPr>
          </w:pPr>
          <w:r>
            <w:rPr>
              <w:rFonts w:hint="default" w:ascii="Times New Roman" w:hAnsi="Times New Roman" w:eastAsia="仿宋" w:cs="Times New Roman"/>
              <w:bCs/>
              <w:sz w:val="24"/>
              <w:szCs w:val="24"/>
            </w:rPr>
            <w:fldChar w:fldCharType="begin"/>
          </w:r>
          <w:r>
            <w:rPr>
              <w:rFonts w:hint="default" w:ascii="Times New Roman" w:hAnsi="Times New Roman" w:eastAsia="仿宋" w:cs="Times New Roman"/>
              <w:bCs/>
              <w:sz w:val="24"/>
              <w:szCs w:val="24"/>
            </w:rPr>
            <w:instrText xml:space="preserve"> HYPERLINK \l _Toc25394 </w:instrText>
          </w:r>
          <w:r>
            <w:rPr>
              <w:rFonts w:hint="default" w:ascii="Times New Roman" w:hAnsi="Times New Roman" w:eastAsia="仿宋" w:cs="Times New Roman"/>
              <w:bCs/>
              <w:sz w:val="24"/>
              <w:szCs w:val="24"/>
            </w:rPr>
            <w:fldChar w:fldCharType="separate"/>
          </w:r>
          <w:r>
            <w:rPr>
              <w:rFonts w:hint="default" w:ascii="Times New Roman" w:hAnsi="Times New Roman" w:eastAsia="仿宋" w:cs="Times New Roman"/>
              <w:sz w:val="24"/>
              <w:szCs w:val="24"/>
            </w:rPr>
            <w:t>2.1.2. 土壤样品现场快速检测</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_Toc25394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13</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bCs/>
              <w:sz w:val="24"/>
              <w:szCs w:val="24"/>
            </w:rPr>
            <w:fldChar w:fldCharType="end"/>
          </w:r>
        </w:p>
        <w:p>
          <w:pPr>
            <w:pStyle w:val="31"/>
            <w:tabs>
              <w:tab w:val="right" w:leader="dot" w:pos="8306"/>
            </w:tabs>
            <w:spacing w:line="360" w:lineRule="auto"/>
            <w:rPr>
              <w:rFonts w:hint="default" w:ascii="Times New Roman" w:hAnsi="Times New Roman" w:eastAsia="仿宋" w:cs="Times New Roman"/>
              <w:sz w:val="24"/>
              <w:szCs w:val="24"/>
            </w:rPr>
          </w:pPr>
          <w:r>
            <w:rPr>
              <w:rFonts w:hint="default" w:ascii="Times New Roman" w:hAnsi="Times New Roman" w:eastAsia="仿宋" w:cs="Times New Roman"/>
              <w:bCs/>
              <w:sz w:val="24"/>
              <w:szCs w:val="24"/>
            </w:rPr>
            <w:fldChar w:fldCharType="begin"/>
          </w:r>
          <w:r>
            <w:rPr>
              <w:rFonts w:hint="default" w:ascii="Times New Roman" w:hAnsi="Times New Roman" w:eastAsia="仿宋" w:cs="Times New Roman"/>
              <w:bCs/>
              <w:sz w:val="24"/>
              <w:szCs w:val="24"/>
            </w:rPr>
            <w:instrText xml:space="preserve"> HYPERLINK \l _Toc17111 </w:instrText>
          </w:r>
          <w:r>
            <w:rPr>
              <w:rFonts w:hint="default" w:ascii="Times New Roman" w:hAnsi="Times New Roman" w:eastAsia="仿宋" w:cs="Times New Roman"/>
              <w:bCs/>
              <w:sz w:val="24"/>
              <w:szCs w:val="24"/>
            </w:rPr>
            <w:fldChar w:fldCharType="separate"/>
          </w:r>
          <w:r>
            <w:rPr>
              <w:rFonts w:hint="default" w:ascii="Times New Roman" w:hAnsi="Times New Roman" w:eastAsia="仿宋" w:cs="Times New Roman"/>
              <w:sz w:val="24"/>
              <w:szCs w:val="24"/>
            </w:rPr>
            <w:t>2.2. 采样点位现场确定</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_Toc17111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14</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bCs/>
              <w:sz w:val="24"/>
              <w:szCs w:val="24"/>
            </w:rPr>
            <w:fldChar w:fldCharType="end"/>
          </w:r>
        </w:p>
        <w:p>
          <w:pPr>
            <w:pStyle w:val="31"/>
            <w:tabs>
              <w:tab w:val="right" w:leader="dot" w:pos="8306"/>
            </w:tabs>
            <w:spacing w:line="360" w:lineRule="auto"/>
            <w:rPr>
              <w:rFonts w:hint="default" w:ascii="Times New Roman" w:hAnsi="Times New Roman" w:eastAsia="仿宋" w:cs="Times New Roman"/>
              <w:sz w:val="24"/>
              <w:szCs w:val="24"/>
            </w:rPr>
          </w:pPr>
          <w:r>
            <w:rPr>
              <w:rFonts w:hint="default" w:ascii="Times New Roman" w:hAnsi="Times New Roman" w:eastAsia="仿宋" w:cs="Times New Roman"/>
              <w:bCs/>
              <w:sz w:val="24"/>
              <w:szCs w:val="24"/>
            </w:rPr>
            <w:fldChar w:fldCharType="begin"/>
          </w:r>
          <w:r>
            <w:rPr>
              <w:rFonts w:hint="default" w:ascii="Times New Roman" w:hAnsi="Times New Roman" w:eastAsia="仿宋" w:cs="Times New Roman"/>
              <w:bCs/>
              <w:sz w:val="24"/>
              <w:szCs w:val="24"/>
            </w:rPr>
            <w:instrText xml:space="preserve"> HYPERLINK \l _Toc31338 </w:instrText>
          </w:r>
          <w:r>
            <w:rPr>
              <w:rFonts w:hint="default" w:ascii="Times New Roman" w:hAnsi="Times New Roman" w:eastAsia="仿宋" w:cs="Times New Roman"/>
              <w:bCs/>
              <w:sz w:val="24"/>
              <w:szCs w:val="24"/>
            </w:rPr>
            <w:fldChar w:fldCharType="separate"/>
          </w:r>
          <w:r>
            <w:rPr>
              <w:rFonts w:hint="default" w:ascii="Times New Roman" w:hAnsi="Times New Roman" w:eastAsia="仿宋" w:cs="Times New Roman"/>
              <w:sz w:val="24"/>
              <w:szCs w:val="24"/>
            </w:rPr>
            <w:t>2.3. 样品的保存及流转</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_Toc31338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14</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bCs/>
              <w:sz w:val="24"/>
              <w:szCs w:val="24"/>
            </w:rPr>
            <w:fldChar w:fldCharType="end"/>
          </w:r>
        </w:p>
        <w:p>
          <w:pPr>
            <w:pStyle w:val="32"/>
            <w:tabs>
              <w:tab w:val="right" w:leader="dot" w:pos="8306"/>
            </w:tabs>
            <w:spacing w:line="360" w:lineRule="auto"/>
            <w:rPr>
              <w:rFonts w:hint="default" w:ascii="Times New Roman" w:hAnsi="Times New Roman" w:eastAsia="仿宋" w:cs="Times New Roman"/>
              <w:sz w:val="24"/>
              <w:szCs w:val="24"/>
            </w:rPr>
          </w:pPr>
          <w:r>
            <w:rPr>
              <w:rFonts w:hint="default" w:ascii="Times New Roman" w:hAnsi="Times New Roman" w:eastAsia="仿宋" w:cs="Times New Roman"/>
              <w:bCs/>
              <w:sz w:val="24"/>
              <w:szCs w:val="24"/>
            </w:rPr>
            <w:fldChar w:fldCharType="begin"/>
          </w:r>
          <w:r>
            <w:rPr>
              <w:rFonts w:hint="default" w:ascii="Times New Roman" w:hAnsi="Times New Roman" w:eastAsia="仿宋" w:cs="Times New Roman"/>
              <w:bCs/>
              <w:sz w:val="24"/>
              <w:szCs w:val="24"/>
            </w:rPr>
            <w:instrText xml:space="preserve"> HYPERLINK \l _Toc21913 </w:instrText>
          </w:r>
          <w:r>
            <w:rPr>
              <w:rFonts w:hint="default" w:ascii="Times New Roman" w:hAnsi="Times New Roman" w:eastAsia="仿宋" w:cs="Times New Roman"/>
              <w:bCs/>
              <w:sz w:val="24"/>
              <w:szCs w:val="24"/>
            </w:rPr>
            <w:fldChar w:fldCharType="separate"/>
          </w:r>
          <w:r>
            <w:rPr>
              <w:rFonts w:hint="default" w:ascii="Times New Roman" w:hAnsi="Times New Roman" w:eastAsia="仿宋" w:cs="Times New Roman"/>
              <w:sz w:val="24"/>
              <w:szCs w:val="24"/>
            </w:rPr>
            <w:t>2.3.1. 样品的保存</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_Toc21913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14</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bCs/>
              <w:sz w:val="24"/>
              <w:szCs w:val="24"/>
            </w:rPr>
            <w:fldChar w:fldCharType="end"/>
          </w:r>
        </w:p>
        <w:p>
          <w:pPr>
            <w:pStyle w:val="32"/>
            <w:tabs>
              <w:tab w:val="right" w:leader="dot" w:pos="8306"/>
            </w:tabs>
            <w:spacing w:line="360" w:lineRule="auto"/>
            <w:rPr>
              <w:rFonts w:hint="default" w:ascii="Times New Roman" w:hAnsi="Times New Roman" w:eastAsia="仿宋" w:cs="Times New Roman"/>
              <w:sz w:val="24"/>
              <w:szCs w:val="24"/>
            </w:rPr>
          </w:pPr>
          <w:r>
            <w:rPr>
              <w:rFonts w:hint="default" w:ascii="Times New Roman" w:hAnsi="Times New Roman" w:eastAsia="仿宋" w:cs="Times New Roman"/>
              <w:bCs/>
              <w:sz w:val="24"/>
              <w:szCs w:val="24"/>
            </w:rPr>
            <w:fldChar w:fldCharType="begin"/>
          </w:r>
          <w:r>
            <w:rPr>
              <w:rFonts w:hint="default" w:ascii="Times New Roman" w:hAnsi="Times New Roman" w:eastAsia="仿宋" w:cs="Times New Roman"/>
              <w:bCs/>
              <w:sz w:val="24"/>
              <w:szCs w:val="24"/>
            </w:rPr>
            <w:instrText xml:space="preserve"> HYPERLINK \l _Toc28164 </w:instrText>
          </w:r>
          <w:r>
            <w:rPr>
              <w:rFonts w:hint="default" w:ascii="Times New Roman" w:hAnsi="Times New Roman" w:eastAsia="仿宋" w:cs="Times New Roman"/>
              <w:bCs/>
              <w:sz w:val="24"/>
              <w:szCs w:val="24"/>
            </w:rPr>
            <w:fldChar w:fldCharType="separate"/>
          </w:r>
          <w:r>
            <w:rPr>
              <w:rFonts w:hint="default" w:ascii="Times New Roman" w:hAnsi="Times New Roman" w:eastAsia="仿宋" w:cs="Times New Roman"/>
              <w:sz w:val="24"/>
              <w:szCs w:val="24"/>
            </w:rPr>
            <w:t>2.3.2. 样品流转</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_Toc28164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15</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bCs/>
              <w:sz w:val="24"/>
              <w:szCs w:val="24"/>
            </w:rPr>
            <w:fldChar w:fldCharType="end"/>
          </w:r>
        </w:p>
        <w:p>
          <w:pPr>
            <w:pStyle w:val="31"/>
            <w:tabs>
              <w:tab w:val="right" w:leader="dot" w:pos="8306"/>
            </w:tabs>
            <w:spacing w:line="360" w:lineRule="auto"/>
            <w:rPr>
              <w:rFonts w:hint="default" w:ascii="Times New Roman" w:hAnsi="Times New Roman" w:eastAsia="仿宋" w:cs="Times New Roman"/>
              <w:sz w:val="24"/>
              <w:szCs w:val="24"/>
            </w:rPr>
          </w:pPr>
          <w:r>
            <w:rPr>
              <w:rFonts w:hint="default" w:ascii="Times New Roman" w:hAnsi="Times New Roman" w:eastAsia="仿宋" w:cs="Times New Roman"/>
              <w:bCs/>
              <w:sz w:val="24"/>
              <w:szCs w:val="24"/>
            </w:rPr>
            <w:fldChar w:fldCharType="begin"/>
          </w:r>
          <w:r>
            <w:rPr>
              <w:rFonts w:hint="default" w:ascii="Times New Roman" w:hAnsi="Times New Roman" w:eastAsia="仿宋" w:cs="Times New Roman"/>
              <w:bCs/>
              <w:sz w:val="24"/>
              <w:szCs w:val="24"/>
            </w:rPr>
            <w:instrText xml:space="preserve"> HYPERLINK \l _Toc22476 </w:instrText>
          </w:r>
          <w:r>
            <w:rPr>
              <w:rFonts w:hint="default" w:ascii="Times New Roman" w:hAnsi="Times New Roman" w:eastAsia="仿宋" w:cs="Times New Roman"/>
              <w:bCs/>
              <w:sz w:val="24"/>
              <w:szCs w:val="24"/>
            </w:rPr>
            <w:fldChar w:fldCharType="separate"/>
          </w:r>
          <w:r>
            <w:rPr>
              <w:rFonts w:hint="default" w:ascii="Times New Roman" w:hAnsi="Times New Roman" w:eastAsia="仿宋" w:cs="Times New Roman"/>
              <w:sz w:val="24"/>
              <w:szCs w:val="24"/>
            </w:rPr>
            <w:t>2.4. 质量控制与质量保证</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_Toc22476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15</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bCs/>
              <w:sz w:val="24"/>
              <w:szCs w:val="24"/>
            </w:rPr>
            <w:fldChar w:fldCharType="end"/>
          </w:r>
        </w:p>
        <w:p>
          <w:pPr>
            <w:pStyle w:val="32"/>
            <w:tabs>
              <w:tab w:val="right" w:leader="dot" w:pos="8306"/>
            </w:tabs>
            <w:spacing w:line="360" w:lineRule="auto"/>
            <w:rPr>
              <w:rFonts w:hint="default" w:ascii="Times New Roman" w:hAnsi="Times New Roman" w:eastAsia="仿宋" w:cs="Times New Roman"/>
              <w:sz w:val="24"/>
              <w:szCs w:val="24"/>
            </w:rPr>
          </w:pPr>
          <w:r>
            <w:rPr>
              <w:rFonts w:hint="default" w:ascii="Times New Roman" w:hAnsi="Times New Roman" w:eastAsia="仿宋" w:cs="Times New Roman"/>
              <w:bCs/>
              <w:sz w:val="24"/>
              <w:szCs w:val="24"/>
            </w:rPr>
            <w:fldChar w:fldCharType="begin"/>
          </w:r>
          <w:r>
            <w:rPr>
              <w:rFonts w:hint="default" w:ascii="Times New Roman" w:hAnsi="Times New Roman" w:eastAsia="仿宋" w:cs="Times New Roman"/>
              <w:bCs/>
              <w:sz w:val="24"/>
              <w:szCs w:val="24"/>
            </w:rPr>
            <w:instrText xml:space="preserve"> HYPERLINK \l _Toc11912 </w:instrText>
          </w:r>
          <w:r>
            <w:rPr>
              <w:rFonts w:hint="default" w:ascii="Times New Roman" w:hAnsi="Times New Roman" w:eastAsia="仿宋" w:cs="Times New Roman"/>
              <w:bCs/>
              <w:sz w:val="24"/>
              <w:szCs w:val="24"/>
            </w:rPr>
            <w:fldChar w:fldCharType="separate"/>
          </w:r>
          <w:r>
            <w:rPr>
              <w:rFonts w:hint="default" w:ascii="Times New Roman" w:hAnsi="Times New Roman" w:eastAsia="仿宋" w:cs="Times New Roman"/>
              <w:sz w:val="24"/>
              <w:szCs w:val="24"/>
            </w:rPr>
            <w:t>2.4.1. 现场采样的质量管理</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_Toc11912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15</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bCs/>
              <w:sz w:val="24"/>
              <w:szCs w:val="24"/>
            </w:rPr>
            <w:fldChar w:fldCharType="end"/>
          </w:r>
        </w:p>
        <w:p>
          <w:pPr>
            <w:pStyle w:val="32"/>
            <w:tabs>
              <w:tab w:val="right" w:leader="dot" w:pos="8306"/>
            </w:tabs>
            <w:spacing w:line="360" w:lineRule="auto"/>
            <w:rPr>
              <w:rFonts w:hint="default" w:ascii="Times New Roman" w:hAnsi="Times New Roman" w:eastAsia="仿宋" w:cs="Times New Roman"/>
              <w:sz w:val="24"/>
              <w:szCs w:val="24"/>
            </w:rPr>
          </w:pPr>
          <w:r>
            <w:rPr>
              <w:rFonts w:hint="default" w:ascii="Times New Roman" w:hAnsi="Times New Roman" w:eastAsia="仿宋" w:cs="Times New Roman"/>
              <w:bCs/>
              <w:sz w:val="24"/>
              <w:szCs w:val="24"/>
            </w:rPr>
            <w:fldChar w:fldCharType="begin"/>
          </w:r>
          <w:r>
            <w:rPr>
              <w:rFonts w:hint="default" w:ascii="Times New Roman" w:hAnsi="Times New Roman" w:eastAsia="仿宋" w:cs="Times New Roman"/>
              <w:bCs/>
              <w:sz w:val="24"/>
              <w:szCs w:val="24"/>
            </w:rPr>
            <w:instrText xml:space="preserve"> HYPERLINK \l _Toc9866 </w:instrText>
          </w:r>
          <w:r>
            <w:rPr>
              <w:rFonts w:hint="default" w:ascii="Times New Roman" w:hAnsi="Times New Roman" w:eastAsia="仿宋" w:cs="Times New Roman"/>
              <w:bCs/>
              <w:sz w:val="24"/>
              <w:szCs w:val="24"/>
            </w:rPr>
            <w:fldChar w:fldCharType="separate"/>
          </w:r>
          <w:r>
            <w:rPr>
              <w:rFonts w:hint="default" w:ascii="Times New Roman" w:hAnsi="Times New Roman" w:eastAsia="仿宋" w:cs="Times New Roman"/>
              <w:sz w:val="24"/>
              <w:szCs w:val="24"/>
            </w:rPr>
            <w:t>2.4.2. 样品采集过程中的质量控制</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_Toc9866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16</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bCs/>
              <w:sz w:val="24"/>
              <w:szCs w:val="24"/>
            </w:rPr>
            <w:fldChar w:fldCharType="end"/>
          </w:r>
        </w:p>
        <w:p>
          <w:pPr>
            <w:pStyle w:val="32"/>
            <w:tabs>
              <w:tab w:val="right" w:leader="dot" w:pos="8306"/>
            </w:tabs>
            <w:spacing w:line="360" w:lineRule="auto"/>
            <w:rPr>
              <w:rFonts w:hint="default" w:ascii="Times New Roman" w:hAnsi="Times New Roman" w:eastAsia="仿宋" w:cs="Times New Roman"/>
              <w:sz w:val="24"/>
              <w:szCs w:val="24"/>
            </w:rPr>
          </w:pPr>
          <w:r>
            <w:rPr>
              <w:rFonts w:hint="default" w:ascii="Times New Roman" w:hAnsi="Times New Roman" w:eastAsia="仿宋" w:cs="Times New Roman"/>
              <w:bCs/>
              <w:sz w:val="24"/>
              <w:szCs w:val="24"/>
            </w:rPr>
            <w:fldChar w:fldCharType="begin"/>
          </w:r>
          <w:r>
            <w:rPr>
              <w:rFonts w:hint="default" w:ascii="Times New Roman" w:hAnsi="Times New Roman" w:eastAsia="仿宋" w:cs="Times New Roman"/>
              <w:bCs/>
              <w:sz w:val="24"/>
              <w:szCs w:val="24"/>
            </w:rPr>
            <w:instrText xml:space="preserve"> HYPERLINK \l _Toc24722 </w:instrText>
          </w:r>
          <w:r>
            <w:rPr>
              <w:rFonts w:hint="default" w:ascii="Times New Roman" w:hAnsi="Times New Roman" w:eastAsia="仿宋" w:cs="Times New Roman"/>
              <w:bCs/>
              <w:sz w:val="24"/>
              <w:szCs w:val="24"/>
            </w:rPr>
            <w:fldChar w:fldCharType="separate"/>
          </w:r>
          <w:r>
            <w:rPr>
              <w:rFonts w:hint="default" w:ascii="Times New Roman" w:hAnsi="Times New Roman" w:eastAsia="仿宋" w:cs="Times New Roman"/>
              <w:sz w:val="24"/>
              <w:szCs w:val="24"/>
            </w:rPr>
            <w:t>2.4.3. 样品保存与运输过程中的质量控制</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_Toc24722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17</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bCs/>
              <w:sz w:val="24"/>
              <w:szCs w:val="24"/>
            </w:rPr>
            <w:fldChar w:fldCharType="end"/>
          </w:r>
        </w:p>
        <w:p>
          <w:pPr>
            <w:pStyle w:val="32"/>
            <w:tabs>
              <w:tab w:val="right" w:leader="dot" w:pos="8306"/>
            </w:tabs>
            <w:spacing w:line="360" w:lineRule="auto"/>
            <w:rPr>
              <w:rFonts w:hint="default" w:ascii="Times New Roman" w:hAnsi="Times New Roman" w:eastAsia="仿宋" w:cs="Times New Roman"/>
              <w:sz w:val="24"/>
              <w:szCs w:val="24"/>
            </w:rPr>
          </w:pPr>
          <w:r>
            <w:rPr>
              <w:rFonts w:hint="default" w:ascii="Times New Roman" w:hAnsi="Times New Roman" w:eastAsia="仿宋" w:cs="Times New Roman"/>
              <w:bCs/>
              <w:sz w:val="24"/>
              <w:szCs w:val="24"/>
            </w:rPr>
            <w:fldChar w:fldCharType="begin"/>
          </w:r>
          <w:r>
            <w:rPr>
              <w:rFonts w:hint="default" w:ascii="Times New Roman" w:hAnsi="Times New Roman" w:eastAsia="仿宋" w:cs="Times New Roman"/>
              <w:bCs/>
              <w:sz w:val="24"/>
              <w:szCs w:val="24"/>
            </w:rPr>
            <w:instrText xml:space="preserve"> HYPERLINK \l _Toc18497 </w:instrText>
          </w:r>
          <w:r>
            <w:rPr>
              <w:rFonts w:hint="default" w:ascii="Times New Roman" w:hAnsi="Times New Roman" w:eastAsia="仿宋" w:cs="Times New Roman"/>
              <w:bCs/>
              <w:sz w:val="24"/>
              <w:szCs w:val="24"/>
            </w:rPr>
            <w:fldChar w:fldCharType="separate"/>
          </w:r>
          <w:r>
            <w:rPr>
              <w:rFonts w:hint="default" w:ascii="Times New Roman" w:hAnsi="Times New Roman" w:eastAsia="仿宋" w:cs="Times New Roman"/>
              <w:sz w:val="24"/>
              <w:szCs w:val="24"/>
            </w:rPr>
            <w:t xml:space="preserve">2.4.4. </w:t>
          </w:r>
          <w:r>
            <w:rPr>
              <w:rFonts w:hint="default" w:ascii="Times New Roman" w:hAnsi="Times New Roman" w:eastAsia="仿宋" w:cs="Times New Roman"/>
              <w:sz w:val="24"/>
              <w:szCs w:val="24"/>
              <w:highlight w:val="none"/>
              <w:lang w:val="en-US" w:eastAsia="zh-CN"/>
            </w:rPr>
            <w:t>现场采样</w:t>
          </w:r>
          <w:r>
            <w:rPr>
              <w:rFonts w:hint="default" w:ascii="Times New Roman" w:hAnsi="Times New Roman" w:eastAsia="仿宋" w:cs="Times New Roman"/>
              <w:sz w:val="24"/>
              <w:szCs w:val="24"/>
              <w:highlight w:val="none"/>
            </w:rPr>
            <w:t>质量控制结果</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_Toc18497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18</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bCs/>
              <w:sz w:val="24"/>
              <w:szCs w:val="24"/>
            </w:rPr>
            <w:fldChar w:fldCharType="end"/>
          </w:r>
        </w:p>
        <w:p>
          <w:pPr>
            <w:pStyle w:val="32"/>
            <w:tabs>
              <w:tab w:val="right" w:leader="dot" w:pos="8306"/>
            </w:tabs>
            <w:spacing w:line="360" w:lineRule="auto"/>
            <w:rPr>
              <w:rFonts w:hint="default" w:ascii="Times New Roman" w:hAnsi="Times New Roman" w:eastAsia="仿宋" w:cs="Times New Roman"/>
              <w:sz w:val="24"/>
              <w:szCs w:val="24"/>
            </w:rPr>
          </w:pPr>
          <w:r>
            <w:rPr>
              <w:rFonts w:hint="default" w:ascii="Times New Roman" w:hAnsi="Times New Roman" w:eastAsia="仿宋" w:cs="Times New Roman"/>
              <w:bCs/>
              <w:sz w:val="24"/>
              <w:szCs w:val="24"/>
            </w:rPr>
            <w:fldChar w:fldCharType="begin"/>
          </w:r>
          <w:r>
            <w:rPr>
              <w:rFonts w:hint="default" w:ascii="Times New Roman" w:hAnsi="Times New Roman" w:eastAsia="仿宋" w:cs="Times New Roman"/>
              <w:bCs/>
              <w:sz w:val="24"/>
              <w:szCs w:val="24"/>
            </w:rPr>
            <w:instrText xml:space="preserve"> HYPERLINK \l _Toc7186 </w:instrText>
          </w:r>
          <w:r>
            <w:rPr>
              <w:rFonts w:hint="default" w:ascii="Times New Roman" w:hAnsi="Times New Roman" w:eastAsia="仿宋" w:cs="Times New Roman"/>
              <w:bCs/>
              <w:sz w:val="24"/>
              <w:szCs w:val="24"/>
            </w:rPr>
            <w:fldChar w:fldCharType="separate"/>
          </w:r>
          <w:r>
            <w:rPr>
              <w:rFonts w:hint="default" w:ascii="Times New Roman" w:hAnsi="Times New Roman" w:eastAsia="仿宋" w:cs="Times New Roman"/>
              <w:sz w:val="24"/>
              <w:szCs w:val="24"/>
            </w:rPr>
            <w:t>2.4.5. 实验室检测过程中的质量控制</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_Toc7186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19</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bCs/>
              <w:sz w:val="24"/>
              <w:szCs w:val="24"/>
            </w:rPr>
            <w:fldChar w:fldCharType="end"/>
          </w:r>
        </w:p>
        <w:p>
          <w:pPr>
            <w:pStyle w:val="32"/>
            <w:tabs>
              <w:tab w:val="right" w:leader="dot" w:pos="8306"/>
            </w:tabs>
            <w:spacing w:line="360" w:lineRule="auto"/>
            <w:rPr>
              <w:rFonts w:hint="default" w:ascii="Times New Roman" w:hAnsi="Times New Roman" w:eastAsia="仿宋" w:cs="Times New Roman"/>
              <w:sz w:val="24"/>
              <w:szCs w:val="24"/>
            </w:rPr>
          </w:pPr>
          <w:r>
            <w:rPr>
              <w:rFonts w:hint="default" w:ascii="Times New Roman" w:hAnsi="Times New Roman" w:eastAsia="仿宋" w:cs="Times New Roman"/>
              <w:bCs/>
              <w:sz w:val="24"/>
              <w:szCs w:val="24"/>
            </w:rPr>
            <w:fldChar w:fldCharType="begin"/>
          </w:r>
          <w:r>
            <w:rPr>
              <w:rFonts w:hint="default" w:ascii="Times New Roman" w:hAnsi="Times New Roman" w:eastAsia="仿宋" w:cs="Times New Roman"/>
              <w:bCs/>
              <w:sz w:val="24"/>
              <w:szCs w:val="24"/>
            </w:rPr>
            <w:instrText xml:space="preserve"> HYPERLINK \l _Toc23406 </w:instrText>
          </w:r>
          <w:r>
            <w:rPr>
              <w:rFonts w:hint="default" w:ascii="Times New Roman" w:hAnsi="Times New Roman" w:eastAsia="仿宋" w:cs="Times New Roman"/>
              <w:bCs/>
              <w:sz w:val="24"/>
              <w:szCs w:val="24"/>
            </w:rPr>
            <w:fldChar w:fldCharType="separate"/>
          </w:r>
          <w:r>
            <w:rPr>
              <w:rFonts w:hint="default" w:ascii="Times New Roman" w:hAnsi="Times New Roman" w:eastAsia="仿宋" w:cs="Times New Roman"/>
              <w:sz w:val="24"/>
              <w:szCs w:val="24"/>
            </w:rPr>
            <w:t xml:space="preserve">2.4.6. </w:t>
          </w:r>
          <w:r>
            <w:rPr>
              <w:rFonts w:hint="default" w:ascii="Times New Roman" w:hAnsi="Times New Roman" w:eastAsia="仿宋" w:cs="Times New Roman"/>
              <w:sz w:val="24"/>
              <w:szCs w:val="24"/>
              <w:highlight w:val="none"/>
            </w:rPr>
            <w:t>实验室检测质量控制结果</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_Toc23406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22</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bCs/>
              <w:sz w:val="24"/>
              <w:szCs w:val="24"/>
            </w:rPr>
            <w:fldChar w:fldCharType="end"/>
          </w:r>
        </w:p>
        <w:p>
          <w:pPr>
            <w:pStyle w:val="30"/>
            <w:tabs>
              <w:tab w:val="right" w:leader="dot" w:pos="8306"/>
            </w:tabs>
            <w:spacing w:line="360" w:lineRule="auto"/>
            <w:rPr>
              <w:rFonts w:hint="default" w:ascii="Times New Roman" w:hAnsi="Times New Roman" w:eastAsia="仿宋" w:cs="Times New Roman"/>
              <w:sz w:val="24"/>
              <w:szCs w:val="24"/>
            </w:rPr>
          </w:pPr>
          <w:r>
            <w:rPr>
              <w:rFonts w:hint="default" w:ascii="Times New Roman" w:hAnsi="Times New Roman" w:eastAsia="仿宋" w:cs="Times New Roman"/>
              <w:bCs/>
              <w:sz w:val="24"/>
              <w:szCs w:val="24"/>
            </w:rPr>
            <w:fldChar w:fldCharType="begin"/>
          </w:r>
          <w:r>
            <w:rPr>
              <w:rFonts w:hint="default" w:ascii="Times New Roman" w:hAnsi="Times New Roman" w:eastAsia="仿宋" w:cs="Times New Roman"/>
              <w:bCs/>
              <w:sz w:val="24"/>
              <w:szCs w:val="24"/>
            </w:rPr>
            <w:instrText xml:space="preserve"> HYPERLINK \l _Toc6811 </w:instrText>
          </w:r>
          <w:r>
            <w:rPr>
              <w:rFonts w:hint="default" w:ascii="Times New Roman" w:hAnsi="Times New Roman" w:eastAsia="仿宋" w:cs="Times New Roman"/>
              <w:bCs/>
              <w:sz w:val="24"/>
              <w:szCs w:val="24"/>
            </w:rPr>
            <w:fldChar w:fldCharType="separate"/>
          </w:r>
          <w:r>
            <w:rPr>
              <w:rFonts w:hint="default" w:ascii="Times New Roman" w:hAnsi="Times New Roman" w:eastAsia="仿宋" w:cs="Times New Roman"/>
              <w:sz w:val="24"/>
              <w:szCs w:val="24"/>
            </w:rPr>
            <w:t>3. 监测结果分析</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_Toc6811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24</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bCs/>
              <w:sz w:val="24"/>
              <w:szCs w:val="24"/>
            </w:rPr>
            <w:fldChar w:fldCharType="end"/>
          </w:r>
        </w:p>
        <w:p>
          <w:pPr>
            <w:pStyle w:val="32"/>
            <w:tabs>
              <w:tab w:val="right" w:leader="dot" w:pos="8306"/>
            </w:tabs>
            <w:spacing w:line="360" w:lineRule="auto"/>
            <w:rPr>
              <w:rFonts w:hint="default" w:ascii="Times New Roman" w:hAnsi="Times New Roman" w:eastAsia="仿宋" w:cs="Times New Roman"/>
              <w:sz w:val="24"/>
              <w:szCs w:val="24"/>
            </w:rPr>
          </w:pPr>
          <w:r>
            <w:rPr>
              <w:rFonts w:hint="default" w:ascii="Times New Roman" w:hAnsi="Times New Roman" w:eastAsia="仿宋" w:cs="Times New Roman"/>
              <w:bCs/>
              <w:sz w:val="24"/>
              <w:szCs w:val="24"/>
            </w:rPr>
            <w:fldChar w:fldCharType="begin"/>
          </w:r>
          <w:r>
            <w:rPr>
              <w:rFonts w:hint="default" w:ascii="Times New Roman" w:hAnsi="Times New Roman" w:eastAsia="仿宋" w:cs="Times New Roman"/>
              <w:bCs/>
              <w:sz w:val="24"/>
              <w:szCs w:val="24"/>
            </w:rPr>
            <w:instrText xml:space="preserve"> HYPERLINK \l _Toc7234 </w:instrText>
          </w:r>
          <w:r>
            <w:rPr>
              <w:rFonts w:hint="default" w:ascii="Times New Roman" w:hAnsi="Times New Roman" w:eastAsia="仿宋" w:cs="Times New Roman"/>
              <w:bCs/>
              <w:sz w:val="24"/>
              <w:szCs w:val="24"/>
            </w:rPr>
            <w:fldChar w:fldCharType="separate"/>
          </w:r>
          <w:r>
            <w:rPr>
              <w:rFonts w:hint="default" w:ascii="Times New Roman" w:hAnsi="Times New Roman" w:eastAsia="仿宋" w:cs="Times New Roman"/>
              <w:sz w:val="24"/>
              <w:szCs w:val="24"/>
              <w:lang w:val="en-US" w:eastAsia="en-US"/>
            </w:rPr>
            <w:t>3.1.1. 釆样日期及送样日期</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_Toc7234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24</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bCs/>
              <w:sz w:val="24"/>
              <w:szCs w:val="24"/>
            </w:rPr>
            <w:fldChar w:fldCharType="end"/>
          </w:r>
        </w:p>
        <w:p>
          <w:pPr>
            <w:pStyle w:val="32"/>
            <w:tabs>
              <w:tab w:val="right" w:leader="dot" w:pos="8306"/>
            </w:tabs>
            <w:spacing w:line="360" w:lineRule="auto"/>
            <w:rPr>
              <w:rFonts w:hint="default" w:ascii="Times New Roman" w:hAnsi="Times New Roman" w:eastAsia="仿宋" w:cs="Times New Roman"/>
              <w:sz w:val="24"/>
              <w:szCs w:val="24"/>
            </w:rPr>
          </w:pPr>
          <w:r>
            <w:rPr>
              <w:rFonts w:hint="default" w:ascii="Times New Roman" w:hAnsi="Times New Roman" w:eastAsia="仿宋" w:cs="Times New Roman"/>
              <w:bCs/>
              <w:sz w:val="24"/>
              <w:szCs w:val="24"/>
            </w:rPr>
            <w:fldChar w:fldCharType="begin"/>
          </w:r>
          <w:r>
            <w:rPr>
              <w:rFonts w:hint="default" w:ascii="Times New Roman" w:hAnsi="Times New Roman" w:eastAsia="仿宋" w:cs="Times New Roman"/>
              <w:bCs/>
              <w:sz w:val="24"/>
              <w:szCs w:val="24"/>
            </w:rPr>
            <w:instrText xml:space="preserve"> HYPERLINK \l _Toc29944 </w:instrText>
          </w:r>
          <w:r>
            <w:rPr>
              <w:rFonts w:hint="default" w:ascii="Times New Roman" w:hAnsi="Times New Roman" w:eastAsia="仿宋" w:cs="Times New Roman"/>
              <w:bCs/>
              <w:sz w:val="24"/>
              <w:szCs w:val="24"/>
            </w:rPr>
            <w:fldChar w:fldCharType="separate"/>
          </w:r>
          <w:r>
            <w:rPr>
              <w:rFonts w:hint="default" w:ascii="Times New Roman" w:hAnsi="Times New Roman" w:eastAsia="仿宋" w:cs="Times New Roman"/>
              <w:sz w:val="24"/>
              <w:szCs w:val="24"/>
              <w:lang w:val="en-US" w:eastAsia="en-US"/>
            </w:rPr>
            <w:t>3.1.2. 实验室样品分析及报告出具日期</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_Toc29944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24</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bCs/>
              <w:sz w:val="24"/>
              <w:szCs w:val="24"/>
            </w:rPr>
            <w:fldChar w:fldCharType="end"/>
          </w:r>
        </w:p>
        <w:p>
          <w:pPr>
            <w:pStyle w:val="31"/>
            <w:tabs>
              <w:tab w:val="right" w:leader="dot" w:pos="8306"/>
            </w:tabs>
            <w:spacing w:line="360" w:lineRule="auto"/>
            <w:rPr>
              <w:rFonts w:hint="default" w:ascii="Times New Roman" w:hAnsi="Times New Roman" w:eastAsia="仿宋" w:cs="Times New Roman"/>
              <w:sz w:val="24"/>
              <w:szCs w:val="24"/>
            </w:rPr>
          </w:pPr>
          <w:r>
            <w:rPr>
              <w:rFonts w:hint="default" w:ascii="Times New Roman" w:hAnsi="Times New Roman" w:eastAsia="仿宋" w:cs="Times New Roman"/>
              <w:bCs/>
              <w:sz w:val="24"/>
              <w:szCs w:val="24"/>
            </w:rPr>
            <w:fldChar w:fldCharType="begin"/>
          </w:r>
          <w:r>
            <w:rPr>
              <w:rFonts w:hint="default" w:ascii="Times New Roman" w:hAnsi="Times New Roman" w:eastAsia="仿宋" w:cs="Times New Roman"/>
              <w:bCs/>
              <w:sz w:val="24"/>
              <w:szCs w:val="24"/>
            </w:rPr>
            <w:instrText xml:space="preserve"> HYPERLINK \l _Toc16459 </w:instrText>
          </w:r>
          <w:r>
            <w:rPr>
              <w:rFonts w:hint="default" w:ascii="Times New Roman" w:hAnsi="Times New Roman" w:eastAsia="仿宋" w:cs="Times New Roman"/>
              <w:bCs/>
              <w:sz w:val="24"/>
              <w:szCs w:val="24"/>
            </w:rPr>
            <w:fldChar w:fldCharType="separate"/>
          </w:r>
          <w:r>
            <w:rPr>
              <w:rFonts w:hint="default" w:ascii="Times New Roman" w:hAnsi="Times New Roman" w:eastAsia="仿宋" w:cs="Times New Roman"/>
              <w:sz w:val="24"/>
              <w:szCs w:val="24"/>
            </w:rPr>
            <w:t>3.2. 执行标准</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_Toc16459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24</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bCs/>
              <w:sz w:val="24"/>
              <w:szCs w:val="24"/>
            </w:rPr>
            <w:fldChar w:fldCharType="end"/>
          </w:r>
        </w:p>
        <w:p>
          <w:pPr>
            <w:pStyle w:val="31"/>
            <w:tabs>
              <w:tab w:val="right" w:leader="dot" w:pos="8306"/>
            </w:tabs>
            <w:spacing w:line="360" w:lineRule="auto"/>
            <w:rPr>
              <w:rFonts w:hint="default" w:ascii="Times New Roman" w:hAnsi="Times New Roman" w:eastAsia="仿宋" w:cs="Times New Roman"/>
              <w:sz w:val="24"/>
              <w:szCs w:val="24"/>
            </w:rPr>
          </w:pPr>
          <w:r>
            <w:rPr>
              <w:rFonts w:hint="default" w:ascii="Times New Roman" w:hAnsi="Times New Roman" w:eastAsia="仿宋" w:cs="Times New Roman"/>
              <w:bCs/>
              <w:sz w:val="24"/>
              <w:szCs w:val="24"/>
            </w:rPr>
            <w:fldChar w:fldCharType="begin"/>
          </w:r>
          <w:r>
            <w:rPr>
              <w:rFonts w:hint="default" w:ascii="Times New Roman" w:hAnsi="Times New Roman" w:eastAsia="仿宋" w:cs="Times New Roman"/>
              <w:bCs/>
              <w:sz w:val="24"/>
              <w:szCs w:val="24"/>
            </w:rPr>
            <w:instrText xml:space="preserve"> HYPERLINK \l _Toc21154 </w:instrText>
          </w:r>
          <w:r>
            <w:rPr>
              <w:rFonts w:hint="default" w:ascii="Times New Roman" w:hAnsi="Times New Roman" w:eastAsia="仿宋" w:cs="Times New Roman"/>
              <w:bCs/>
              <w:sz w:val="24"/>
              <w:szCs w:val="24"/>
            </w:rPr>
            <w:fldChar w:fldCharType="separate"/>
          </w:r>
          <w:r>
            <w:rPr>
              <w:rFonts w:hint="default" w:ascii="Times New Roman" w:hAnsi="Times New Roman" w:eastAsia="仿宋" w:cs="Times New Roman"/>
              <w:sz w:val="24"/>
              <w:szCs w:val="24"/>
            </w:rPr>
            <w:t>3.3. 检测结果于标准对比</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_Toc21154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26</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bCs/>
              <w:sz w:val="24"/>
              <w:szCs w:val="24"/>
            </w:rPr>
            <w:fldChar w:fldCharType="end"/>
          </w:r>
        </w:p>
        <w:p>
          <w:pPr>
            <w:pStyle w:val="31"/>
            <w:tabs>
              <w:tab w:val="right" w:leader="dot" w:pos="8306"/>
            </w:tabs>
            <w:spacing w:line="360" w:lineRule="auto"/>
            <w:rPr>
              <w:rFonts w:hint="default" w:ascii="Times New Roman" w:hAnsi="Times New Roman" w:eastAsia="仿宋" w:cs="Times New Roman"/>
              <w:sz w:val="24"/>
              <w:szCs w:val="24"/>
            </w:rPr>
          </w:pPr>
          <w:r>
            <w:rPr>
              <w:rFonts w:hint="default" w:ascii="Times New Roman" w:hAnsi="Times New Roman" w:eastAsia="仿宋" w:cs="Times New Roman"/>
              <w:bCs/>
              <w:sz w:val="24"/>
              <w:szCs w:val="24"/>
            </w:rPr>
            <w:fldChar w:fldCharType="begin"/>
          </w:r>
          <w:r>
            <w:rPr>
              <w:rFonts w:hint="default" w:ascii="Times New Roman" w:hAnsi="Times New Roman" w:eastAsia="仿宋" w:cs="Times New Roman"/>
              <w:bCs/>
              <w:sz w:val="24"/>
              <w:szCs w:val="24"/>
            </w:rPr>
            <w:instrText xml:space="preserve"> HYPERLINK \l _Toc8350 </w:instrText>
          </w:r>
          <w:r>
            <w:rPr>
              <w:rFonts w:hint="default" w:ascii="Times New Roman" w:hAnsi="Times New Roman" w:eastAsia="仿宋" w:cs="Times New Roman"/>
              <w:bCs/>
              <w:sz w:val="24"/>
              <w:szCs w:val="24"/>
            </w:rPr>
            <w:fldChar w:fldCharType="separate"/>
          </w:r>
          <w:r>
            <w:rPr>
              <w:rFonts w:hint="default" w:ascii="Times New Roman" w:hAnsi="Times New Roman" w:eastAsia="仿宋" w:cs="Times New Roman"/>
              <w:sz w:val="24"/>
              <w:szCs w:val="24"/>
            </w:rPr>
            <w:t>3.4. 对比结果分析</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_Toc8350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35</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bCs/>
              <w:sz w:val="24"/>
              <w:szCs w:val="24"/>
            </w:rPr>
            <w:fldChar w:fldCharType="end"/>
          </w:r>
        </w:p>
        <w:p>
          <w:pPr>
            <w:pStyle w:val="32"/>
            <w:tabs>
              <w:tab w:val="right" w:leader="dot" w:pos="8306"/>
            </w:tabs>
            <w:spacing w:line="360" w:lineRule="auto"/>
            <w:rPr>
              <w:rFonts w:hint="default" w:ascii="Times New Roman" w:hAnsi="Times New Roman" w:eastAsia="仿宋" w:cs="Times New Roman"/>
              <w:sz w:val="24"/>
              <w:szCs w:val="24"/>
            </w:rPr>
          </w:pPr>
          <w:r>
            <w:rPr>
              <w:rFonts w:hint="default" w:ascii="Times New Roman" w:hAnsi="Times New Roman" w:eastAsia="仿宋" w:cs="Times New Roman"/>
              <w:bCs/>
              <w:sz w:val="24"/>
              <w:szCs w:val="24"/>
            </w:rPr>
            <w:fldChar w:fldCharType="begin"/>
          </w:r>
          <w:r>
            <w:rPr>
              <w:rFonts w:hint="default" w:ascii="Times New Roman" w:hAnsi="Times New Roman" w:eastAsia="仿宋" w:cs="Times New Roman"/>
              <w:bCs/>
              <w:sz w:val="24"/>
              <w:szCs w:val="24"/>
            </w:rPr>
            <w:instrText xml:space="preserve"> HYPERLINK \l _Toc16854 </w:instrText>
          </w:r>
          <w:r>
            <w:rPr>
              <w:rFonts w:hint="default" w:ascii="Times New Roman" w:hAnsi="Times New Roman" w:eastAsia="仿宋" w:cs="Times New Roman"/>
              <w:bCs/>
              <w:sz w:val="24"/>
              <w:szCs w:val="24"/>
            </w:rPr>
            <w:fldChar w:fldCharType="separate"/>
          </w:r>
          <w:r>
            <w:rPr>
              <w:rFonts w:hint="default" w:ascii="Times New Roman" w:hAnsi="Times New Roman" w:eastAsia="仿宋" w:cs="Times New Roman"/>
              <w:sz w:val="24"/>
              <w:szCs w:val="24"/>
              <w:lang w:val="en-US" w:eastAsia="en-US"/>
            </w:rPr>
            <w:t>3.4.1. 土壤环境质量评估</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_Toc16854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35</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bCs/>
              <w:sz w:val="24"/>
              <w:szCs w:val="24"/>
            </w:rPr>
            <w:fldChar w:fldCharType="end"/>
          </w:r>
        </w:p>
        <w:p>
          <w:pPr>
            <w:pStyle w:val="32"/>
            <w:tabs>
              <w:tab w:val="right" w:leader="dot" w:pos="8306"/>
            </w:tabs>
            <w:spacing w:line="360" w:lineRule="auto"/>
            <w:rPr>
              <w:rFonts w:hint="default" w:ascii="Times New Roman" w:hAnsi="Times New Roman" w:eastAsia="仿宋" w:cs="Times New Roman"/>
              <w:sz w:val="24"/>
              <w:szCs w:val="24"/>
            </w:rPr>
          </w:pPr>
          <w:r>
            <w:rPr>
              <w:rFonts w:hint="default" w:ascii="Times New Roman" w:hAnsi="Times New Roman" w:eastAsia="仿宋" w:cs="Times New Roman"/>
              <w:bCs/>
              <w:sz w:val="24"/>
              <w:szCs w:val="24"/>
            </w:rPr>
            <w:fldChar w:fldCharType="begin"/>
          </w:r>
          <w:r>
            <w:rPr>
              <w:rFonts w:hint="default" w:ascii="Times New Roman" w:hAnsi="Times New Roman" w:eastAsia="仿宋" w:cs="Times New Roman"/>
              <w:bCs/>
              <w:sz w:val="24"/>
              <w:szCs w:val="24"/>
            </w:rPr>
            <w:instrText xml:space="preserve"> HYPERLINK \l _Toc11796 </w:instrText>
          </w:r>
          <w:r>
            <w:rPr>
              <w:rFonts w:hint="default" w:ascii="Times New Roman" w:hAnsi="Times New Roman" w:eastAsia="仿宋" w:cs="Times New Roman"/>
              <w:bCs/>
              <w:sz w:val="24"/>
              <w:szCs w:val="24"/>
            </w:rPr>
            <w:fldChar w:fldCharType="separate"/>
          </w:r>
          <w:r>
            <w:rPr>
              <w:rFonts w:hint="default" w:ascii="Times New Roman" w:hAnsi="Times New Roman" w:eastAsia="仿宋" w:cs="Times New Roman"/>
              <w:sz w:val="24"/>
              <w:szCs w:val="24"/>
            </w:rPr>
            <w:t>3.4.2. 地下水环境质量评估</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_Toc11796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36</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bCs/>
              <w:sz w:val="24"/>
              <w:szCs w:val="24"/>
            </w:rPr>
            <w:fldChar w:fldCharType="end"/>
          </w:r>
        </w:p>
        <w:p>
          <w:pPr>
            <w:pStyle w:val="30"/>
            <w:tabs>
              <w:tab w:val="right" w:leader="dot" w:pos="8306"/>
            </w:tabs>
            <w:spacing w:line="360" w:lineRule="auto"/>
            <w:rPr>
              <w:rFonts w:hint="default" w:ascii="Times New Roman" w:hAnsi="Times New Roman" w:eastAsia="仿宋" w:cs="Times New Roman"/>
              <w:sz w:val="24"/>
              <w:szCs w:val="24"/>
            </w:rPr>
          </w:pPr>
          <w:r>
            <w:rPr>
              <w:rFonts w:hint="default" w:ascii="Times New Roman" w:hAnsi="Times New Roman" w:eastAsia="仿宋" w:cs="Times New Roman"/>
              <w:bCs/>
              <w:sz w:val="24"/>
              <w:szCs w:val="24"/>
            </w:rPr>
            <w:fldChar w:fldCharType="begin"/>
          </w:r>
          <w:r>
            <w:rPr>
              <w:rFonts w:hint="default" w:ascii="Times New Roman" w:hAnsi="Times New Roman" w:eastAsia="仿宋" w:cs="Times New Roman"/>
              <w:bCs/>
              <w:sz w:val="24"/>
              <w:szCs w:val="24"/>
            </w:rPr>
            <w:instrText xml:space="preserve"> HYPERLINK \l _Toc25942 </w:instrText>
          </w:r>
          <w:r>
            <w:rPr>
              <w:rFonts w:hint="default" w:ascii="Times New Roman" w:hAnsi="Times New Roman" w:eastAsia="仿宋" w:cs="Times New Roman"/>
              <w:bCs/>
              <w:sz w:val="24"/>
              <w:szCs w:val="24"/>
            </w:rPr>
            <w:fldChar w:fldCharType="separate"/>
          </w:r>
          <w:r>
            <w:rPr>
              <w:rFonts w:hint="default" w:ascii="Times New Roman" w:hAnsi="Times New Roman" w:eastAsia="仿宋" w:cs="Times New Roman"/>
              <w:sz w:val="24"/>
              <w:szCs w:val="24"/>
            </w:rPr>
            <w:t>4. 针对监测结果拟釆取的措施</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_Toc25942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37</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bCs/>
              <w:sz w:val="24"/>
              <w:szCs w:val="24"/>
            </w:rPr>
            <w:fldChar w:fldCharType="end"/>
          </w:r>
        </w:p>
        <w:p>
          <w:pPr>
            <w:pStyle w:val="31"/>
            <w:tabs>
              <w:tab w:val="right" w:leader="dot" w:pos="8306"/>
            </w:tabs>
            <w:spacing w:line="360" w:lineRule="auto"/>
            <w:rPr>
              <w:rFonts w:hint="default" w:ascii="Times New Roman" w:hAnsi="Times New Roman" w:eastAsia="仿宋" w:cs="Times New Roman"/>
              <w:sz w:val="24"/>
              <w:szCs w:val="24"/>
            </w:rPr>
          </w:pPr>
          <w:r>
            <w:rPr>
              <w:rFonts w:hint="default" w:ascii="Times New Roman" w:hAnsi="Times New Roman" w:eastAsia="仿宋" w:cs="Times New Roman"/>
              <w:bCs/>
              <w:sz w:val="24"/>
              <w:szCs w:val="24"/>
            </w:rPr>
            <w:fldChar w:fldCharType="begin"/>
          </w:r>
          <w:r>
            <w:rPr>
              <w:rFonts w:hint="default" w:ascii="Times New Roman" w:hAnsi="Times New Roman" w:eastAsia="仿宋" w:cs="Times New Roman"/>
              <w:bCs/>
              <w:sz w:val="24"/>
              <w:szCs w:val="24"/>
            </w:rPr>
            <w:instrText xml:space="preserve"> HYPERLINK \l _Toc18576 </w:instrText>
          </w:r>
          <w:r>
            <w:rPr>
              <w:rFonts w:hint="default" w:ascii="Times New Roman" w:hAnsi="Times New Roman" w:eastAsia="仿宋" w:cs="Times New Roman"/>
              <w:bCs/>
              <w:sz w:val="24"/>
              <w:szCs w:val="24"/>
            </w:rPr>
            <w:fldChar w:fldCharType="separate"/>
          </w:r>
          <w:r>
            <w:rPr>
              <w:rFonts w:hint="default" w:ascii="Times New Roman" w:hAnsi="Times New Roman" w:eastAsia="仿宋" w:cs="Times New Roman"/>
              <w:sz w:val="24"/>
              <w:szCs w:val="24"/>
            </w:rPr>
            <w:t>4.1. 指标异常</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_Toc18576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37</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bCs/>
              <w:sz w:val="24"/>
              <w:szCs w:val="24"/>
            </w:rPr>
            <w:fldChar w:fldCharType="end"/>
          </w:r>
        </w:p>
        <w:p>
          <w:pPr>
            <w:pStyle w:val="31"/>
            <w:tabs>
              <w:tab w:val="right" w:leader="dot" w:pos="8306"/>
            </w:tabs>
            <w:spacing w:line="360" w:lineRule="auto"/>
            <w:rPr>
              <w:rFonts w:hint="default" w:ascii="Times New Roman" w:hAnsi="Times New Roman" w:eastAsia="仿宋" w:cs="Times New Roman"/>
              <w:sz w:val="24"/>
              <w:szCs w:val="24"/>
            </w:rPr>
          </w:pPr>
          <w:r>
            <w:rPr>
              <w:rFonts w:hint="default" w:ascii="Times New Roman" w:hAnsi="Times New Roman" w:eastAsia="仿宋" w:cs="Times New Roman"/>
              <w:bCs/>
              <w:sz w:val="24"/>
              <w:szCs w:val="24"/>
            </w:rPr>
            <w:fldChar w:fldCharType="begin"/>
          </w:r>
          <w:r>
            <w:rPr>
              <w:rFonts w:hint="default" w:ascii="Times New Roman" w:hAnsi="Times New Roman" w:eastAsia="仿宋" w:cs="Times New Roman"/>
              <w:bCs/>
              <w:sz w:val="24"/>
              <w:szCs w:val="24"/>
            </w:rPr>
            <w:instrText xml:space="preserve"> HYPERLINK \l _Toc19729 </w:instrText>
          </w:r>
          <w:r>
            <w:rPr>
              <w:rFonts w:hint="default" w:ascii="Times New Roman" w:hAnsi="Times New Roman" w:eastAsia="仿宋" w:cs="Times New Roman"/>
              <w:bCs/>
              <w:sz w:val="24"/>
              <w:szCs w:val="24"/>
            </w:rPr>
            <w:fldChar w:fldCharType="separate"/>
          </w:r>
          <w:r>
            <w:rPr>
              <w:rFonts w:hint="default" w:ascii="Times New Roman" w:hAnsi="Times New Roman" w:eastAsia="仿宋" w:cs="Times New Roman"/>
              <w:sz w:val="24"/>
              <w:szCs w:val="24"/>
            </w:rPr>
            <w:t>4.2. 指标正常</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_Toc19729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37</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bCs/>
              <w:sz w:val="24"/>
              <w:szCs w:val="24"/>
            </w:rPr>
            <w:fldChar w:fldCharType="end"/>
          </w:r>
        </w:p>
        <w:p>
          <w:pPr>
            <w:pStyle w:val="31"/>
            <w:tabs>
              <w:tab w:val="right" w:leader="dot" w:pos="8306"/>
            </w:tabs>
            <w:spacing w:line="360" w:lineRule="auto"/>
            <w:rPr>
              <w:rFonts w:hint="default" w:ascii="Times New Roman" w:hAnsi="Times New Roman" w:eastAsia="仿宋" w:cs="Times New Roman"/>
              <w:sz w:val="24"/>
              <w:szCs w:val="24"/>
            </w:rPr>
          </w:pPr>
          <w:r>
            <w:rPr>
              <w:rFonts w:hint="default" w:ascii="Times New Roman" w:hAnsi="Times New Roman" w:eastAsia="仿宋" w:cs="Times New Roman"/>
              <w:bCs/>
              <w:sz w:val="24"/>
              <w:szCs w:val="24"/>
            </w:rPr>
            <w:fldChar w:fldCharType="begin"/>
          </w:r>
          <w:r>
            <w:rPr>
              <w:rFonts w:hint="default" w:ascii="Times New Roman" w:hAnsi="Times New Roman" w:eastAsia="仿宋" w:cs="Times New Roman"/>
              <w:bCs/>
              <w:sz w:val="24"/>
              <w:szCs w:val="24"/>
            </w:rPr>
            <w:instrText xml:space="preserve"> HYPERLINK \l _Toc6514 </w:instrText>
          </w:r>
          <w:r>
            <w:rPr>
              <w:rFonts w:hint="default" w:ascii="Times New Roman" w:hAnsi="Times New Roman" w:eastAsia="仿宋" w:cs="Times New Roman"/>
              <w:bCs/>
              <w:sz w:val="24"/>
              <w:szCs w:val="24"/>
            </w:rPr>
            <w:fldChar w:fldCharType="separate"/>
          </w:r>
          <w:r>
            <w:rPr>
              <w:rFonts w:hint="default" w:ascii="Times New Roman" w:hAnsi="Times New Roman" w:eastAsia="仿宋" w:cs="Times New Roman"/>
              <w:sz w:val="24"/>
              <w:szCs w:val="24"/>
            </w:rPr>
            <w:t>4.3. 加强管理</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_Toc6514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37</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bCs/>
              <w:sz w:val="24"/>
              <w:szCs w:val="24"/>
            </w:rPr>
            <w:fldChar w:fldCharType="end"/>
          </w:r>
        </w:p>
        <w:p>
          <w:pPr>
            <w:pStyle w:val="32"/>
            <w:tabs>
              <w:tab w:val="right" w:leader="dot" w:pos="8306"/>
            </w:tabs>
            <w:spacing w:line="360" w:lineRule="auto"/>
            <w:rPr>
              <w:rFonts w:hint="default" w:ascii="Times New Roman" w:hAnsi="Times New Roman" w:eastAsia="仿宋" w:cs="Times New Roman"/>
              <w:sz w:val="24"/>
              <w:szCs w:val="24"/>
            </w:rPr>
          </w:pPr>
          <w:r>
            <w:rPr>
              <w:rFonts w:hint="default" w:ascii="Times New Roman" w:hAnsi="Times New Roman" w:eastAsia="仿宋" w:cs="Times New Roman"/>
              <w:bCs/>
              <w:sz w:val="24"/>
              <w:szCs w:val="24"/>
            </w:rPr>
            <w:fldChar w:fldCharType="begin"/>
          </w:r>
          <w:r>
            <w:rPr>
              <w:rFonts w:hint="default" w:ascii="Times New Roman" w:hAnsi="Times New Roman" w:eastAsia="仿宋" w:cs="Times New Roman"/>
              <w:bCs/>
              <w:sz w:val="24"/>
              <w:szCs w:val="24"/>
            </w:rPr>
            <w:instrText xml:space="preserve"> HYPERLINK \l _Toc14674 </w:instrText>
          </w:r>
          <w:r>
            <w:rPr>
              <w:rFonts w:hint="default" w:ascii="Times New Roman" w:hAnsi="Times New Roman" w:eastAsia="仿宋" w:cs="Times New Roman"/>
              <w:bCs/>
              <w:sz w:val="24"/>
              <w:szCs w:val="24"/>
            </w:rPr>
            <w:fldChar w:fldCharType="separate"/>
          </w:r>
          <w:r>
            <w:rPr>
              <w:rFonts w:hint="default" w:ascii="Times New Roman" w:hAnsi="Times New Roman" w:eastAsia="仿宋" w:cs="Times New Roman"/>
              <w:sz w:val="24"/>
              <w:szCs w:val="24"/>
            </w:rPr>
            <w:t>4.3.1. 明确职责</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_Toc14674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37</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bCs/>
              <w:sz w:val="24"/>
              <w:szCs w:val="24"/>
            </w:rPr>
            <w:fldChar w:fldCharType="end"/>
          </w:r>
        </w:p>
        <w:p>
          <w:pPr>
            <w:pStyle w:val="32"/>
            <w:tabs>
              <w:tab w:val="right" w:leader="dot" w:pos="8306"/>
            </w:tabs>
            <w:spacing w:line="360" w:lineRule="auto"/>
            <w:rPr>
              <w:rFonts w:hint="default" w:ascii="Times New Roman" w:hAnsi="Times New Roman" w:eastAsia="仿宋" w:cs="Times New Roman"/>
              <w:sz w:val="24"/>
              <w:szCs w:val="24"/>
            </w:rPr>
          </w:pPr>
          <w:r>
            <w:rPr>
              <w:rFonts w:hint="default" w:ascii="Times New Roman" w:hAnsi="Times New Roman" w:eastAsia="仿宋" w:cs="Times New Roman"/>
              <w:bCs/>
              <w:sz w:val="24"/>
              <w:szCs w:val="24"/>
            </w:rPr>
            <w:fldChar w:fldCharType="begin"/>
          </w:r>
          <w:r>
            <w:rPr>
              <w:rFonts w:hint="default" w:ascii="Times New Roman" w:hAnsi="Times New Roman" w:eastAsia="仿宋" w:cs="Times New Roman"/>
              <w:bCs/>
              <w:sz w:val="24"/>
              <w:szCs w:val="24"/>
            </w:rPr>
            <w:instrText xml:space="preserve"> HYPERLINK \l _Toc21150 </w:instrText>
          </w:r>
          <w:r>
            <w:rPr>
              <w:rFonts w:hint="default" w:ascii="Times New Roman" w:hAnsi="Times New Roman" w:eastAsia="仿宋" w:cs="Times New Roman"/>
              <w:bCs/>
              <w:sz w:val="24"/>
              <w:szCs w:val="24"/>
            </w:rPr>
            <w:fldChar w:fldCharType="separate"/>
          </w:r>
          <w:r>
            <w:rPr>
              <w:rFonts w:hint="default" w:ascii="Times New Roman" w:hAnsi="Times New Roman" w:eastAsia="仿宋" w:cs="Times New Roman"/>
              <w:sz w:val="24"/>
              <w:szCs w:val="24"/>
              <w:lang w:val="en-US" w:eastAsia="zh-CN"/>
            </w:rPr>
            <w:t>4.3.2. 隐患的整改</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_Toc21150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38</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bCs/>
              <w:sz w:val="24"/>
              <w:szCs w:val="24"/>
            </w:rPr>
            <w:fldChar w:fldCharType="end"/>
          </w:r>
        </w:p>
        <w:p>
          <w:pPr>
            <w:pStyle w:val="32"/>
            <w:tabs>
              <w:tab w:val="right" w:leader="dot" w:pos="8306"/>
            </w:tabs>
            <w:spacing w:line="360" w:lineRule="auto"/>
            <w:rPr>
              <w:rFonts w:hint="default" w:ascii="Times New Roman" w:hAnsi="Times New Roman" w:eastAsia="仿宋" w:cs="Times New Roman"/>
              <w:sz w:val="24"/>
              <w:szCs w:val="24"/>
            </w:rPr>
          </w:pPr>
          <w:r>
            <w:rPr>
              <w:rFonts w:hint="default" w:ascii="Times New Roman" w:hAnsi="Times New Roman" w:eastAsia="仿宋" w:cs="Times New Roman"/>
              <w:bCs/>
              <w:sz w:val="24"/>
              <w:szCs w:val="24"/>
            </w:rPr>
            <w:fldChar w:fldCharType="begin"/>
          </w:r>
          <w:r>
            <w:rPr>
              <w:rFonts w:hint="default" w:ascii="Times New Roman" w:hAnsi="Times New Roman" w:eastAsia="仿宋" w:cs="Times New Roman"/>
              <w:bCs/>
              <w:sz w:val="24"/>
              <w:szCs w:val="24"/>
            </w:rPr>
            <w:instrText xml:space="preserve"> HYPERLINK \l _Toc17443 </w:instrText>
          </w:r>
          <w:r>
            <w:rPr>
              <w:rFonts w:hint="default" w:ascii="Times New Roman" w:hAnsi="Times New Roman" w:eastAsia="仿宋" w:cs="Times New Roman"/>
              <w:bCs/>
              <w:sz w:val="24"/>
              <w:szCs w:val="24"/>
            </w:rPr>
            <w:fldChar w:fldCharType="separate"/>
          </w:r>
          <w:r>
            <w:rPr>
              <w:rFonts w:hint="default" w:ascii="Times New Roman" w:hAnsi="Times New Roman" w:eastAsia="仿宋" w:cs="Times New Roman"/>
              <w:sz w:val="24"/>
              <w:szCs w:val="24"/>
              <w:lang w:val="en-US" w:eastAsia="zh-CN"/>
            </w:rPr>
            <w:t>4.3.3. 加强问责力度</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_Toc17443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38</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bCs/>
              <w:sz w:val="24"/>
              <w:szCs w:val="24"/>
            </w:rPr>
            <w:fldChar w:fldCharType="end"/>
          </w:r>
        </w:p>
        <w:p>
          <w:pPr>
            <w:pStyle w:val="2"/>
            <w:spacing w:line="360" w:lineRule="auto"/>
            <w:rPr>
              <w:rFonts w:ascii="Times New Roman" w:eastAsia="宋体" w:cs="Times New Roman"/>
              <w:b/>
              <w:bCs/>
              <w:sz w:val="30"/>
              <w:szCs w:val="30"/>
            </w:rPr>
            <w:sectPr>
              <w:footerReference r:id="rId6" w:type="default"/>
              <w:pgSz w:w="11905" w:h="16838"/>
              <w:pgMar w:top="1440" w:right="1803" w:bottom="1440" w:left="1803" w:header="850" w:footer="992" w:gutter="0"/>
              <w:pgBorders>
                <w:top w:val="none" w:sz="0" w:space="0"/>
                <w:left w:val="none" w:sz="0" w:space="0"/>
                <w:bottom w:val="none" w:sz="0" w:space="0"/>
                <w:right w:val="none" w:sz="0" w:space="0"/>
              </w:pgBorders>
              <w:pgNumType w:fmt="decimal" w:start="1"/>
              <w:cols w:space="0" w:num="1"/>
              <w:rtlGutter w:val="0"/>
              <w:docGrid w:type="lines" w:linePitch="388" w:charSpace="0"/>
            </w:sectPr>
          </w:pPr>
          <w:r>
            <w:rPr>
              <w:rFonts w:hint="default" w:ascii="Times New Roman" w:hAnsi="Times New Roman" w:eastAsia="仿宋" w:cs="Times New Roman"/>
              <w:bCs/>
              <w:sz w:val="24"/>
              <w:szCs w:val="24"/>
            </w:rPr>
            <w:fldChar w:fldCharType="end"/>
          </w:r>
        </w:p>
      </w:sdtContent>
    </w:sdt>
    <w:p>
      <w:pPr>
        <w:pStyle w:val="3"/>
        <w:numPr>
          <w:ilvl w:val="0"/>
          <w:numId w:val="5"/>
        </w:numPr>
        <w:bidi w:val="0"/>
        <w:ind w:left="425" w:leftChars="0" w:hanging="425" w:firstLineChars="0"/>
      </w:pPr>
      <w:bookmarkStart w:id="0" w:name="_Toc6829"/>
      <w:bookmarkStart w:id="1" w:name="bookmark6"/>
      <w:bookmarkStart w:id="2" w:name="_Toc32464"/>
      <w:bookmarkStart w:id="3" w:name="_Toc16305"/>
      <w:bookmarkStart w:id="4" w:name="_Toc21204"/>
      <w:bookmarkStart w:id="5" w:name="bookmark8"/>
      <w:bookmarkStart w:id="6" w:name="bookmark9"/>
      <w:bookmarkStart w:id="7" w:name="bookmark7"/>
      <w:r>
        <w:t>项目概况</w:t>
      </w:r>
      <w:bookmarkEnd w:id="0"/>
      <w:bookmarkEnd w:id="1"/>
      <w:bookmarkEnd w:id="2"/>
      <w:bookmarkEnd w:id="3"/>
      <w:bookmarkEnd w:id="4"/>
      <w:bookmarkEnd w:id="5"/>
      <w:bookmarkEnd w:id="6"/>
      <w:bookmarkEnd w:id="7"/>
    </w:p>
    <w:p>
      <w:pPr>
        <w:pStyle w:val="4"/>
        <w:numPr>
          <w:ilvl w:val="1"/>
          <w:numId w:val="5"/>
        </w:numPr>
        <w:bidi w:val="0"/>
        <w:ind w:left="567" w:leftChars="0" w:hanging="567" w:firstLineChars="0"/>
      </w:pPr>
      <w:bookmarkStart w:id="8" w:name="bookmark10"/>
      <w:bookmarkStart w:id="9" w:name="_Toc18874"/>
      <w:bookmarkStart w:id="10" w:name="bookmark13"/>
      <w:bookmarkStart w:id="11" w:name="_Toc20984"/>
      <w:bookmarkStart w:id="12" w:name="bookmark12"/>
      <w:bookmarkStart w:id="13" w:name="bookmark11"/>
      <w:bookmarkStart w:id="14" w:name="_Toc18556"/>
      <w:bookmarkStart w:id="15" w:name="_Toc5682"/>
      <w:r>
        <w:t>项目由来</w:t>
      </w:r>
      <w:bookmarkEnd w:id="8"/>
      <w:bookmarkEnd w:id="9"/>
      <w:bookmarkEnd w:id="10"/>
      <w:bookmarkEnd w:id="11"/>
      <w:bookmarkEnd w:id="12"/>
      <w:bookmarkEnd w:id="13"/>
      <w:bookmarkEnd w:id="14"/>
      <w:bookmarkEnd w:id="15"/>
    </w:p>
    <w:p>
      <w:pPr>
        <w:bidi w:val="0"/>
      </w:pPr>
      <w:bookmarkStart w:id="16" w:name="_Toc21830"/>
      <w:bookmarkStart w:id="17" w:name="bookmark16"/>
      <w:bookmarkStart w:id="18" w:name="_Toc492"/>
      <w:bookmarkStart w:id="19" w:name="_Toc12956"/>
      <w:bookmarkStart w:id="20" w:name="bookmark17"/>
      <w:bookmarkStart w:id="21" w:name="bookmark15"/>
      <w:r>
        <w:t>根据《中华人民共和国土壤污染防治法》、《工矿用地土壤污染管理办法（试行）》、《山西省土壤污染防治条例》、山西省生态环境厅关于转发《重点监管单位土壤污染隐患排查指南（试行）》的通知、《运城市生态环境局关于2021年度土壤污染重点监管单位自行监测和隐患排查工作的通知》等文件的要求，“列入重点监管单位名单的企业，按照国家有关规定自行或者委托技术单位参照《在产企业土壤和地下水自行监指南》（征求意见稿），开展自行监测方案的编制和采用监测工作”，据此，山西绿海农药科技有限公司委托我单位编制其公司的土壤及地下水自行监测方案，为下一步开展土壤与地下水日常监测奠定工作基础。</w:t>
      </w:r>
    </w:p>
    <w:p>
      <w:pPr>
        <w:pStyle w:val="4"/>
        <w:numPr>
          <w:ilvl w:val="1"/>
          <w:numId w:val="5"/>
        </w:numPr>
        <w:bidi w:val="0"/>
        <w:ind w:left="567" w:leftChars="0" w:hanging="567" w:firstLineChars="0"/>
      </w:pPr>
      <w:bookmarkStart w:id="22" w:name="_Toc23867"/>
      <w:r>
        <w:t>项目概况</w:t>
      </w:r>
      <w:bookmarkEnd w:id="16"/>
      <w:bookmarkEnd w:id="17"/>
      <w:bookmarkEnd w:id="18"/>
      <w:bookmarkEnd w:id="19"/>
      <w:bookmarkEnd w:id="20"/>
      <w:bookmarkEnd w:id="21"/>
      <w:bookmarkEnd w:id="22"/>
    </w:p>
    <w:p>
      <w:pPr>
        <w:pStyle w:val="5"/>
        <w:numPr>
          <w:ilvl w:val="2"/>
          <w:numId w:val="5"/>
        </w:numPr>
        <w:bidi w:val="0"/>
        <w:ind w:left="709" w:leftChars="0" w:hanging="709" w:firstLineChars="0"/>
      </w:pPr>
      <w:bookmarkStart w:id="23" w:name="_Toc16214"/>
      <w:bookmarkStart w:id="24" w:name="bookmark18"/>
      <w:bookmarkStart w:id="25" w:name="bookmark19"/>
      <w:bookmarkStart w:id="26" w:name="_Toc16882"/>
      <w:bookmarkStart w:id="27" w:name="bookmark21"/>
      <w:bookmarkStart w:id="28" w:name="bookmark20"/>
      <w:bookmarkStart w:id="29" w:name="_Toc7248"/>
      <w:r>
        <w:t>监测范围</w:t>
      </w:r>
      <w:bookmarkEnd w:id="23"/>
      <w:bookmarkEnd w:id="24"/>
      <w:bookmarkEnd w:id="25"/>
      <w:bookmarkEnd w:id="26"/>
      <w:bookmarkEnd w:id="27"/>
      <w:bookmarkEnd w:id="28"/>
      <w:bookmarkEnd w:id="29"/>
    </w:p>
    <w:p>
      <w:pPr>
        <w:bidi w:val="0"/>
        <w:rPr>
          <w:rFonts w:hint="default" w:eastAsia="仿宋"/>
          <w:lang w:val="en-US" w:eastAsia="zh-CN"/>
        </w:rPr>
      </w:pPr>
      <w:bookmarkStart w:id="30" w:name="bookmark23"/>
      <w:bookmarkStart w:id="31" w:name="bookmark24"/>
      <w:bookmarkStart w:id="32" w:name="bookmark22"/>
      <w:bookmarkStart w:id="33" w:name="bookmark25"/>
      <w:r>
        <w:rPr>
          <w:rFonts w:hint="default"/>
        </w:rPr>
        <w:t>山西绿海农药科技有限公司位于临猗县工业园区内，厂南面紧邻空地，西面为兵娟制衣有限公司，东临工业园区东环路，北临空地。本次工作范围为山西绿海农药科技有限公司地块，总占地面积约 76亩。</w:t>
      </w:r>
      <w:r>
        <w:rPr>
          <w:rFonts w:hint="eastAsia"/>
          <w:lang w:val="en-US" w:eastAsia="zh-CN"/>
        </w:rPr>
        <w:t>检测范围图见图1-1。</w:t>
      </w:r>
    </w:p>
    <w:p>
      <w:pPr>
        <w:pStyle w:val="2"/>
        <w:rPr>
          <w:rFonts w:eastAsia="宋体" w:cs="Times New Roman"/>
          <w:color w:val="auto"/>
        </w:rPr>
      </w:pPr>
      <w:r>
        <w:rPr>
          <w:rFonts w:eastAsia="宋体" w:cs="Times New Roman"/>
          <w:color w:val="auto"/>
        </w:rPr>
        <w:drawing>
          <wp:inline distT="0" distB="0" distL="0" distR="0">
            <wp:extent cx="5574665" cy="3723005"/>
            <wp:effectExtent l="19050" t="19050" r="29845" b="22225"/>
            <wp:docPr id="10" name="图片 10" descr="图片包含 游戏机, 电路&#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图片包含 游戏机, 电路&#10;&#10;描述已自动生成"/>
                    <pic:cNvPicPr>
                      <a:picLocks noChangeAspect="1"/>
                    </pic:cNvPicPr>
                  </pic:nvPicPr>
                  <pic:blipFill>
                    <a:blip r:embed="rId12"/>
                    <a:stretch>
                      <a:fillRect/>
                    </a:stretch>
                  </pic:blipFill>
                  <pic:spPr>
                    <a:xfrm>
                      <a:off x="0" y="0"/>
                      <a:ext cx="5577511" cy="3724695"/>
                    </a:xfrm>
                    <a:prstGeom prst="rect">
                      <a:avLst/>
                    </a:prstGeom>
                    <a:ln w="19050">
                      <a:solidFill>
                        <a:schemeClr val="tx1"/>
                      </a:solidFill>
                    </a:ln>
                  </pic:spPr>
                </pic:pic>
              </a:graphicData>
            </a:graphic>
          </wp:inline>
        </w:drawing>
      </w:r>
    </w:p>
    <w:p>
      <w:pPr>
        <w:pStyle w:val="2"/>
        <w:bidi w:val="0"/>
      </w:pPr>
      <w:r>
        <w:rPr>
          <w:rFonts w:hint="eastAsia"/>
          <w:lang w:val="en-US" w:eastAsia="zh-CN"/>
        </w:rPr>
        <w:t xml:space="preserve">图1-1 </w:t>
      </w:r>
      <w:r>
        <w:t>工作范围图</w:t>
      </w:r>
    </w:p>
    <w:bookmarkEnd w:id="30"/>
    <w:bookmarkEnd w:id="31"/>
    <w:bookmarkEnd w:id="32"/>
    <w:bookmarkEnd w:id="33"/>
    <w:p>
      <w:pPr>
        <w:pStyle w:val="5"/>
        <w:numPr>
          <w:ilvl w:val="2"/>
          <w:numId w:val="5"/>
        </w:numPr>
        <w:bidi w:val="0"/>
        <w:ind w:left="709" w:leftChars="0" w:hanging="709" w:firstLineChars="0"/>
      </w:pPr>
      <w:bookmarkStart w:id="34" w:name="_Toc3002"/>
      <w:bookmarkStart w:id="35" w:name="_Toc86136572"/>
      <w:r>
        <w:t>布点原则</w:t>
      </w:r>
      <w:bookmarkEnd w:id="34"/>
      <w:bookmarkEnd w:id="35"/>
    </w:p>
    <w:p>
      <w:pPr>
        <w:bidi w:val="0"/>
        <w:rPr>
          <w:rFonts w:hint="default"/>
        </w:rPr>
      </w:pPr>
      <w:r>
        <w:rPr>
          <w:rFonts w:hint="default"/>
        </w:rPr>
        <w:t>根据《在产企业土壤及地下水自行监测技术指南（征求意见稿）》《重点行业企业用地土壤污染状况调查疑似污染地块布点技术规定》、《建设用地土壤污染风险管控和修复监测技术》（HJ25.2-2019）、《建设用地土壤污染状况调查技术导则》（HJ25.1-2019）等相关标准规范，结合场地实际情况，由于本场地内不同区域使用功能明确，因此采用判断布点法对疑似污染区进行布点。</w:t>
      </w:r>
    </w:p>
    <w:p>
      <w:pPr>
        <w:pStyle w:val="5"/>
        <w:numPr>
          <w:ilvl w:val="2"/>
          <w:numId w:val="5"/>
        </w:numPr>
        <w:bidi w:val="0"/>
        <w:ind w:left="709" w:leftChars="0" w:hanging="709" w:firstLineChars="0"/>
      </w:pPr>
      <w:bookmarkStart w:id="36" w:name="_Toc11055"/>
      <w:bookmarkStart w:id="37" w:name="_Toc86136573"/>
      <w:r>
        <w:t>布点数量</w:t>
      </w:r>
      <w:bookmarkEnd w:id="36"/>
      <w:bookmarkEnd w:id="37"/>
    </w:p>
    <w:p>
      <w:pPr>
        <w:bidi w:val="0"/>
        <w:rPr>
          <w:rFonts w:hint="default"/>
        </w:rPr>
      </w:pPr>
      <w:r>
        <w:rPr>
          <w:rFonts w:hint="default"/>
        </w:rPr>
        <w:t>根据《在产企业土壤及地下水自行监测技术指南（征求意见稿）》，每个重点设施周边布设1~2个土壤监测点，每个重点区域布设2~3个土壤监测点。</w:t>
      </w:r>
    </w:p>
    <w:p>
      <w:pPr>
        <w:bidi w:val="0"/>
        <w:rPr>
          <w:rFonts w:hint="default"/>
        </w:rPr>
      </w:pPr>
      <w:r>
        <w:rPr>
          <w:rFonts w:hint="default"/>
        </w:rPr>
        <w:t>通过前期资料搜集、现场踏勘、人员访谈等形式，识别并于企业内部可能存在土壤污染隐患的设施及区域进行布点，共布设11个土壤点位，其中，表层样点4个（包括1个对照样点），深层样点位7个。土壤监测点位分别设在各隐患区域及周边，实际采样中可根据现场情况适当调整点位位置。</w:t>
      </w:r>
    </w:p>
    <w:p>
      <w:pPr>
        <w:pStyle w:val="5"/>
        <w:numPr>
          <w:ilvl w:val="2"/>
          <w:numId w:val="5"/>
        </w:numPr>
        <w:bidi w:val="0"/>
        <w:ind w:left="709" w:leftChars="0" w:hanging="709" w:firstLineChars="0"/>
      </w:pPr>
      <w:bookmarkStart w:id="38" w:name="_Toc86136574"/>
      <w:bookmarkStart w:id="39" w:name="_Toc26787"/>
      <w:r>
        <w:t>钻探深度</w:t>
      </w:r>
      <w:bookmarkEnd w:id="38"/>
      <w:bookmarkEnd w:id="39"/>
    </w:p>
    <w:p>
      <w:pPr>
        <w:bidi w:val="0"/>
        <w:rPr>
          <w:rFonts w:hint="default"/>
        </w:rPr>
      </w:pPr>
      <w:r>
        <w:rPr>
          <w:rFonts w:hint="default"/>
        </w:rPr>
        <w:t>根据《在产企业土壤及地下水自行监测技术指南（征求意见稿）》、《重点行业企业用地土壤污染状况调查疑似污染地块布点技术规定》，《工业企业场地环境调查评估与修复工作指南（试行）》，土壤采样深度原则上应达到地下水初见水位拟定为采至未受污染的深度为止。若地下水埋深大且无明显污染特征，土壤采样孔深度原则上不超过15m，在产企业主要以地下水和表层土壤监测为主。根据2020.8《山西绿海农药科技有限公司地块布点采样方案》判定，厂区内至下游涑水河之间的范围内，地下水水位埋深大于30m。因此，厂区不布设地下水点位。</w:t>
      </w:r>
    </w:p>
    <w:p>
      <w:pPr>
        <w:bidi w:val="0"/>
        <w:rPr>
          <w:rFonts w:hint="default"/>
        </w:rPr>
      </w:pPr>
      <w:r>
        <w:rPr>
          <w:rFonts w:hint="default"/>
        </w:rPr>
        <w:t>本次采样钻孔最浅深度为0.2m，最深钻孔至重点设施地基埋深下方约0.5m处土壤，现场钻孔时，若发现该深度有污染的可能，现场可加大钻孔深度，到未污染土层。</w:t>
      </w:r>
    </w:p>
    <w:p>
      <w:pPr>
        <w:pStyle w:val="5"/>
        <w:numPr>
          <w:ilvl w:val="2"/>
          <w:numId w:val="5"/>
        </w:numPr>
        <w:bidi w:val="0"/>
        <w:ind w:left="709" w:leftChars="0" w:hanging="709" w:firstLineChars="0"/>
      </w:pPr>
      <w:bookmarkStart w:id="40" w:name="_Toc28159"/>
      <w:bookmarkStart w:id="41" w:name="_Toc86136575"/>
      <w:r>
        <w:t>采样深度</w:t>
      </w:r>
      <w:bookmarkEnd w:id="40"/>
      <w:bookmarkEnd w:id="41"/>
    </w:p>
    <w:p>
      <w:pPr>
        <w:bidi w:val="0"/>
        <w:rPr>
          <w:rFonts w:hint="default" w:eastAsia="仿宋"/>
          <w:lang w:val="en-US" w:eastAsia="zh-CN"/>
        </w:rPr>
      </w:pPr>
      <w:r>
        <w:rPr>
          <w:rFonts w:hint="default"/>
        </w:rPr>
        <w:t>采样深度应综合考虑场地地层结构、污染物迁移途径和迁移规律、地面扰动深度等因素。根据《在产企业土壤及地下水自行监测技术指南（征求意见稿）》、《重点行业企业用地土壤污染状况调查疑似污染地块布点技术规定》，原则上每个采样点至少在2~3个不同深度采集土壤样品，包括表层0.2m、存在污染痕迹或现场PID快速检测识别相对污染较重的位置、池体埋深下约0.5m处；或当土层特性垂向变异较大、地层厚度较大或存在显著杂填区域时，可适当增加土壤样品。</w:t>
      </w:r>
      <w:r>
        <w:rPr>
          <w:rFonts w:hint="eastAsia"/>
          <w:lang w:val="en-US" w:eastAsia="zh-CN"/>
        </w:rPr>
        <w:t>具体的采样深度见附件1-现场采样记录表。</w:t>
      </w:r>
    </w:p>
    <w:p>
      <w:pPr>
        <w:pStyle w:val="5"/>
        <w:numPr>
          <w:ilvl w:val="2"/>
          <w:numId w:val="5"/>
        </w:numPr>
        <w:bidi w:val="0"/>
        <w:ind w:left="709" w:leftChars="0" w:hanging="709" w:firstLineChars="0"/>
      </w:pPr>
      <w:bookmarkStart w:id="42" w:name="_Toc12593"/>
      <w:bookmarkStart w:id="43" w:name="_Toc86136576"/>
      <w:r>
        <w:t>监测项目</w:t>
      </w:r>
      <w:bookmarkEnd w:id="42"/>
      <w:bookmarkEnd w:id="43"/>
    </w:p>
    <w:p>
      <w:pPr>
        <w:bidi w:val="0"/>
        <w:rPr>
          <w:rFonts w:hint="default"/>
        </w:rPr>
      </w:pPr>
      <w:r>
        <w:rPr>
          <w:rFonts w:hint="default"/>
        </w:rPr>
        <w:t>根据（GB36600-2018）《土壤环境质量 建设用地土壤污染风险管控标准》，土壤污染筛选污染物分为基本项目、特征项目，详细监测项目如下：</w:t>
      </w:r>
    </w:p>
    <w:p>
      <w:pPr>
        <w:bidi w:val="0"/>
        <w:rPr>
          <w:rFonts w:hint="default"/>
        </w:rPr>
      </w:pPr>
      <w:r>
        <w:rPr>
          <w:rFonts w:hint="default"/>
        </w:rPr>
        <w:t>1.基本项目：GB36600-2018中的基本因子45项，包括：</w:t>
      </w:r>
    </w:p>
    <w:p>
      <w:pPr>
        <w:bidi w:val="0"/>
        <w:rPr>
          <w:rFonts w:hint="default"/>
        </w:rPr>
      </w:pPr>
      <w:r>
        <w:rPr>
          <w:rFonts w:hint="default"/>
        </w:rPr>
        <w:t>砷、镉、铬（六价）、铜、铅、汞、镍、四氯化碳、氯仿、氯甲烷、1,1-二氯乙烷、1,2-二氯乙烷、1,1-二氯乙烯、顺-1,2-二氯乙烯、反-1,2-二氯乙烯、二氯甲烷、1,2-二氯丙烷、1,1,1,2-四氯乙烷、1,1,2,2-四氯乙烷、四氯乙烯、1,1,1-三氯乙烷、1,1,2-三氯乙烷、三氯乙烯、1,2,3-三氯丙烷、氯乙烯、苯、氯苯、1,2-二氯苯、1,4-二氯苯、乙苯、苯乙烯、甲苯、间二甲苯+对二甲苯、邻二甲苯、硝基苯、苯胺、2-氯酚、苯并[a]蒽、苯并[a]芘、苯并[b]荧蒽、苯并[k]荧蒽、䓛、二苯并[a,h]蒽、茚并[1,2,3-cd]芘、萘。</w:t>
      </w:r>
    </w:p>
    <w:p>
      <w:pPr>
        <w:bidi w:val="0"/>
        <w:rPr>
          <w:rFonts w:hint="default"/>
        </w:rPr>
      </w:pPr>
      <w:r>
        <w:rPr>
          <w:rFonts w:hint="default"/>
        </w:rPr>
        <w:t>2.特征项目</w:t>
      </w:r>
    </w:p>
    <w:p>
      <w:pPr>
        <w:bidi w:val="0"/>
        <w:rPr>
          <w:rFonts w:hint="default"/>
        </w:rPr>
      </w:pPr>
      <w:r>
        <w:rPr>
          <w:rFonts w:hint="default"/>
        </w:rPr>
        <w:t>经过山西绿海农药科技有限公司2021年度土壤及地下水自行监测方案识别分析，本公司</w:t>
      </w:r>
      <w:r>
        <w:rPr>
          <w:rFonts w:hint="eastAsia"/>
          <w:lang w:val="en-US" w:eastAsia="zh-CN"/>
        </w:rPr>
        <w:t>检测的</w:t>
      </w:r>
      <w:r>
        <w:rPr>
          <w:rFonts w:hint="default"/>
        </w:rPr>
        <w:t>特征污染物主要有：</w:t>
      </w:r>
    </w:p>
    <w:p>
      <w:pPr>
        <w:bidi w:val="0"/>
      </w:pPr>
      <w:r>
        <w:rPr>
          <w:rFonts w:hint="eastAsia"/>
        </w:rPr>
        <w:t>pH值、石油烃（C10-C40）、1,3,5-三甲基苯，1,2,4-三甲基苯、正丁醛、甲醛、丙醛、克百威、乐果、氰戊菊酯、乙腈+总氟化物</w:t>
      </w:r>
      <w:r>
        <w:t>。</w:t>
      </w:r>
    </w:p>
    <w:p>
      <w:pPr>
        <w:pStyle w:val="5"/>
        <w:numPr>
          <w:ilvl w:val="2"/>
          <w:numId w:val="5"/>
        </w:numPr>
        <w:bidi w:val="0"/>
        <w:ind w:left="709" w:leftChars="0" w:hanging="709" w:firstLineChars="0"/>
        <w:rPr>
          <w:rFonts w:hint="eastAsia"/>
          <w:lang w:val="en-US" w:eastAsia="zh-CN"/>
        </w:rPr>
      </w:pPr>
      <w:bookmarkStart w:id="44" w:name="_Toc2167"/>
      <w:r>
        <w:rPr>
          <w:rFonts w:hint="eastAsia"/>
          <w:lang w:val="en-US" w:eastAsia="zh-CN"/>
        </w:rPr>
        <w:t>土壤检测方法</w:t>
      </w:r>
      <w:bookmarkEnd w:id="44"/>
    </w:p>
    <w:p>
      <w:pPr>
        <w:rPr>
          <w:rFonts w:hint="eastAsia"/>
          <w:lang w:val="en-US" w:eastAsia="zh-CN"/>
        </w:rPr>
      </w:pPr>
      <w:r>
        <w:rPr>
          <w:rFonts w:hint="eastAsia"/>
          <w:lang w:val="en-US" w:eastAsia="zh-CN"/>
        </w:rPr>
        <w:t>土壤污染物的分析测试优先采用《土壤环境质量 建设用地土壤污染风险管控标准（试行）》（GB 36600-2018）中规定的方法。由通过相关项目CMA认证的检测公司进行检测。土壤检测方法见表1-1。</w:t>
      </w:r>
    </w:p>
    <w:p>
      <w:pPr>
        <w:pStyle w:val="23"/>
        <w:bidi w:val="0"/>
        <w:rPr>
          <w:rFonts w:hint="default"/>
          <w:lang w:val="en-US" w:eastAsia="zh-CN"/>
        </w:rPr>
      </w:pPr>
      <w:r>
        <w:rPr>
          <w:rFonts w:hint="eastAsia"/>
          <w:lang w:val="en-US" w:eastAsia="zh-CN"/>
        </w:rPr>
        <w:t>表1-1土壤检测方法</w:t>
      </w:r>
    </w:p>
    <w:tbl>
      <w:tblPr>
        <w:tblStyle w:val="16"/>
        <w:tblW w:w="4871" w:type="pct"/>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510"/>
        <w:gridCol w:w="865"/>
        <w:gridCol w:w="2449"/>
        <w:gridCol w:w="2694"/>
        <w:gridCol w:w="1596"/>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27" w:hRule="atLeast"/>
          <w:tblHeader/>
        </w:trPr>
        <w:tc>
          <w:tcPr>
            <w:tcW w:w="506"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序号</w:t>
            </w:r>
          </w:p>
        </w:tc>
        <w:tc>
          <w:tcPr>
            <w:tcW w:w="3294" w:type="dxa"/>
            <w:gridSpan w:val="2"/>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监测项目</w:t>
            </w:r>
          </w:p>
        </w:tc>
        <w:tc>
          <w:tcPr>
            <w:tcW w:w="2676" w:type="dxa"/>
            <w:tcBorders>
              <w:tl2br w:val="nil"/>
              <w:tr2bl w:val="nil"/>
            </w:tcBorders>
            <w:vAlign w:val="center"/>
          </w:tcPr>
          <w:p>
            <w:pPr>
              <w:pStyle w:val="19"/>
              <w:bidi w:val="0"/>
              <w:rPr>
                <w:rFonts w:hint="default" w:ascii="Times New Roman" w:hAnsi="Times New Roman" w:cs="Times New Roman"/>
                <w:lang w:eastAsia="zh-CN"/>
              </w:rPr>
            </w:pPr>
            <w:r>
              <w:rPr>
                <w:rFonts w:hint="default" w:ascii="Times New Roman" w:hAnsi="Times New Roman" w:cs="Times New Roman"/>
              </w:rPr>
              <w:t>分析方法</w:t>
            </w:r>
          </w:p>
        </w:tc>
        <w:tc>
          <w:tcPr>
            <w:tcW w:w="1586"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检出限</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27" w:hRule="atLeast"/>
        </w:trPr>
        <w:tc>
          <w:tcPr>
            <w:tcW w:w="506" w:type="dxa"/>
            <w:tcBorders>
              <w:tl2br w:val="nil"/>
              <w:tr2bl w:val="nil"/>
            </w:tcBorders>
            <w:vAlign w:val="center"/>
          </w:tcPr>
          <w:p>
            <w:pPr>
              <w:pStyle w:val="19"/>
              <w:bidi w:val="0"/>
              <w:rPr>
                <w:rFonts w:hint="default" w:ascii="Times New Roman" w:hAnsi="Times New Roman" w:cs="Times New Roman"/>
                <w:lang w:eastAsia="zh-CN"/>
              </w:rPr>
            </w:pPr>
            <w:r>
              <w:rPr>
                <w:rFonts w:hint="default" w:ascii="Times New Roman" w:hAnsi="Times New Roman" w:cs="Times New Roman"/>
                <w:lang w:eastAsia="zh-CN"/>
              </w:rPr>
              <w:t>1</w:t>
            </w:r>
          </w:p>
        </w:tc>
        <w:tc>
          <w:tcPr>
            <w:tcW w:w="860" w:type="dxa"/>
            <w:vMerge w:val="restart"/>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金属和无机物</w:t>
            </w:r>
          </w:p>
        </w:tc>
        <w:tc>
          <w:tcPr>
            <w:tcW w:w="2434"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砷</w:t>
            </w:r>
          </w:p>
        </w:tc>
        <w:tc>
          <w:tcPr>
            <w:tcW w:w="2676" w:type="dxa"/>
            <w:vMerge w:val="restart"/>
            <w:tcBorders>
              <w:tl2br w:val="nil"/>
              <w:tr2bl w:val="nil"/>
            </w:tcBorders>
            <w:vAlign w:val="center"/>
          </w:tcPr>
          <w:p>
            <w:pPr>
              <w:pStyle w:val="19"/>
              <w:bidi w:val="0"/>
              <w:rPr>
                <w:rFonts w:hint="default" w:ascii="Times New Roman" w:hAnsi="Times New Roman" w:cs="Times New Roman"/>
                <w:lang w:eastAsia="zh-CN"/>
              </w:rPr>
            </w:pPr>
            <w:r>
              <w:rPr>
                <w:rFonts w:hint="default" w:ascii="Times New Roman" w:hAnsi="Times New Roman" w:cs="Times New Roman"/>
                <w:lang w:eastAsia="zh-CN"/>
              </w:rPr>
              <w:t>《土壤质量总汞、总砷、总铅的测定原子荧光法第二部分：土壤总汞测定》（GB/T22105.2-2008）</w:t>
            </w:r>
          </w:p>
        </w:tc>
        <w:tc>
          <w:tcPr>
            <w:tcW w:w="1586"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0.01mg/kg</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27" w:hRule="atLeast"/>
        </w:trPr>
        <w:tc>
          <w:tcPr>
            <w:tcW w:w="506"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2</w:t>
            </w:r>
          </w:p>
        </w:tc>
        <w:tc>
          <w:tcPr>
            <w:tcW w:w="860" w:type="dxa"/>
            <w:vMerge w:val="continue"/>
            <w:tcBorders>
              <w:tl2br w:val="nil"/>
              <w:tr2bl w:val="nil"/>
            </w:tcBorders>
            <w:vAlign w:val="center"/>
          </w:tcPr>
          <w:p>
            <w:pPr>
              <w:pStyle w:val="19"/>
              <w:bidi w:val="0"/>
              <w:rPr>
                <w:rFonts w:hint="default" w:ascii="Times New Roman" w:hAnsi="Times New Roman" w:cs="Times New Roman"/>
              </w:rPr>
            </w:pPr>
          </w:p>
        </w:tc>
        <w:tc>
          <w:tcPr>
            <w:tcW w:w="2434"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汞</w:t>
            </w:r>
          </w:p>
        </w:tc>
        <w:tc>
          <w:tcPr>
            <w:tcW w:w="2676" w:type="dxa"/>
            <w:vMerge w:val="continue"/>
            <w:tcBorders>
              <w:tl2br w:val="nil"/>
              <w:tr2bl w:val="nil"/>
            </w:tcBorders>
            <w:vAlign w:val="center"/>
          </w:tcPr>
          <w:p>
            <w:pPr>
              <w:pStyle w:val="19"/>
              <w:bidi w:val="0"/>
              <w:rPr>
                <w:rFonts w:hint="default" w:ascii="Times New Roman" w:hAnsi="Times New Roman" w:cs="Times New Roman"/>
              </w:rPr>
            </w:pPr>
          </w:p>
        </w:tc>
        <w:tc>
          <w:tcPr>
            <w:tcW w:w="1586"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0.002mg/kg</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27" w:hRule="atLeast"/>
        </w:trPr>
        <w:tc>
          <w:tcPr>
            <w:tcW w:w="506"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3</w:t>
            </w:r>
          </w:p>
        </w:tc>
        <w:tc>
          <w:tcPr>
            <w:tcW w:w="860" w:type="dxa"/>
            <w:vMerge w:val="continue"/>
            <w:tcBorders>
              <w:tl2br w:val="nil"/>
              <w:tr2bl w:val="nil"/>
            </w:tcBorders>
            <w:vAlign w:val="center"/>
          </w:tcPr>
          <w:p>
            <w:pPr>
              <w:pStyle w:val="19"/>
              <w:bidi w:val="0"/>
              <w:rPr>
                <w:rFonts w:hint="default" w:ascii="Times New Roman" w:hAnsi="Times New Roman" w:cs="Times New Roman"/>
              </w:rPr>
            </w:pPr>
          </w:p>
        </w:tc>
        <w:tc>
          <w:tcPr>
            <w:tcW w:w="2434"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镉</w:t>
            </w:r>
          </w:p>
        </w:tc>
        <w:tc>
          <w:tcPr>
            <w:tcW w:w="2676" w:type="dxa"/>
            <w:tcBorders>
              <w:tl2br w:val="nil"/>
              <w:tr2bl w:val="nil"/>
            </w:tcBorders>
            <w:vAlign w:val="center"/>
          </w:tcPr>
          <w:p>
            <w:pPr>
              <w:pStyle w:val="19"/>
              <w:bidi w:val="0"/>
              <w:rPr>
                <w:rFonts w:hint="default" w:ascii="Times New Roman" w:hAnsi="Times New Roman" w:cs="Times New Roman"/>
                <w:lang w:eastAsia="zh-CN"/>
              </w:rPr>
            </w:pPr>
            <w:r>
              <w:rPr>
                <w:rFonts w:hint="default" w:ascii="Times New Roman" w:hAnsi="Times New Roman" w:cs="Times New Roman"/>
                <w:lang w:eastAsia="zh-CN"/>
              </w:rPr>
              <w:t>《土壤质量铅、镉的测定石墨炉原子吸收分光光度法》（GB/T17141-1997）</w:t>
            </w:r>
          </w:p>
        </w:tc>
        <w:tc>
          <w:tcPr>
            <w:tcW w:w="1586"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0.01mg/kg</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227" w:hRule="atLeast"/>
        </w:trPr>
        <w:tc>
          <w:tcPr>
            <w:tcW w:w="506"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4</w:t>
            </w:r>
          </w:p>
        </w:tc>
        <w:tc>
          <w:tcPr>
            <w:tcW w:w="860" w:type="dxa"/>
            <w:vMerge w:val="continue"/>
            <w:tcBorders>
              <w:tl2br w:val="nil"/>
              <w:tr2bl w:val="nil"/>
            </w:tcBorders>
            <w:vAlign w:val="center"/>
          </w:tcPr>
          <w:p>
            <w:pPr>
              <w:pStyle w:val="19"/>
              <w:bidi w:val="0"/>
              <w:rPr>
                <w:rFonts w:hint="default" w:ascii="Times New Roman" w:hAnsi="Times New Roman" w:cs="Times New Roman"/>
              </w:rPr>
            </w:pPr>
          </w:p>
        </w:tc>
        <w:tc>
          <w:tcPr>
            <w:tcW w:w="2434"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铬（六价）</w:t>
            </w:r>
          </w:p>
        </w:tc>
        <w:tc>
          <w:tcPr>
            <w:tcW w:w="2676" w:type="dxa"/>
            <w:tcBorders>
              <w:tl2br w:val="nil"/>
              <w:tr2bl w:val="nil"/>
            </w:tcBorders>
            <w:vAlign w:val="center"/>
          </w:tcPr>
          <w:p>
            <w:pPr>
              <w:pStyle w:val="19"/>
              <w:bidi w:val="0"/>
              <w:rPr>
                <w:rFonts w:hint="default" w:ascii="Times New Roman" w:hAnsi="Times New Roman" w:cs="Times New Roman"/>
                <w:lang w:eastAsia="zh-CN"/>
              </w:rPr>
            </w:pPr>
            <w:r>
              <w:rPr>
                <w:rFonts w:hint="default" w:ascii="Times New Roman" w:hAnsi="Times New Roman" w:cs="Times New Roman"/>
                <w:lang w:eastAsia="zh-CN"/>
              </w:rPr>
              <w:t>《土壤和沉积物六价铬的测定碱溶液提取火焰原子吸收分光光度法》（HJ1082-2019）</w:t>
            </w:r>
          </w:p>
        </w:tc>
        <w:tc>
          <w:tcPr>
            <w:tcW w:w="1586"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0.5mg/kg</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27" w:hRule="atLeast"/>
        </w:trPr>
        <w:tc>
          <w:tcPr>
            <w:tcW w:w="506"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5</w:t>
            </w:r>
          </w:p>
        </w:tc>
        <w:tc>
          <w:tcPr>
            <w:tcW w:w="860" w:type="dxa"/>
            <w:vMerge w:val="continue"/>
            <w:tcBorders>
              <w:tl2br w:val="nil"/>
              <w:tr2bl w:val="nil"/>
            </w:tcBorders>
            <w:vAlign w:val="center"/>
          </w:tcPr>
          <w:p>
            <w:pPr>
              <w:pStyle w:val="19"/>
              <w:bidi w:val="0"/>
              <w:rPr>
                <w:rFonts w:hint="default" w:ascii="Times New Roman" w:hAnsi="Times New Roman" w:cs="Times New Roman"/>
              </w:rPr>
            </w:pPr>
          </w:p>
        </w:tc>
        <w:tc>
          <w:tcPr>
            <w:tcW w:w="2434"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铜</w:t>
            </w:r>
          </w:p>
        </w:tc>
        <w:tc>
          <w:tcPr>
            <w:tcW w:w="2676" w:type="dxa"/>
            <w:vMerge w:val="restart"/>
            <w:tcBorders>
              <w:tl2br w:val="nil"/>
              <w:tr2bl w:val="nil"/>
            </w:tcBorders>
            <w:vAlign w:val="center"/>
          </w:tcPr>
          <w:p>
            <w:pPr>
              <w:pStyle w:val="19"/>
              <w:bidi w:val="0"/>
              <w:rPr>
                <w:rFonts w:hint="default" w:ascii="Times New Roman" w:hAnsi="Times New Roman" w:cs="Times New Roman"/>
                <w:lang w:eastAsia="zh-CN"/>
              </w:rPr>
            </w:pPr>
            <w:r>
              <w:rPr>
                <w:rFonts w:hint="default" w:ascii="Times New Roman" w:hAnsi="Times New Roman" w:cs="Times New Roman"/>
                <w:lang w:eastAsia="zh-CN"/>
              </w:rPr>
              <w:t>《土壤和沉积物铜、锌、铅、镍、铬的测定火焰原子吸收分光光度法》（HJ491-2019）</w:t>
            </w:r>
          </w:p>
        </w:tc>
        <w:tc>
          <w:tcPr>
            <w:tcW w:w="1586"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1mg/kg</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27" w:hRule="atLeast"/>
        </w:trPr>
        <w:tc>
          <w:tcPr>
            <w:tcW w:w="506"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6</w:t>
            </w:r>
          </w:p>
        </w:tc>
        <w:tc>
          <w:tcPr>
            <w:tcW w:w="860" w:type="dxa"/>
            <w:vMerge w:val="continue"/>
            <w:tcBorders>
              <w:tl2br w:val="nil"/>
              <w:tr2bl w:val="nil"/>
            </w:tcBorders>
            <w:vAlign w:val="center"/>
          </w:tcPr>
          <w:p>
            <w:pPr>
              <w:pStyle w:val="19"/>
              <w:bidi w:val="0"/>
              <w:rPr>
                <w:rFonts w:hint="default" w:ascii="Times New Roman" w:hAnsi="Times New Roman" w:cs="Times New Roman"/>
              </w:rPr>
            </w:pPr>
          </w:p>
        </w:tc>
        <w:tc>
          <w:tcPr>
            <w:tcW w:w="2434"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镍</w:t>
            </w:r>
          </w:p>
        </w:tc>
        <w:tc>
          <w:tcPr>
            <w:tcW w:w="2676" w:type="dxa"/>
            <w:vMerge w:val="continue"/>
            <w:tcBorders>
              <w:tl2br w:val="nil"/>
              <w:tr2bl w:val="nil"/>
            </w:tcBorders>
            <w:vAlign w:val="center"/>
          </w:tcPr>
          <w:p>
            <w:pPr>
              <w:pStyle w:val="19"/>
              <w:bidi w:val="0"/>
              <w:rPr>
                <w:rFonts w:hint="default" w:ascii="Times New Roman" w:hAnsi="Times New Roman" w:cs="Times New Roman"/>
              </w:rPr>
            </w:pPr>
          </w:p>
        </w:tc>
        <w:tc>
          <w:tcPr>
            <w:tcW w:w="1586"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5mg/kg</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27" w:hRule="atLeast"/>
        </w:trPr>
        <w:tc>
          <w:tcPr>
            <w:tcW w:w="506"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7</w:t>
            </w:r>
          </w:p>
        </w:tc>
        <w:tc>
          <w:tcPr>
            <w:tcW w:w="860" w:type="dxa"/>
            <w:vMerge w:val="continue"/>
            <w:tcBorders>
              <w:tl2br w:val="nil"/>
              <w:tr2bl w:val="nil"/>
            </w:tcBorders>
            <w:vAlign w:val="center"/>
          </w:tcPr>
          <w:p>
            <w:pPr>
              <w:pStyle w:val="19"/>
              <w:bidi w:val="0"/>
              <w:rPr>
                <w:rFonts w:hint="default" w:ascii="Times New Roman" w:hAnsi="Times New Roman" w:cs="Times New Roman"/>
              </w:rPr>
            </w:pPr>
          </w:p>
        </w:tc>
        <w:tc>
          <w:tcPr>
            <w:tcW w:w="2434"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锌</w:t>
            </w:r>
          </w:p>
        </w:tc>
        <w:tc>
          <w:tcPr>
            <w:tcW w:w="2676" w:type="dxa"/>
            <w:vMerge w:val="continue"/>
            <w:tcBorders>
              <w:tl2br w:val="nil"/>
              <w:tr2bl w:val="nil"/>
            </w:tcBorders>
            <w:vAlign w:val="center"/>
          </w:tcPr>
          <w:p>
            <w:pPr>
              <w:pStyle w:val="19"/>
              <w:bidi w:val="0"/>
              <w:rPr>
                <w:rFonts w:hint="default" w:ascii="Times New Roman" w:hAnsi="Times New Roman" w:cs="Times New Roman"/>
              </w:rPr>
            </w:pPr>
          </w:p>
        </w:tc>
        <w:tc>
          <w:tcPr>
            <w:tcW w:w="1586"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1mg/kg</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27" w:hRule="atLeast"/>
        </w:trPr>
        <w:tc>
          <w:tcPr>
            <w:tcW w:w="506"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8</w:t>
            </w:r>
          </w:p>
        </w:tc>
        <w:tc>
          <w:tcPr>
            <w:tcW w:w="860" w:type="dxa"/>
            <w:vMerge w:val="continue"/>
            <w:tcBorders>
              <w:tl2br w:val="nil"/>
              <w:tr2bl w:val="nil"/>
            </w:tcBorders>
            <w:vAlign w:val="center"/>
          </w:tcPr>
          <w:p>
            <w:pPr>
              <w:pStyle w:val="19"/>
              <w:bidi w:val="0"/>
              <w:rPr>
                <w:rFonts w:hint="default" w:ascii="Times New Roman" w:hAnsi="Times New Roman" w:cs="Times New Roman"/>
              </w:rPr>
            </w:pPr>
          </w:p>
        </w:tc>
        <w:tc>
          <w:tcPr>
            <w:tcW w:w="2434"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铅</w:t>
            </w:r>
          </w:p>
        </w:tc>
        <w:tc>
          <w:tcPr>
            <w:tcW w:w="2676" w:type="dxa"/>
            <w:tcBorders>
              <w:tl2br w:val="nil"/>
              <w:tr2bl w:val="nil"/>
            </w:tcBorders>
            <w:vAlign w:val="center"/>
          </w:tcPr>
          <w:p>
            <w:pPr>
              <w:pStyle w:val="19"/>
              <w:bidi w:val="0"/>
              <w:rPr>
                <w:rFonts w:hint="default" w:ascii="Times New Roman" w:hAnsi="Times New Roman" w:cs="Times New Roman"/>
                <w:lang w:eastAsia="zh-CN"/>
              </w:rPr>
            </w:pPr>
            <w:r>
              <w:rPr>
                <w:rFonts w:hint="default" w:ascii="Times New Roman" w:hAnsi="Times New Roman" w:cs="Times New Roman"/>
                <w:lang w:eastAsia="zh-CN"/>
              </w:rPr>
              <w:t>《土壤质量铅、镉的测定石墨炉原子吸收分光光度法》（GB/T17141-1997）</w:t>
            </w:r>
          </w:p>
        </w:tc>
        <w:tc>
          <w:tcPr>
            <w:tcW w:w="1586"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0.1mg/kg</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227" w:hRule="atLeast"/>
        </w:trPr>
        <w:tc>
          <w:tcPr>
            <w:tcW w:w="506"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9</w:t>
            </w:r>
          </w:p>
        </w:tc>
        <w:tc>
          <w:tcPr>
            <w:tcW w:w="860" w:type="dxa"/>
            <w:vMerge w:val="restart"/>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挥发性有机物</w:t>
            </w:r>
          </w:p>
        </w:tc>
        <w:tc>
          <w:tcPr>
            <w:tcW w:w="2434"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四氯化碳</w:t>
            </w:r>
          </w:p>
        </w:tc>
        <w:tc>
          <w:tcPr>
            <w:tcW w:w="2676" w:type="dxa"/>
            <w:vMerge w:val="restart"/>
            <w:tcBorders>
              <w:tl2br w:val="nil"/>
              <w:tr2bl w:val="nil"/>
            </w:tcBorders>
            <w:vAlign w:val="center"/>
          </w:tcPr>
          <w:p>
            <w:pPr>
              <w:pStyle w:val="19"/>
              <w:bidi w:val="0"/>
              <w:rPr>
                <w:rFonts w:hint="default" w:ascii="Times New Roman" w:hAnsi="Times New Roman" w:cs="Times New Roman"/>
                <w:lang w:eastAsia="zh-CN"/>
              </w:rPr>
            </w:pPr>
            <w:r>
              <w:rPr>
                <w:rFonts w:hint="default" w:ascii="Times New Roman" w:hAnsi="Times New Roman" w:cs="Times New Roman"/>
                <w:lang w:eastAsia="zh-CN"/>
              </w:rPr>
              <w:t>《土壤和沉积物挥发性有机物的测定顶空/气相色谱-质谱法》(HJ642-2013）</w:t>
            </w:r>
          </w:p>
        </w:tc>
        <w:tc>
          <w:tcPr>
            <w:tcW w:w="1586"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2.1μg/kg</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27" w:hRule="atLeast"/>
        </w:trPr>
        <w:tc>
          <w:tcPr>
            <w:tcW w:w="506"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10</w:t>
            </w:r>
          </w:p>
        </w:tc>
        <w:tc>
          <w:tcPr>
            <w:tcW w:w="860" w:type="dxa"/>
            <w:vMerge w:val="continue"/>
            <w:tcBorders>
              <w:tl2br w:val="nil"/>
              <w:tr2bl w:val="nil"/>
            </w:tcBorders>
            <w:vAlign w:val="center"/>
          </w:tcPr>
          <w:p>
            <w:pPr>
              <w:pStyle w:val="19"/>
              <w:bidi w:val="0"/>
              <w:rPr>
                <w:rFonts w:hint="default" w:ascii="Times New Roman" w:hAnsi="Times New Roman" w:cs="Times New Roman"/>
              </w:rPr>
            </w:pPr>
          </w:p>
        </w:tc>
        <w:tc>
          <w:tcPr>
            <w:tcW w:w="2434"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氯仿</w:t>
            </w:r>
          </w:p>
        </w:tc>
        <w:tc>
          <w:tcPr>
            <w:tcW w:w="2676" w:type="dxa"/>
            <w:vMerge w:val="continue"/>
            <w:tcBorders>
              <w:tl2br w:val="nil"/>
              <w:tr2bl w:val="nil"/>
            </w:tcBorders>
            <w:vAlign w:val="center"/>
          </w:tcPr>
          <w:p>
            <w:pPr>
              <w:pStyle w:val="19"/>
              <w:bidi w:val="0"/>
              <w:rPr>
                <w:rFonts w:hint="default" w:ascii="Times New Roman" w:hAnsi="Times New Roman" w:cs="Times New Roman"/>
              </w:rPr>
            </w:pPr>
          </w:p>
        </w:tc>
        <w:tc>
          <w:tcPr>
            <w:tcW w:w="1586"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1.5μg/kg</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227" w:hRule="atLeast"/>
        </w:trPr>
        <w:tc>
          <w:tcPr>
            <w:tcW w:w="506"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11</w:t>
            </w:r>
          </w:p>
        </w:tc>
        <w:tc>
          <w:tcPr>
            <w:tcW w:w="860" w:type="dxa"/>
            <w:vMerge w:val="continue"/>
            <w:tcBorders>
              <w:tl2br w:val="nil"/>
              <w:tr2bl w:val="nil"/>
            </w:tcBorders>
            <w:vAlign w:val="center"/>
          </w:tcPr>
          <w:p>
            <w:pPr>
              <w:pStyle w:val="19"/>
              <w:bidi w:val="0"/>
              <w:rPr>
                <w:rFonts w:hint="default" w:ascii="Times New Roman" w:hAnsi="Times New Roman" w:cs="Times New Roman"/>
              </w:rPr>
            </w:pPr>
          </w:p>
        </w:tc>
        <w:tc>
          <w:tcPr>
            <w:tcW w:w="2434"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1,1-二氯乙烷</w:t>
            </w:r>
          </w:p>
        </w:tc>
        <w:tc>
          <w:tcPr>
            <w:tcW w:w="2676" w:type="dxa"/>
            <w:vMerge w:val="continue"/>
            <w:tcBorders>
              <w:tl2br w:val="nil"/>
              <w:tr2bl w:val="nil"/>
            </w:tcBorders>
            <w:vAlign w:val="center"/>
          </w:tcPr>
          <w:p>
            <w:pPr>
              <w:pStyle w:val="19"/>
              <w:bidi w:val="0"/>
              <w:rPr>
                <w:rFonts w:hint="default" w:ascii="Times New Roman" w:hAnsi="Times New Roman" w:cs="Times New Roman"/>
              </w:rPr>
            </w:pPr>
          </w:p>
        </w:tc>
        <w:tc>
          <w:tcPr>
            <w:tcW w:w="1586"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1.6μg/kg</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27" w:hRule="atLeast"/>
        </w:trPr>
        <w:tc>
          <w:tcPr>
            <w:tcW w:w="506"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12</w:t>
            </w:r>
          </w:p>
        </w:tc>
        <w:tc>
          <w:tcPr>
            <w:tcW w:w="860" w:type="dxa"/>
            <w:vMerge w:val="continue"/>
            <w:tcBorders>
              <w:tl2br w:val="nil"/>
              <w:tr2bl w:val="nil"/>
            </w:tcBorders>
            <w:vAlign w:val="center"/>
          </w:tcPr>
          <w:p>
            <w:pPr>
              <w:pStyle w:val="19"/>
              <w:bidi w:val="0"/>
              <w:rPr>
                <w:rFonts w:hint="default" w:ascii="Times New Roman" w:hAnsi="Times New Roman" w:cs="Times New Roman"/>
              </w:rPr>
            </w:pPr>
          </w:p>
        </w:tc>
        <w:tc>
          <w:tcPr>
            <w:tcW w:w="2434"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1,2-二氯乙烷</w:t>
            </w:r>
          </w:p>
        </w:tc>
        <w:tc>
          <w:tcPr>
            <w:tcW w:w="2676" w:type="dxa"/>
            <w:vMerge w:val="continue"/>
            <w:tcBorders>
              <w:tl2br w:val="nil"/>
              <w:tr2bl w:val="nil"/>
            </w:tcBorders>
            <w:vAlign w:val="center"/>
          </w:tcPr>
          <w:p>
            <w:pPr>
              <w:pStyle w:val="19"/>
              <w:bidi w:val="0"/>
              <w:rPr>
                <w:rFonts w:hint="default" w:ascii="Times New Roman" w:hAnsi="Times New Roman" w:cs="Times New Roman"/>
              </w:rPr>
            </w:pPr>
          </w:p>
        </w:tc>
        <w:tc>
          <w:tcPr>
            <w:tcW w:w="1586"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1.3μg/kg</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27" w:hRule="atLeast"/>
        </w:trPr>
        <w:tc>
          <w:tcPr>
            <w:tcW w:w="506"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13</w:t>
            </w:r>
          </w:p>
        </w:tc>
        <w:tc>
          <w:tcPr>
            <w:tcW w:w="860" w:type="dxa"/>
            <w:vMerge w:val="continue"/>
            <w:tcBorders>
              <w:tl2br w:val="nil"/>
              <w:tr2bl w:val="nil"/>
            </w:tcBorders>
            <w:vAlign w:val="center"/>
          </w:tcPr>
          <w:p>
            <w:pPr>
              <w:pStyle w:val="19"/>
              <w:bidi w:val="0"/>
              <w:rPr>
                <w:rFonts w:hint="default" w:ascii="Times New Roman" w:hAnsi="Times New Roman" w:cs="Times New Roman"/>
              </w:rPr>
            </w:pPr>
          </w:p>
        </w:tc>
        <w:tc>
          <w:tcPr>
            <w:tcW w:w="2434"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1,1-二氯乙烯</w:t>
            </w:r>
          </w:p>
        </w:tc>
        <w:tc>
          <w:tcPr>
            <w:tcW w:w="2676" w:type="dxa"/>
            <w:vMerge w:val="continue"/>
            <w:tcBorders>
              <w:tl2br w:val="nil"/>
              <w:tr2bl w:val="nil"/>
            </w:tcBorders>
            <w:vAlign w:val="center"/>
          </w:tcPr>
          <w:p>
            <w:pPr>
              <w:pStyle w:val="19"/>
              <w:bidi w:val="0"/>
              <w:rPr>
                <w:rFonts w:hint="default" w:ascii="Times New Roman" w:hAnsi="Times New Roman" w:cs="Times New Roman"/>
              </w:rPr>
            </w:pPr>
          </w:p>
        </w:tc>
        <w:tc>
          <w:tcPr>
            <w:tcW w:w="1586"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0.8μg/kg</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27" w:hRule="atLeast"/>
        </w:trPr>
        <w:tc>
          <w:tcPr>
            <w:tcW w:w="506"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14</w:t>
            </w:r>
          </w:p>
        </w:tc>
        <w:tc>
          <w:tcPr>
            <w:tcW w:w="860" w:type="dxa"/>
            <w:vMerge w:val="continue"/>
            <w:tcBorders>
              <w:tl2br w:val="nil"/>
              <w:tr2bl w:val="nil"/>
            </w:tcBorders>
            <w:vAlign w:val="center"/>
          </w:tcPr>
          <w:p>
            <w:pPr>
              <w:pStyle w:val="19"/>
              <w:bidi w:val="0"/>
              <w:rPr>
                <w:rFonts w:hint="default" w:ascii="Times New Roman" w:hAnsi="Times New Roman" w:cs="Times New Roman"/>
              </w:rPr>
            </w:pPr>
          </w:p>
        </w:tc>
        <w:tc>
          <w:tcPr>
            <w:tcW w:w="2434"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顺-1,2-二氯乙烯</w:t>
            </w:r>
          </w:p>
        </w:tc>
        <w:tc>
          <w:tcPr>
            <w:tcW w:w="2676" w:type="dxa"/>
            <w:vMerge w:val="continue"/>
            <w:tcBorders>
              <w:tl2br w:val="nil"/>
              <w:tr2bl w:val="nil"/>
            </w:tcBorders>
            <w:vAlign w:val="center"/>
          </w:tcPr>
          <w:p>
            <w:pPr>
              <w:pStyle w:val="19"/>
              <w:bidi w:val="0"/>
              <w:rPr>
                <w:rFonts w:hint="default" w:ascii="Times New Roman" w:hAnsi="Times New Roman" w:cs="Times New Roman"/>
              </w:rPr>
            </w:pPr>
          </w:p>
        </w:tc>
        <w:tc>
          <w:tcPr>
            <w:tcW w:w="1586"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0.9μg/kg</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27" w:hRule="atLeast"/>
        </w:trPr>
        <w:tc>
          <w:tcPr>
            <w:tcW w:w="506"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15</w:t>
            </w:r>
          </w:p>
        </w:tc>
        <w:tc>
          <w:tcPr>
            <w:tcW w:w="860" w:type="dxa"/>
            <w:vMerge w:val="continue"/>
            <w:tcBorders>
              <w:tl2br w:val="nil"/>
              <w:tr2bl w:val="nil"/>
            </w:tcBorders>
            <w:vAlign w:val="center"/>
          </w:tcPr>
          <w:p>
            <w:pPr>
              <w:pStyle w:val="19"/>
              <w:bidi w:val="0"/>
              <w:rPr>
                <w:rFonts w:hint="default" w:ascii="Times New Roman" w:hAnsi="Times New Roman" w:cs="Times New Roman"/>
              </w:rPr>
            </w:pPr>
          </w:p>
        </w:tc>
        <w:tc>
          <w:tcPr>
            <w:tcW w:w="2434"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反-1,2-二氯乙烯</w:t>
            </w:r>
          </w:p>
        </w:tc>
        <w:tc>
          <w:tcPr>
            <w:tcW w:w="2676" w:type="dxa"/>
            <w:vMerge w:val="continue"/>
            <w:tcBorders>
              <w:tl2br w:val="nil"/>
              <w:tr2bl w:val="nil"/>
            </w:tcBorders>
            <w:vAlign w:val="center"/>
          </w:tcPr>
          <w:p>
            <w:pPr>
              <w:pStyle w:val="19"/>
              <w:bidi w:val="0"/>
              <w:rPr>
                <w:rFonts w:hint="default" w:ascii="Times New Roman" w:hAnsi="Times New Roman" w:cs="Times New Roman"/>
              </w:rPr>
            </w:pPr>
          </w:p>
        </w:tc>
        <w:tc>
          <w:tcPr>
            <w:tcW w:w="1586"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0.9μg/kg</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27" w:hRule="atLeast"/>
        </w:trPr>
        <w:tc>
          <w:tcPr>
            <w:tcW w:w="506"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16</w:t>
            </w:r>
          </w:p>
        </w:tc>
        <w:tc>
          <w:tcPr>
            <w:tcW w:w="860" w:type="dxa"/>
            <w:vMerge w:val="continue"/>
            <w:tcBorders>
              <w:tl2br w:val="nil"/>
              <w:tr2bl w:val="nil"/>
            </w:tcBorders>
            <w:vAlign w:val="center"/>
          </w:tcPr>
          <w:p>
            <w:pPr>
              <w:pStyle w:val="19"/>
              <w:bidi w:val="0"/>
              <w:rPr>
                <w:rFonts w:hint="default" w:ascii="Times New Roman" w:hAnsi="Times New Roman" w:cs="Times New Roman"/>
              </w:rPr>
            </w:pPr>
          </w:p>
        </w:tc>
        <w:tc>
          <w:tcPr>
            <w:tcW w:w="2434"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二氯甲烷</w:t>
            </w:r>
          </w:p>
        </w:tc>
        <w:tc>
          <w:tcPr>
            <w:tcW w:w="2676" w:type="dxa"/>
            <w:vMerge w:val="continue"/>
            <w:tcBorders>
              <w:tl2br w:val="nil"/>
              <w:tr2bl w:val="nil"/>
            </w:tcBorders>
            <w:vAlign w:val="center"/>
          </w:tcPr>
          <w:p>
            <w:pPr>
              <w:pStyle w:val="19"/>
              <w:bidi w:val="0"/>
              <w:rPr>
                <w:rFonts w:hint="default" w:ascii="Times New Roman" w:hAnsi="Times New Roman" w:cs="Times New Roman"/>
              </w:rPr>
            </w:pPr>
          </w:p>
        </w:tc>
        <w:tc>
          <w:tcPr>
            <w:tcW w:w="1586"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2.6μg/kg</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227" w:hRule="atLeast"/>
        </w:trPr>
        <w:tc>
          <w:tcPr>
            <w:tcW w:w="506"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17</w:t>
            </w:r>
          </w:p>
        </w:tc>
        <w:tc>
          <w:tcPr>
            <w:tcW w:w="860" w:type="dxa"/>
            <w:vMerge w:val="continue"/>
            <w:tcBorders>
              <w:tl2br w:val="nil"/>
              <w:tr2bl w:val="nil"/>
            </w:tcBorders>
            <w:vAlign w:val="center"/>
          </w:tcPr>
          <w:p>
            <w:pPr>
              <w:pStyle w:val="19"/>
              <w:bidi w:val="0"/>
              <w:rPr>
                <w:rFonts w:hint="default" w:ascii="Times New Roman" w:hAnsi="Times New Roman" w:cs="Times New Roman"/>
              </w:rPr>
            </w:pPr>
          </w:p>
        </w:tc>
        <w:tc>
          <w:tcPr>
            <w:tcW w:w="2434"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1,2-二氯丙烷</w:t>
            </w:r>
          </w:p>
        </w:tc>
        <w:tc>
          <w:tcPr>
            <w:tcW w:w="2676" w:type="dxa"/>
            <w:vMerge w:val="continue"/>
            <w:tcBorders>
              <w:tl2br w:val="nil"/>
              <w:tr2bl w:val="nil"/>
            </w:tcBorders>
            <w:vAlign w:val="center"/>
          </w:tcPr>
          <w:p>
            <w:pPr>
              <w:pStyle w:val="19"/>
              <w:bidi w:val="0"/>
              <w:rPr>
                <w:rFonts w:hint="default" w:ascii="Times New Roman" w:hAnsi="Times New Roman" w:cs="Times New Roman"/>
              </w:rPr>
            </w:pPr>
          </w:p>
        </w:tc>
        <w:tc>
          <w:tcPr>
            <w:tcW w:w="1586"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1.9μg/kg</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27" w:hRule="atLeast"/>
        </w:trPr>
        <w:tc>
          <w:tcPr>
            <w:tcW w:w="506"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18</w:t>
            </w:r>
          </w:p>
        </w:tc>
        <w:tc>
          <w:tcPr>
            <w:tcW w:w="860" w:type="dxa"/>
            <w:vMerge w:val="continue"/>
            <w:tcBorders>
              <w:tl2br w:val="nil"/>
              <w:tr2bl w:val="nil"/>
            </w:tcBorders>
            <w:vAlign w:val="center"/>
          </w:tcPr>
          <w:p>
            <w:pPr>
              <w:pStyle w:val="19"/>
              <w:bidi w:val="0"/>
              <w:rPr>
                <w:rFonts w:hint="default" w:ascii="Times New Roman" w:hAnsi="Times New Roman" w:cs="Times New Roman"/>
              </w:rPr>
            </w:pPr>
          </w:p>
        </w:tc>
        <w:tc>
          <w:tcPr>
            <w:tcW w:w="2434"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1,1,1,2-四氯乙烷</w:t>
            </w:r>
          </w:p>
        </w:tc>
        <w:tc>
          <w:tcPr>
            <w:tcW w:w="2676" w:type="dxa"/>
            <w:vMerge w:val="continue"/>
            <w:tcBorders>
              <w:tl2br w:val="nil"/>
              <w:tr2bl w:val="nil"/>
            </w:tcBorders>
            <w:vAlign w:val="center"/>
          </w:tcPr>
          <w:p>
            <w:pPr>
              <w:pStyle w:val="19"/>
              <w:bidi w:val="0"/>
              <w:rPr>
                <w:rFonts w:hint="default" w:ascii="Times New Roman" w:hAnsi="Times New Roman" w:cs="Times New Roman"/>
              </w:rPr>
            </w:pPr>
          </w:p>
        </w:tc>
        <w:tc>
          <w:tcPr>
            <w:tcW w:w="1586"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1.0μg/kg</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27" w:hRule="atLeast"/>
        </w:trPr>
        <w:tc>
          <w:tcPr>
            <w:tcW w:w="506"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19</w:t>
            </w:r>
          </w:p>
        </w:tc>
        <w:tc>
          <w:tcPr>
            <w:tcW w:w="860" w:type="dxa"/>
            <w:vMerge w:val="continue"/>
            <w:tcBorders>
              <w:tl2br w:val="nil"/>
              <w:tr2bl w:val="nil"/>
            </w:tcBorders>
            <w:vAlign w:val="center"/>
          </w:tcPr>
          <w:p>
            <w:pPr>
              <w:pStyle w:val="19"/>
              <w:bidi w:val="0"/>
              <w:rPr>
                <w:rFonts w:hint="default" w:ascii="Times New Roman" w:hAnsi="Times New Roman" w:cs="Times New Roman"/>
              </w:rPr>
            </w:pPr>
          </w:p>
        </w:tc>
        <w:tc>
          <w:tcPr>
            <w:tcW w:w="2434"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1,1,2,2-四氯乙烷</w:t>
            </w:r>
          </w:p>
        </w:tc>
        <w:tc>
          <w:tcPr>
            <w:tcW w:w="2676" w:type="dxa"/>
            <w:vMerge w:val="continue"/>
            <w:tcBorders>
              <w:tl2br w:val="nil"/>
              <w:tr2bl w:val="nil"/>
            </w:tcBorders>
            <w:vAlign w:val="center"/>
          </w:tcPr>
          <w:p>
            <w:pPr>
              <w:pStyle w:val="19"/>
              <w:bidi w:val="0"/>
              <w:rPr>
                <w:rFonts w:hint="default" w:ascii="Times New Roman" w:hAnsi="Times New Roman" w:cs="Times New Roman"/>
              </w:rPr>
            </w:pPr>
          </w:p>
        </w:tc>
        <w:tc>
          <w:tcPr>
            <w:tcW w:w="1586"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1.0μg/kg</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27" w:hRule="atLeast"/>
        </w:trPr>
        <w:tc>
          <w:tcPr>
            <w:tcW w:w="506"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20</w:t>
            </w:r>
          </w:p>
        </w:tc>
        <w:tc>
          <w:tcPr>
            <w:tcW w:w="860" w:type="dxa"/>
            <w:vMerge w:val="continue"/>
            <w:tcBorders>
              <w:tl2br w:val="nil"/>
              <w:tr2bl w:val="nil"/>
            </w:tcBorders>
            <w:vAlign w:val="center"/>
          </w:tcPr>
          <w:p>
            <w:pPr>
              <w:pStyle w:val="19"/>
              <w:bidi w:val="0"/>
              <w:rPr>
                <w:rFonts w:hint="default" w:ascii="Times New Roman" w:hAnsi="Times New Roman" w:cs="Times New Roman"/>
              </w:rPr>
            </w:pPr>
          </w:p>
        </w:tc>
        <w:tc>
          <w:tcPr>
            <w:tcW w:w="2434"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四氯乙烯</w:t>
            </w:r>
          </w:p>
        </w:tc>
        <w:tc>
          <w:tcPr>
            <w:tcW w:w="2676" w:type="dxa"/>
            <w:vMerge w:val="continue"/>
            <w:tcBorders>
              <w:tl2br w:val="nil"/>
              <w:tr2bl w:val="nil"/>
            </w:tcBorders>
            <w:vAlign w:val="center"/>
          </w:tcPr>
          <w:p>
            <w:pPr>
              <w:pStyle w:val="19"/>
              <w:bidi w:val="0"/>
              <w:rPr>
                <w:rFonts w:hint="default" w:ascii="Times New Roman" w:hAnsi="Times New Roman" w:cs="Times New Roman"/>
              </w:rPr>
            </w:pPr>
          </w:p>
        </w:tc>
        <w:tc>
          <w:tcPr>
            <w:tcW w:w="1586"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0.8μg/kg</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27" w:hRule="atLeast"/>
        </w:trPr>
        <w:tc>
          <w:tcPr>
            <w:tcW w:w="506"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21</w:t>
            </w:r>
          </w:p>
        </w:tc>
        <w:tc>
          <w:tcPr>
            <w:tcW w:w="860" w:type="dxa"/>
            <w:vMerge w:val="continue"/>
            <w:tcBorders>
              <w:tl2br w:val="nil"/>
              <w:tr2bl w:val="nil"/>
            </w:tcBorders>
            <w:vAlign w:val="center"/>
          </w:tcPr>
          <w:p>
            <w:pPr>
              <w:pStyle w:val="19"/>
              <w:bidi w:val="0"/>
              <w:rPr>
                <w:rFonts w:hint="default" w:ascii="Times New Roman" w:hAnsi="Times New Roman" w:cs="Times New Roman"/>
              </w:rPr>
            </w:pPr>
          </w:p>
        </w:tc>
        <w:tc>
          <w:tcPr>
            <w:tcW w:w="2434"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1,1,1-三氯乙烷</w:t>
            </w:r>
          </w:p>
        </w:tc>
        <w:tc>
          <w:tcPr>
            <w:tcW w:w="2676" w:type="dxa"/>
            <w:vMerge w:val="continue"/>
            <w:tcBorders>
              <w:tl2br w:val="nil"/>
              <w:tr2bl w:val="nil"/>
            </w:tcBorders>
            <w:vAlign w:val="center"/>
          </w:tcPr>
          <w:p>
            <w:pPr>
              <w:pStyle w:val="19"/>
              <w:bidi w:val="0"/>
              <w:rPr>
                <w:rFonts w:hint="default" w:ascii="Times New Roman" w:hAnsi="Times New Roman" w:cs="Times New Roman"/>
              </w:rPr>
            </w:pPr>
          </w:p>
        </w:tc>
        <w:tc>
          <w:tcPr>
            <w:tcW w:w="1586"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1.1μg/kg</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27" w:hRule="atLeast"/>
        </w:trPr>
        <w:tc>
          <w:tcPr>
            <w:tcW w:w="506"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22</w:t>
            </w:r>
          </w:p>
        </w:tc>
        <w:tc>
          <w:tcPr>
            <w:tcW w:w="860" w:type="dxa"/>
            <w:vMerge w:val="continue"/>
            <w:tcBorders>
              <w:tl2br w:val="nil"/>
              <w:tr2bl w:val="nil"/>
            </w:tcBorders>
            <w:vAlign w:val="center"/>
          </w:tcPr>
          <w:p>
            <w:pPr>
              <w:pStyle w:val="19"/>
              <w:bidi w:val="0"/>
              <w:rPr>
                <w:rFonts w:hint="default" w:ascii="Times New Roman" w:hAnsi="Times New Roman" w:cs="Times New Roman"/>
              </w:rPr>
            </w:pPr>
          </w:p>
        </w:tc>
        <w:tc>
          <w:tcPr>
            <w:tcW w:w="2434"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1,1,2-三氯乙烷</w:t>
            </w:r>
          </w:p>
        </w:tc>
        <w:tc>
          <w:tcPr>
            <w:tcW w:w="2676" w:type="dxa"/>
            <w:vMerge w:val="continue"/>
            <w:tcBorders>
              <w:tl2br w:val="nil"/>
              <w:tr2bl w:val="nil"/>
            </w:tcBorders>
            <w:vAlign w:val="center"/>
          </w:tcPr>
          <w:p>
            <w:pPr>
              <w:pStyle w:val="19"/>
              <w:bidi w:val="0"/>
              <w:rPr>
                <w:rFonts w:hint="default" w:ascii="Times New Roman" w:hAnsi="Times New Roman" w:cs="Times New Roman"/>
              </w:rPr>
            </w:pPr>
          </w:p>
        </w:tc>
        <w:tc>
          <w:tcPr>
            <w:tcW w:w="1586"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1.4μg/kg</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27" w:hRule="atLeast"/>
        </w:trPr>
        <w:tc>
          <w:tcPr>
            <w:tcW w:w="506"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23</w:t>
            </w:r>
          </w:p>
        </w:tc>
        <w:tc>
          <w:tcPr>
            <w:tcW w:w="860" w:type="dxa"/>
            <w:vMerge w:val="continue"/>
            <w:tcBorders>
              <w:tl2br w:val="nil"/>
              <w:tr2bl w:val="nil"/>
            </w:tcBorders>
            <w:vAlign w:val="center"/>
          </w:tcPr>
          <w:p>
            <w:pPr>
              <w:pStyle w:val="19"/>
              <w:bidi w:val="0"/>
              <w:rPr>
                <w:rFonts w:hint="default" w:ascii="Times New Roman" w:hAnsi="Times New Roman" w:cs="Times New Roman"/>
              </w:rPr>
            </w:pPr>
          </w:p>
        </w:tc>
        <w:tc>
          <w:tcPr>
            <w:tcW w:w="2434"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三氯乙烯</w:t>
            </w:r>
          </w:p>
        </w:tc>
        <w:tc>
          <w:tcPr>
            <w:tcW w:w="2676" w:type="dxa"/>
            <w:vMerge w:val="continue"/>
            <w:tcBorders>
              <w:tl2br w:val="nil"/>
              <w:tr2bl w:val="nil"/>
            </w:tcBorders>
            <w:vAlign w:val="center"/>
          </w:tcPr>
          <w:p>
            <w:pPr>
              <w:pStyle w:val="19"/>
              <w:bidi w:val="0"/>
              <w:rPr>
                <w:rFonts w:hint="default" w:ascii="Times New Roman" w:hAnsi="Times New Roman" w:cs="Times New Roman"/>
              </w:rPr>
            </w:pPr>
          </w:p>
        </w:tc>
        <w:tc>
          <w:tcPr>
            <w:tcW w:w="1586"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0.9μg/kg</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27" w:hRule="atLeast"/>
        </w:trPr>
        <w:tc>
          <w:tcPr>
            <w:tcW w:w="506"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24</w:t>
            </w:r>
          </w:p>
        </w:tc>
        <w:tc>
          <w:tcPr>
            <w:tcW w:w="860" w:type="dxa"/>
            <w:vMerge w:val="continue"/>
            <w:tcBorders>
              <w:tl2br w:val="nil"/>
              <w:tr2bl w:val="nil"/>
            </w:tcBorders>
            <w:vAlign w:val="center"/>
          </w:tcPr>
          <w:p>
            <w:pPr>
              <w:pStyle w:val="19"/>
              <w:bidi w:val="0"/>
              <w:rPr>
                <w:rFonts w:hint="default" w:ascii="Times New Roman" w:hAnsi="Times New Roman" w:cs="Times New Roman"/>
              </w:rPr>
            </w:pPr>
          </w:p>
        </w:tc>
        <w:tc>
          <w:tcPr>
            <w:tcW w:w="2434"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1,2,3-三氯丙烷</w:t>
            </w:r>
          </w:p>
        </w:tc>
        <w:tc>
          <w:tcPr>
            <w:tcW w:w="2676" w:type="dxa"/>
            <w:vMerge w:val="continue"/>
            <w:tcBorders>
              <w:tl2br w:val="nil"/>
              <w:tr2bl w:val="nil"/>
            </w:tcBorders>
            <w:vAlign w:val="center"/>
          </w:tcPr>
          <w:p>
            <w:pPr>
              <w:pStyle w:val="19"/>
              <w:bidi w:val="0"/>
              <w:rPr>
                <w:rFonts w:hint="default" w:ascii="Times New Roman" w:hAnsi="Times New Roman" w:cs="Times New Roman"/>
              </w:rPr>
            </w:pPr>
          </w:p>
        </w:tc>
        <w:tc>
          <w:tcPr>
            <w:tcW w:w="1586"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1.0μg/kg</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27" w:hRule="atLeast"/>
        </w:trPr>
        <w:tc>
          <w:tcPr>
            <w:tcW w:w="506"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25</w:t>
            </w:r>
          </w:p>
        </w:tc>
        <w:tc>
          <w:tcPr>
            <w:tcW w:w="860" w:type="dxa"/>
            <w:vMerge w:val="continue"/>
            <w:tcBorders>
              <w:tl2br w:val="nil"/>
              <w:tr2bl w:val="nil"/>
            </w:tcBorders>
            <w:vAlign w:val="center"/>
          </w:tcPr>
          <w:p>
            <w:pPr>
              <w:pStyle w:val="19"/>
              <w:bidi w:val="0"/>
              <w:rPr>
                <w:rFonts w:hint="default" w:ascii="Times New Roman" w:hAnsi="Times New Roman" w:cs="Times New Roman"/>
              </w:rPr>
            </w:pPr>
          </w:p>
        </w:tc>
        <w:tc>
          <w:tcPr>
            <w:tcW w:w="2434"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苯</w:t>
            </w:r>
          </w:p>
        </w:tc>
        <w:tc>
          <w:tcPr>
            <w:tcW w:w="2676" w:type="dxa"/>
            <w:vMerge w:val="continue"/>
            <w:tcBorders>
              <w:tl2br w:val="nil"/>
              <w:tr2bl w:val="nil"/>
            </w:tcBorders>
            <w:vAlign w:val="center"/>
          </w:tcPr>
          <w:p>
            <w:pPr>
              <w:pStyle w:val="19"/>
              <w:bidi w:val="0"/>
              <w:rPr>
                <w:rFonts w:hint="default" w:ascii="Times New Roman" w:hAnsi="Times New Roman" w:cs="Times New Roman"/>
              </w:rPr>
            </w:pPr>
          </w:p>
        </w:tc>
        <w:tc>
          <w:tcPr>
            <w:tcW w:w="1586"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1.6μg/kg</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506"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26</w:t>
            </w:r>
          </w:p>
        </w:tc>
        <w:tc>
          <w:tcPr>
            <w:tcW w:w="860" w:type="dxa"/>
            <w:vMerge w:val="continue"/>
            <w:tcBorders>
              <w:tl2br w:val="nil"/>
              <w:tr2bl w:val="nil"/>
            </w:tcBorders>
            <w:vAlign w:val="center"/>
          </w:tcPr>
          <w:p>
            <w:pPr>
              <w:pStyle w:val="19"/>
              <w:bidi w:val="0"/>
              <w:rPr>
                <w:rFonts w:hint="default" w:ascii="Times New Roman" w:hAnsi="Times New Roman" w:cs="Times New Roman"/>
              </w:rPr>
            </w:pPr>
          </w:p>
        </w:tc>
        <w:tc>
          <w:tcPr>
            <w:tcW w:w="2434"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氯苯</w:t>
            </w:r>
          </w:p>
        </w:tc>
        <w:tc>
          <w:tcPr>
            <w:tcW w:w="2676" w:type="dxa"/>
            <w:vMerge w:val="restart"/>
            <w:tcBorders>
              <w:tl2br w:val="nil"/>
              <w:tr2bl w:val="nil"/>
            </w:tcBorders>
            <w:vAlign w:val="center"/>
          </w:tcPr>
          <w:p>
            <w:pPr>
              <w:pStyle w:val="19"/>
              <w:bidi w:val="0"/>
              <w:rPr>
                <w:rFonts w:hint="default" w:ascii="Times New Roman" w:hAnsi="Times New Roman" w:cs="Times New Roman"/>
                <w:lang w:eastAsia="zh-CN"/>
              </w:rPr>
            </w:pPr>
            <w:r>
              <w:rPr>
                <w:rFonts w:hint="default" w:ascii="Times New Roman" w:hAnsi="Times New Roman" w:cs="Times New Roman"/>
                <w:lang w:eastAsia="zh-CN"/>
              </w:rPr>
              <w:t>《土壤和沉积物挥发性卤代烃的测定顶空/气相色谱-质谱法》（HJ736-2015）</w:t>
            </w:r>
          </w:p>
        </w:tc>
        <w:tc>
          <w:tcPr>
            <w:tcW w:w="1586"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1.1μg/kg</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506"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27</w:t>
            </w:r>
          </w:p>
        </w:tc>
        <w:tc>
          <w:tcPr>
            <w:tcW w:w="860" w:type="dxa"/>
            <w:vMerge w:val="continue"/>
            <w:tcBorders>
              <w:tl2br w:val="nil"/>
              <w:tr2bl w:val="nil"/>
            </w:tcBorders>
            <w:vAlign w:val="center"/>
          </w:tcPr>
          <w:p>
            <w:pPr>
              <w:pStyle w:val="19"/>
              <w:bidi w:val="0"/>
              <w:rPr>
                <w:rFonts w:hint="default" w:ascii="Times New Roman" w:hAnsi="Times New Roman" w:cs="Times New Roman"/>
                <w:lang w:eastAsia="en-US"/>
              </w:rPr>
            </w:pPr>
          </w:p>
        </w:tc>
        <w:tc>
          <w:tcPr>
            <w:tcW w:w="2434"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1,2-二氯苯</w:t>
            </w:r>
          </w:p>
        </w:tc>
        <w:tc>
          <w:tcPr>
            <w:tcW w:w="2676" w:type="dxa"/>
            <w:vMerge w:val="continue"/>
            <w:tcBorders>
              <w:tl2br w:val="nil"/>
              <w:tr2bl w:val="nil"/>
            </w:tcBorders>
            <w:vAlign w:val="center"/>
          </w:tcPr>
          <w:p>
            <w:pPr>
              <w:pStyle w:val="19"/>
              <w:bidi w:val="0"/>
              <w:rPr>
                <w:rFonts w:hint="default" w:ascii="Times New Roman" w:hAnsi="Times New Roman" w:cs="Times New Roman"/>
                <w:lang w:eastAsia="zh-CN"/>
              </w:rPr>
            </w:pPr>
          </w:p>
        </w:tc>
        <w:tc>
          <w:tcPr>
            <w:tcW w:w="1586"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1.0μg/kg</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506"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28</w:t>
            </w:r>
          </w:p>
        </w:tc>
        <w:tc>
          <w:tcPr>
            <w:tcW w:w="860" w:type="dxa"/>
            <w:vMerge w:val="continue"/>
            <w:tcBorders>
              <w:tl2br w:val="nil"/>
              <w:tr2bl w:val="nil"/>
            </w:tcBorders>
            <w:vAlign w:val="center"/>
          </w:tcPr>
          <w:p>
            <w:pPr>
              <w:pStyle w:val="19"/>
              <w:bidi w:val="0"/>
              <w:rPr>
                <w:rFonts w:hint="default" w:ascii="Times New Roman" w:hAnsi="Times New Roman" w:cs="Times New Roman"/>
                <w:lang w:eastAsia="en-US"/>
              </w:rPr>
            </w:pPr>
          </w:p>
        </w:tc>
        <w:tc>
          <w:tcPr>
            <w:tcW w:w="2434"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1,4-二氯苯</w:t>
            </w:r>
          </w:p>
        </w:tc>
        <w:tc>
          <w:tcPr>
            <w:tcW w:w="2676" w:type="dxa"/>
            <w:vMerge w:val="continue"/>
            <w:tcBorders>
              <w:tl2br w:val="nil"/>
              <w:tr2bl w:val="nil"/>
            </w:tcBorders>
            <w:vAlign w:val="center"/>
          </w:tcPr>
          <w:p>
            <w:pPr>
              <w:pStyle w:val="19"/>
              <w:bidi w:val="0"/>
              <w:rPr>
                <w:rFonts w:hint="default" w:ascii="Times New Roman" w:hAnsi="Times New Roman" w:cs="Times New Roman"/>
                <w:lang w:eastAsia="zh-CN"/>
              </w:rPr>
            </w:pPr>
          </w:p>
        </w:tc>
        <w:tc>
          <w:tcPr>
            <w:tcW w:w="1586"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1.2μg/kg</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506"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29</w:t>
            </w:r>
          </w:p>
        </w:tc>
        <w:tc>
          <w:tcPr>
            <w:tcW w:w="860" w:type="dxa"/>
            <w:vMerge w:val="continue"/>
            <w:tcBorders>
              <w:tl2br w:val="nil"/>
              <w:tr2bl w:val="nil"/>
            </w:tcBorders>
            <w:vAlign w:val="center"/>
          </w:tcPr>
          <w:p>
            <w:pPr>
              <w:pStyle w:val="19"/>
              <w:bidi w:val="0"/>
              <w:rPr>
                <w:rFonts w:hint="default" w:ascii="Times New Roman" w:hAnsi="Times New Roman" w:cs="Times New Roman"/>
                <w:lang w:eastAsia="en-US"/>
              </w:rPr>
            </w:pPr>
          </w:p>
        </w:tc>
        <w:tc>
          <w:tcPr>
            <w:tcW w:w="2434"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乙苯</w:t>
            </w:r>
          </w:p>
        </w:tc>
        <w:tc>
          <w:tcPr>
            <w:tcW w:w="2676" w:type="dxa"/>
            <w:vMerge w:val="continue"/>
            <w:tcBorders>
              <w:tl2br w:val="nil"/>
              <w:tr2bl w:val="nil"/>
            </w:tcBorders>
            <w:vAlign w:val="center"/>
          </w:tcPr>
          <w:p>
            <w:pPr>
              <w:pStyle w:val="19"/>
              <w:bidi w:val="0"/>
              <w:rPr>
                <w:rFonts w:hint="default" w:ascii="Times New Roman" w:hAnsi="Times New Roman" w:cs="Times New Roman"/>
                <w:lang w:eastAsia="zh-CN"/>
              </w:rPr>
            </w:pPr>
          </w:p>
        </w:tc>
        <w:tc>
          <w:tcPr>
            <w:tcW w:w="1586"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1.2μg/kg</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506"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30</w:t>
            </w:r>
          </w:p>
        </w:tc>
        <w:tc>
          <w:tcPr>
            <w:tcW w:w="860" w:type="dxa"/>
            <w:vMerge w:val="continue"/>
            <w:tcBorders>
              <w:tl2br w:val="nil"/>
              <w:tr2bl w:val="nil"/>
            </w:tcBorders>
            <w:vAlign w:val="center"/>
          </w:tcPr>
          <w:p>
            <w:pPr>
              <w:pStyle w:val="19"/>
              <w:bidi w:val="0"/>
              <w:rPr>
                <w:rFonts w:hint="default" w:ascii="Times New Roman" w:hAnsi="Times New Roman" w:cs="Times New Roman"/>
                <w:lang w:eastAsia="en-US"/>
              </w:rPr>
            </w:pPr>
          </w:p>
        </w:tc>
        <w:tc>
          <w:tcPr>
            <w:tcW w:w="2434"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苯乙烯</w:t>
            </w:r>
          </w:p>
        </w:tc>
        <w:tc>
          <w:tcPr>
            <w:tcW w:w="2676" w:type="dxa"/>
            <w:vMerge w:val="continue"/>
            <w:tcBorders>
              <w:tl2br w:val="nil"/>
              <w:tr2bl w:val="nil"/>
            </w:tcBorders>
            <w:vAlign w:val="center"/>
          </w:tcPr>
          <w:p>
            <w:pPr>
              <w:pStyle w:val="19"/>
              <w:bidi w:val="0"/>
              <w:rPr>
                <w:rFonts w:hint="default" w:ascii="Times New Roman" w:hAnsi="Times New Roman" w:cs="Times New Roman"/>
                <w:lang w:eastAsia="zh-CN"/>
              </w:rPr>
            </w:pPr>
          </w:p>
        </w:tc>
        <w:tc>
          <w:tcPr>
            <w:tcW w:w="1586"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1.6μg/kg</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506"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31</w:t>
            </w:r>
          </w:p>
        </w:tc>
        <w:tc>
          <w:tcPr>
            <w:tcW w:w="860" w:type="dxa"/>
            <w:vMerge w:val="continue"/>
            <w:tcBorders>
              <w:tl2br w:val="nil"/>
              <w:tr2bl w:val="nil"/>
            </w:tcBorders>
            <w:vAlign w:val="center"/>
          </w:tcPr>
          <w:p>
            <w:pPr>
              <w:pStyle w:val="19"/>
              <w:bidi w:val="0"/>
              <w:rPr>
                <w:rFonts w:hint="default" w:ascii="Times New Roman" w:hAnsi="Times New Roman" w:cs="Times New Roman"/>
                <w:lang w:eastAsia="en-US"/>
              </w:rPr>
            </w:pPr>
          </w:p>
        </w:tc>
        <w:tc>
          <w:tcPr>
            <w:tcW w:w="2434"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甲苯</w:t>
            </w:r>
          </w:p>
        </w:tc>
        <w:tc>
          <w:tcPr>
            <w:tcW w:w="2676" w:type="dxa"/>
            <w:vMerge w:val="continue"/>
            <w:tcBorders>
              <w:tl2br w:val="nil"/>
              <w:tr2bl w:val="nil"/>
            </w:tcBorders>
            <w:vAlign w:val="center"/>
          </w:tcPr>
          <w:p>
            <w:pPr>
              <w:pStyle w:val="19"/>
              <w:bidi w:val="0"/>
              <w:rPr>
                <w:rFonts w:hint="default" w:ascii="Times New Roman" w:hAnsi="Times New Roman" w:cs="Times New Roman"/>
                <w:lang w:eastAsia="zh-CN"/>
              </w:rPr>
            </w:pPr>
          </w:p>
        </w:tc>
        <w:tc>
          <w:tcPr>
            <w:tcW w:w="1586"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2.0μg/kg</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506"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32</w:t>
            </w:r>
          </w:p>
        </w:tc>
        <w:tc>
          <w:tcPr>
            <w:tcW w:w="860" w:type="dxa"/>
            <w:vMerge w:val="continue"/>
            <w:tcBorders>
              <w:tl2br w:val="nil"/>
              <w:tr2bl w:val="nil"/>
            </w:tcBorders>
            <w:vAlign w:val="center"/>
          </w:tcPr>
          <w:p>
            <w:pPr>
              <w:pStyle w:val="19"/>
              <w:bidi w:val="0"/>
              <w:rPr>
                <w:rFonts w:hint="default" w:ascii="Times New Roman" w:hAnsi="Times New Roman" w:cs="Times New Roman"/>
                <w:lang w:eastAsia="en-US"/>
              </w:rPr>
            </w:pPr>
          </w:p>
        </w:tc>
        <w:tc>
          <w:tcPr>
            <w:tcW w:w="2434"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间、对二甲苯</w:t>
            </w:r>
          </w:p>
        </w:tc>
        <w:tc>
          <w:tcPr>
            <w:tcW w:w="2676" w:type="dxa"/>
            <w:vMerge w:val="continue"/>
            <w:tcBorders>
              <w:tl2br w:val="nil"/>
              <w:tr2bl w:val="nil"/>
            </w:tcBorders>
            <w:vAlign w:val="center"/>
          </w:tcPr>
          <w:p>
            <w:pPr>
              <w:pStyle w:val="19"/>
              <w:bidi w:val="0"/>
              <w:rPr>
                <w:rFonts w:hint="default" w:ascii="Times New Roman" w:hAnsi="Times New Roman" w:cs="Times New Roman"/>
                <w:lang w:eastAsia="zh-CN"/>
              </w:rPr>
            </w:pPr>
          </w:p>
        </w:tc>
        <w:tc>
          <w:tcPr>
            <w:tcW w:w="1586"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3.6μg/kg</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506"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33</w:t>
            </w:r>
          </w:p>
        </w:tc>
        <w:tc>
          <w:tcPr>
            <w:tcW w:w="860" w:type="dxa"/>
            <w:vMerge w:val="continue"/>
            <w:tcBorders>
              <w:tl2br w:val="nil"/>
              <w:tr2bl w:val="nil"/>
            </w:tcBorders>
            <w:vAlign w:val="center"/>
          </w:tcPr>
          <w:p>
            <w:pPr>
              <w:pStyle w:val="19"/>
              <w:bidi w:val="0"/>
              <w:rPr>
                <w:rFonts w:hint="default" w:ascii="Times New Roman" w:hAnsi="Times New Roman" w:cs="Times New Roman"/>
                <w:lang w:eastAsia="en-US"/>
              </w:rPr>
            </w:pPr>
          </w:p>
        </w:tc>
        <w:tc>
          <w:tcPr>
            <w:tcW w:w="2434"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邻二甲苯</w:t>
            </w:r>
          </w:p>
        </w:tc>
        <w:tc>
          <w:tcPr>
            <w:tcW w:w="2676" w:type="dxa"/>
            <w:vMerge w:val="continue"/>
            <w:tcBorders>
              <w:tl2br w:val="nil"/>
              <w:tr2bl w:val="nil"/>
            </w:tcBorders>
            <w:vAlign w:val="center"/>
          </w:tcPr>
          <w:p>
            <w:pPr>
              <w:pStyle w:val="19"/>
              <w:bidi w:val="0"/>
              <w:rPr>
                <w:rFonts w:hint="default" w:ascii="Times New Roman" w:hAnsi="Times New Roman" w:cs="Times New Roman"/>
                <w:lang w:eastAsia="zh-CN"/>
              </w:rPr>
            </w:pPr>
          </w:p>
        </w:tc>
        <w:tc>
          <w:tcPr>
            <w:tcW w:w="1586"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1.3μg/kg</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506"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34</w:t>
            </w:r>
          </w:p>
        </w:tc>
        <w:tc>
          <w:tcPr>
            <w:tcW w:w="860" w:type="dxa"/>
            <w:vMerge w:val="continue"/>
            <w:tcBorders>
              <w:tl2br w:val="nil"/>
              <w:tr2bl w:val="nil"/>
            </w:tcBorders>
            <w:vAlign w:val="center"/>
          </w:tcPr>
          <w:p>
            <w:pPr>
              <w:pStyle w:val="19"/>
              <w:bidi w:val="0"/>
              <w:rPr>
                <w:rFonts w:hint="default" w:ascii="Times New Roman" w:hAnsi="Times New Roman" w:cs="Times New Roman"/>
                <w:lang w:eastAsia="en-US"/>
              </w:rPr>
            </w:pPr>
          </w:p>
        </w:tc>
        <w:tc>
          <w:tcPr>
            <w:tcW w:w="2434"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氯乙烯</w:t>
            </w:r>
          </w:p>
        </w:tc>
        <w:tc>
          <w:tcPr>
            <w:tcW w:w="2676" w:type="dxa"/>
            <w:vMerge w:val="continue"/>
            <w:tcBorders>
              <w:tl2br w:val="nil"/>
              <w:tr2bl w:val="nil"/>
            </w:tcBorders>
            <w:vAlign w:val="center"/>
          </w:tcPr>
          <w:p>
            <w:pPr>
              <w:pStyle w:val="19"/>
              <w:bidi w:val="0"/>
              <w:rPr>
                <w:rFonts w:hint="default" w:ascii="Times New Roman" w:hAnsi="Times New Roman" w:cs="Times New Roman"/>
                <w:lang w:eastAsia="zh-CN"/>
              </w:rPr>
            </w:pPr>
          </w:p>
        </w:tc>
        <w:tc>
          <w:tcPr>
            <w:tcW w:w="1586"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2.0μg/kg</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506"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35</w:t>
            </w:r>
          </w:p>
        </w:tc>
        <w:tc>
          <w:tcPr>
            <w:tcW w:w="860" w:type="dxa"/>
            <w:vMerge w:val="continue"/>
            <w:tcBorders>
              <w:tl2br w:val="nil"/>
              <w:tr2bl w:val="nil"/>
            </w:tcBorders>
            <w:vAlign w:val="center"/>
          </w:tcPr>
          <w:p>
            <w:pPr>
              <w:pStyle w:val="19"/>
              <w:bidi w:val="0"/>
              <w:rPr>
                <w:rFonts w:hint="default" w:ascii="Times New Roman" w:hAnsi="Times New Roman" w:cs="Times New Roman"/>
                <w:lang w:eastAsia="en-US"/>
              </w:rPr>
            </w:pPr>
          </w:p>
        </w:tc>
        <w:tc>
          <w:tcPr>
            <w:tcW w:w="2434"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氯甲烷</w:t>
            </w:r>
          </w:p>
        </w:tc>
        <w:tc>
          <w:tcPr>
            <w:tcW w:w="2676" w:type="dxa"/>
            <w:vMerge w:val="continue"/>
            <w:tcBorders>
              <w:tl2br w:val="nil"/>
              <w:tr2bl w:val="nil"/>
            </w:tcBorders>
            <w:vAlign w:val="center"/>
          </w:tcPr>
          <w:p>
            <w:pPr>
              <w:pStyle w:val="19"/>
              <w:bidi w:val="0"/>
              <w:rPr>
                <w:rFonts w:hint="default" w:ascii="Times New Roman" w:hAnsi="Times New Roman" w:cs="Times New Roman"/>
                <w:lang w:eastAsia="zh-CN"/>
              </w:rPr>
            </w:pPr>
          </w:p>
        </w:tc>
        <w:tc>
          <w:tcPr>
            <w:tcW w:w="1586"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3.0μg/kg</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506"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36</w:t>
            </w:r>
          </w:p>
        </w:tc>
        <w:tc>
          <w:tcPr>
            <w:tcW w:w="860" w:type="dxa"/>
            <w:vMerge w:val="restart"/>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半挥发性有机物</w:t>
            </w:r>
          </w:p>
        </w:tc>
        <w:tc>
          <w:tcPr>
            <w:tcW w:w="2434"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苯胺</w:t>
            </w:r>
          </w:p>
        </w:tc>
        <w:tc>
          <w:tcPr>
            <w:tcW w:w="2676" w:type="dxa"/>
            <w:vMerge w:val="restart"/>
            <w:tcBorders>
              <w:tl2br w:val="nil"/>
              <w:tr2bl w:val="nil"/>
            </w:tcBorders>
            <w:vAlign w:val="center"/>
          </w:tcPr>
          <w:p>
            <w:pPr>
              <w:pStyle w:val="19"/>
              <w:bidi w:val="0"/>
              <w:rPr>
                <w:rFonts w:hint="default" w:ascii="Times New Roman" w:hAnsi="Times New Roman" w:cs="Times New Roman"/>
                <w:lang w:eastAsia="zh-CN"/>
              </w:rPr>
            </w:pPr>
            <w:r>
              <w:rPr>
                <w:rFonts w:hint="default" w:ascii="Times New Roman" w:hAnsi="Times New Roman" w:cs="Times New Roman"/>
                <w:lang w:eastAsia="zh-CN"/>
              </w:rPr>
              <w:t>《土壤和沉积物半挥发性有机物的测定气相色谱-质谱法》(HJ834-2017)</w:t>
            </w:r>
          </w:p>
        </w:tc>
        <w:tc>
          <w:tcPr>
            <w:tcW w:w="1586"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0.02mg/kg</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506"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37</w:t>
            </w:r>
          </w:p>
        </w:tc>
        <w:tc>
          <w:tcPr>
            <w:tcW w:w="860" w:type="dxa"/>
            <w:vMerge w:val="continue"/>
            <w:tcBorders>
              <w:tl2br w:val="nil"/>
              <w:tr2bl w:val="nil"/>
            </w:tcBorders>
            <w:vAlign w:val="center"/>
          </w:tcPr>
          <w:p>
            <w:pPr>
              <w:pStyle w:val="19"/>
              <w:bidi w:val="0"/>
              <w:rPr>
                <w:rFonts w:hint="default" w:ascii="Times New Roman" w:hAnsi="Times New Roman" w:cs="Times New Roman"/>
                <w:lang w:eastAsia="en-US"/>
              </w:rPr>
            </w:pPr>
          </w:p>
        </w:tc>
        <w:tc>
          <w:tcPr>
            <w:tcW w:w="2434"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硝基苯</w:t>
            </w:r>
          </w:p>
        </w:tc>
        <w:tc>
          <w:tcPr>
            <w:tcW w:w="2676" w:type="dxa"/>
            <w:vMerge w:val="continue"/>
            <w:tcBorders>
              <w:tl2br w:val="nil"/>
              <w:tr2bl w:val="nil"/>
            </w:tcBorders>
            <w:vAlign w:val="center"/>
          </w:tcPr>
          <w:p>
            <w:pPr>
              <w:pStyle w:val="19"/>
              <w:bidi w:val="0"/>
              <w:rPr>
                <w:rFonts w:hint="default" w:ascii="Times New Roman" w:hAnsi="Times New Roman" w:cs="Times New Roman"/>
                <w:lang w:eastAsia="zh-CN"/>
              </w:rPr>
            </w:pPr>
          </w:p>
        </w:tc>
        <w:tc>
          <w:tcPr>
            <w:tcW w:w="1586"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0.09mg/kg</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506"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38</w:t>
            </w:r>
          </w:p>
        </w:tc>
        <w:tc>
          <w:tcPr>
            <w:tcW w:w="860" w:type="dxa"/>
            <w:vMerge w:val="continue"/>
            <w:tcBorders>
              <w:tl2br w:val="nil"/>
              <w:tr2bl w:val="nil"/>
            </w:tcBorders>
            <w:vAlign w:val="center"/>
          </w:tcPr>
          <w:p>
            <w:pPr>
              <w:pStyle w:val="19"/>
              <w:bidi w:val="0"/>
              <w:rPr>
                <w:rFonts w:hint="default" w:ascii="Times New Roman" w:hAnsi="Times New Roman" w:cs="Times New Roman"/>
                <w:lang w:eastAsia="en-US"/>
              </w:rPr>
            </w:pPr>
          </w:p>
        </w:tc>
        <w:tc>
          <w:tcPr>
            <w:tcW w:w="2434"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2-氯酚</w:t>
            </w:r>
          </w:p>
        </w:tc>
        <w:tc>
          <w:tcPr>
            <w:tcW w:w="2676" w:type="dxa"/>
            <w:vMerge w:val="continue"/>
            <w:tcBorders>
              <w:tl2br w:val="nil"/>
              <w:tr2bl w:val="nil"/>
            </w:tcBorders>
            <w:vAlign w:val="center"/>
          </w:tcPr>
          <w:p>
            <w:pPr>
              <w:pStyle w:val="19"/>
              <w:bidi w:val="0"/>
              <w:rPr>
                <w:rFonts w:hint="default" w:ascii="Times New Roman" w:hAnsi="Times New Roman" w:cs="Times New Roman"/>
                <w:lang w:eastAsia="zh-CN"/>
              </w:rPr>
            </w:pPr>
          </w:p>
        </w:tc>
        <w:tc>
          <w:tcPr>
            <w:tcW w:w="1586"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0.06mg/kg</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506"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40</w:t>
            </w:r>
          </w:p>
        </w:tc>
        <w:tc>
          <w:tcPr>
            <w:tcW w:w="860" w:type="dxa"/>
            <w:vMerge w:val="continue"/>
            <w:tcBorders>
              <w:tl2br w:val="nil"/>
              <w:tr2bl w:val="nil"/>
            </w:tcBorders>
            <w:vAlign w:val="center"/>
          </w:tcPr>
          <w:p>
            <w:pPr>
              <w:pStyle w:val="19"/>
              <w:bidi w:val="0"/>
              <w:rPr>
                <w:rFonts w:hint="default" w:ascii="Times New Roman" w:hAnsi="Times New Roman" w:cs="Times New Roman"/>
                <w:lang w:eastAsia="en-US"/>
              </w:rPr>
            </w:pPr>
          </w:p>
        </w:tc>
        <w:tc>
          <w:tcPr>
            <w:tcW w:w="2434"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苯并[a]蒽</w:t>
            </w:r>
          </w:p>
        </w:tc>
        <w:tc>
          <w:tcPr>
            <w:tcW w:w="2676" w:type="dxa"/>
            <w:vMerge w:val="restart"/>
            <w:tcBorders>
              <w:tl2br w:val="nil"/>
              <w:tr2bl w:val="nil"/>
            </w:tcBorders>
            <w:vAlign w:val="center"/>
          </w:tcPr>
          <w:p>
            <w:pPr>
              <w:pStyle w:val="19"/>
              <w:bidi w:val="0"/>
              <w:rPr>
                <w:rFonts w:hint="default" w:ascii="Times New Roman" w:hAnsi="Times New Roman" w:cs="Times New Roman"/>
                <w:lang w:eastAsia="zh-CN"/>
              </w:rPr>
            </w:pPr>
            <w:r>
              <w:rPr>
                <w:rFonts w:hint="default" w:ascii="Times New Roman" w:hAnsi="Times New Roman" w:cs="Times New Roman"/>
                <w:lang w:eastAsia="zh-CN"/>
              </w:rPr>
              <w:t>《土壤和沉积物多环芳烃的测定高效液相色谱法》（HJ784-2016）</w:t>
            </w:r>
          </w:p>
        </w:tc>
        <w:tc>
          <w:tcPr>
            <w:tcW w:w="1586"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0.3μg/kg</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506"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41</w:t>
            </w:r>
          </w:p>
        </w:tc>
        <w:tc>
          <w:tcPr>
            <w:tcW w:w="860" w:type="dxa"/>
            <w:vMerge w:val="continue"/>
            <w:tcBorders>
              <w:tl2br w:val="nil"/>
              <w:tr2bl w:val="nil"/>
            </w:tcBorders>
            <w:vAlign w:val="center"/>
          </w:tcPr>
          <w:p>
            <w:pPr>
              <w:pStyle w:val="19"/>
              <w:bidi w:val="0"/>
              <w:rPr>
                <w:rFonts w:hint="default" w:ascii="Times New Roman" w:hAnsi="Times New Roman" w:cs="Times New Roman"/>
                <w:lang w:eastAsia="en-US"/>
              </w:rPr>
            </w:pPr>
          </w:p>
        </w:tc>
        <w:tc>
          <w:tcPr>
            <w:tcW w:w="2434"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苯并[a]芘</w:t>
            </w:r>
          </w:p>
        </w:tc>
        <w:tc>
          <w:tcPr>
            <w:tcW w:w="2676" w:type="dxa"/>
            <w:vMerge w:val="continue"/>
            <w:tcBorders>
              <w:tl2br w:val="nil"/>
              <w:tr2bl w:val="nil"/>
            </w:tcBorders>
            <w:vAlign w:val="center"/>
          </w:tcPr>
          <w:p>
            <w:pPr>
              <w:pStyle w:val="19"/>
              <w:bidi w:val="0"/>
              <w:rPr>
                <w:rFonts w:hint="default" w:ascii="Times New Roman" w:hAnsi="Times New Roman" w:cs="Times New Roman"/>
                <w:lang w:eastAsia="en-US"/>
              </w:rPr>
            </w:pPr>
          </w:p>
        </w:tc>
        <w:tc>
          <w:tcPr>
            <w:tcW w:w="1586"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0.4μg/kg</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506"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42</w:t>
            </w:r>
          </w:p>
        </w:tc>
        <w:tc>
          <w:tcPr>
            <w:tcW w:w="860" w:type="dxa"/>
            <w:vMerge w:val="continue"/>
            <w:tcBorders>
              <w:tl2br w:val="nil"/>
              <w:tr2bl w:val="nil"/>
            </w:tcBorders>
            <w:vAlign w:val="center"/>
          </w:tcPr>
          <w:p>
            <w:pPr>
              <w:pStyle w:val="19"/>
              <w:bidi w:val="0"/>
              <w:rPr>
                <w:rFonts w:hint="default" w:ascii="Times New Roman" w:hAnsi="Times New Roman" w:cs="Times New Roman"/>
                <w:lang w:eastAsia="en-US"/>
              </w:rPr>
            </w:pPr>
          </w:p>
        </w:tc>
        <w:tc>
          <w:tcPr>
            <w:tcW w:w="2434"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苯并[b]荧蒽</w:t>
            </w:r>
          </w:p>
        </w:tc>
        <w:tc>
          <w:tcPr>
            <w:tcW w:w="2676" w:type="dxa"/>
            <w:vMerge w:val="continue"/>
            <w:tcBorders>
              <w:tl2br w:val="nil"/>
              <w:tr2bl w:val="nil"/>
            </w:tcBorders>
            <w:vAlign w:val="center"/>
          </w:tcPr>
          <w:p>
            <w:pPr>
              <w:pStyle w:val="19"/>
              <w:bidi w:val="0"/>
              <w:rPr>
                <w:rFonts w:hint="default" w:ascii="Times New Roman" w:hAnsi="Times New Roman" w:cs="Times New Roman"/>
                <w:lang w:eastAsia="en-US"/>
              </w:rPr>
            </w:pPr>
          </w:p>
        </w:tc>
        <w:tc>
          <w:tcPr>
            <w:tcW w:w="1586"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0.5μg/kg</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506"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43</w:t>
            </w:r>
          </w:p>
        </w:tc>
        <w:tc>
          <w:tcPr>
            <w:tcW w:w="860" w:type="dxa"/>
            <w:vMerge w:val="continue"/>
            <w:tcBorders>
              <w:tl2br w:val="nil"/>
              <w:tr2bl w:val="nil"/>
            </w:tcBorders>
            <w:vAlign w:val="center"/>
          </w:tcPr>
          <w:p>
            <w:pPr>
              <w:pStyle w:val="19"/>
              <w:bidi w:val="0"/>
              <w:rPr>
                <w:rFonts w:hint="default" w:ascii="Times New Roman" w:hAnsi="Times New Roman" w:cs="Times New Roman"/>
                <w:lang w:eastAsia="en-US"/>
              </w:rPr>
            </w:pPr>
          </w:p>
        </w:tc>
        <w:tc>
          <w:tcPr>
            <w:tcW w:w="2434"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苯并[k]荧蒽</w:t>
            </w:r>
          </w:p>
        </w:tc>
        <w:tc>
          <w:tcPr>
            <w:tcW w:w="2676" w:type="dxa"/>
            <w:vMerge w:val="continue"/>
            <w:tcBorders>
              <w:tl2br w:val="nil"/>
              <w:tr2bl w:val="nil"/>
            </w:tcBorders>
            <w:vAlign w:val="center"/>
          </w:tcPr>
          <w:p>
            <w:pPr>
              <w:pStyle w:val="19"/>
              <w:bidi w:val="0"/>
              <w:rPr>
                <w:rFonts w:hint="default" w:ascii="Times New Roman" w:hAnsi="Times New Roman" w:cs="Times New Roman"/>
                <w:lang w:eastAsia="en-US"/>
              </w:rPr>
            </w:pPr>
          </w:p>
        </w:tc>
        <w:tc>
          <w:tcPr>
            <w:tcW w:w="1586"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0.4μg/kg</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506"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44</w:t>
            </w:r>
          </w:p>
        </w:tc>
        <w:tc>
          <w:tcPr>
            <w:tcW w:w="860" w:type="dxa"/>
            <w:vMerge w:val="continue"/>
            <w:tcBorders>
              <w:tl2br w:val="nil"/>
              <w:tr2bl w:val="nil"/>
            </w:tcBorders>
            <w:vAlign w:val="center"/>
          </w:tcPr>
          <w:p>
            <w:pPr>
              <w:pStyle w:val="19"/>
              <w:bidi w:val="0"/>
              <w:rPr>
                <w:rFonts w:hint="default" w:ascii="Times New Roman" w:hAnsi="Times New Roman" w:cs="Times New Roman"/>
                <w:lang w:eastAsia="en-US"/>
              </w:rPr>
            </w:pPr>
          </w:p>
        </w:tc>
        <w:tc>
          <w:tcPr>
            <w:tcW w:w="2434"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䓛</w:t>
            </w:r>
          </w:p>
        </w:tc>
        <w:tc>
          <w:tcPr>
            <w:tcW w:w="2676" w:type="dxa"/>
            <w:vMerge w:val="continue"/>
            <w:tcBorders>
              <w:tl2br w:val="nil"/>
              <w:tr2bl w:val="nil"/>
            </w:tcBorders>
            <w:vAlign w:val="center"/>
          </w:tcPr>
          <w:p>
            <w:pPr>
              <w:pStyle w:val="19"/>
              <w:bidi w:val="0"/>
              <w:rPr>
                <w:rFonts w:hint="default" w:ascii="Times New Roman" w:hAnsi="Times New Roman" w:cs="Times New Roman"/>
                <w:lang w:eastAsia="en-US"/>
              </w:rPr>
            </w:pPr>
          </w:p>
        </w:tc>
        <w:tc>
          <w:tcPr>
            <w:tcW w:w="1586"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0.3μg/kg</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506"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45</w:t>
            </w:r>
          </w:p>
        </w:tc>
        <w:tc>
          <w:tcPr>
            <w:tcW w:w="860" w:type="dxa"/>
            <w:vMerge w:val="continue"/>
            <w:tcBorders>
              <w:tl2br w:val="nil"/>
              <w:tr2bl w:val="nil"/>
            </w:tcBorders>
            <w:vAlign w:val="center"/>
          </w:tcPr>
          <w:p>
            <w:pPr>
              <w:pStyle w:val="19"/>
              <w:bidi w:val="0"/>
              <w:rPr>
                <w:rFonts w:hint="default" w:ascii="Times New Roman" w:hAnsi="Times New Roman" w:cs="Times New Roman"/>
                <w:lang w:eastAsia="en-US"/>
              </w:rPr>
            </w:pPr>
          </w:p>
        </w:tc>
        <w:tc>
          <w:tcPr>
            <w:tcW w:w="2434"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二苯并[a,h]蒽</w:t>
            </w:r>
          </w:p>
        </w:tc>
        <w:tc>
          <w:tcPr>
            <w:tcW w:w="2676" w:type="dxa"/>
            <w:vMerge w:val="continue"/>
            <w:tcBorders>
              <w:tl2br w:val="nil"/>
              <w:tr2bl w:val="nil"/>
            </w:tcBorders>
            <w:vAlign w:val="center"/>
          </w:tcPr>
          <w:p>
            <w:pPr>
              <w:pStyle w:val="19"/>
              <w:bidi w:val="0"/>
              <w:rPr>
                <w:rFonts w:hint="default" w:ascii="Times New Roman" w:hAnsi="Times New Roman" w:cs="Times New Roman"/>
                <w:lang w:eastAsia="en-US"/>
              </w:rPr>
            </w:pPr>
          </w:p>
        </w:tc>
        <w:tc>
          <w:tcPr>
            <w:tcW w:w="1586"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0.5μg/kg</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506"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46</w:t>
            </w:r>
          </w:p>
        </w:tc>
        <w:tc>
          <w:tcPr>
            <w:tcW w:w="860" w:type="dxa"/>
            <w:vMerge w:val="continue"/>
            <w:tcBorders>
              <w:tl2br w:val="nil"/>
              <w:tr2bl w:val="nil"/>
            </w:tcBorders>
            <w:vAlign w:val="center"/>
          </w:tcPr>
          <w:p>
            <w:pPr>
              <w:pStyle w:val="19"/>
              <w:bidi w:val="0"/>
              <w:rPr>
                <w:rFonts w:hint="default" w:ascii="Times New Roman" w:hAnsi="Times New Roman" w:cs="Times New Roman"/>
                <w:lang w:eastAsia="en-US"/>
              </w:rPr>
            </w:pPr>
          </w:p>
        </w:tc>
        <w:tc>
          <w:tcPr>
            <w:tcW w:w="2434"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茚并[1,2,3-cd]芘</w:t>
            </w:r>
          </w:p>
        </w:tc>
        <w:tc>
          <w:tcPr>
            <w:tcW w:w="2676" w:type="dxa"/>
            <w:vMerge w:val="continue"/>
            <w:tcBorders>
              <w:tl2br w:val="nil"/>
              <w:tr2bl w:val="nil"/>
            </w:tcBorders>
            <w:vAlign w:val="center"/>
          </w:tcPr>
          <w:p>
            <w:pPr>
              <w:pStyle w:val="19"/>
              <w:bidi w:val="0"/>
              <w:rPr>
                <w:rFonts w:hint="default" w:ascii="Times New Roman" w:hAnsi="Times New Roman" w:cs="Times New Roman"/>
                <w:lang w:eastAsia="en-US"/>
              </w:rPr>
            </w:pPr>
          </w:p>
        </w:tc>
        <w:tc>
          <w:tcPr>
            <w:tcW w:w="1586"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0.5μg/kg</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506"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47</w:t>
            </w:r>
          </w:p>
        </w:tc>
        <w:tc>
          <w:tcPr>
            <w:tcW w:w="860" w:type="dxa"/>
            <w:vMerge w:val="restart"/>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其他</w:t>
            </w:r>
          </w:p>
        </w:tc>
        <w:tc>
          <w:tcPr>
            <w:tcW w:w="2434"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石油烃（C10-C40）</w:t>
            </w:r>
          </w:p>
        </w:tc>
        <w:tc>
          <w:tcPr>
            <w:tcW w:w="2676" w:type="dxa"/>
            <w:tcBorders>
              <w:tl2br w:val="nil"/>
              <w:tr2bl w:val="nil"/>
            </w:tcBorders>
            <w:vAlign w:val="center"/>
          </w:tcPr>
          <w:p>
            <w:pPr>
              <w:pStyle w:val="19"/>
              <w:bidi w:val="0"/>
              <w:rPr>
                <w:rFonts w:hint="default" w:ascii="Times New Roman" w:hAnsi="Times New Roman" w:cs="Times New Roman"/>
                <w:lang w:eastAsia="zh-CN"/>
              </w:rPr>
            </w:pPr>
            <w:r>
              <w:rPr>
                <w:rFonts w:hint="default" w:ascii="Times New Roman" w:hAnsi="Times New Roman" w:cs="Times New Roman"/>
                <w:lang w:eastAsia="zh-CN"/>
              </w:rPr>
              <w:t>《土壤和沉积物总石油烃的测定气相色谱法》（HJ1021-2019）</w:t>
            </w:r>
          </w:p>
        </w:tc>
        <w:tc>
          <w:tcPr>
            <w:tcW w:w="1586"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6mg/kg</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506"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lang w:eastAsia="zh-CN"/>
              </w:rPr>
              <w:t>48</w:t>
            </w:r>
          </w:p>
        </w:tc>
        <w:tc>
          <w:tcPr>
            <w:tcW w:w="860" w:type="dxa"/>
            <w:vMerge w:val="continue"/>
            <w:tcBorders>
              <w:tl2br w:val="nil"/>
              <w:tr2bl w:val="nil"/>
            </w:tcBorders>
            <w:vAlign w:val="center"/>
          </w:tcPr>
          <w:p>
            <w:pPr>
              <w:pStyle w:val="19"/>
              <w:bidi w:val="0"/>
              <w:rPr>
                <w:rFonts w:hint="default" w:ascii="Times New Roman" w:hAnsi="Times New Roman" w:cs="Times New Roman"/>
              </w:rPr>
            </w:pPr>
          </w:p>
        </w:tc>
        <w:tc>
          <w:tcPr>
            <w:tcW w:w="2434"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1,3,5-三甲基苯</w:t>
            </w:r>
          </w:p>
        </w:tc>
        <w:tc>
          <w:tcPr>
            <w:tcW w:w="2676" w:type="dxa"/>
            <w:vMerge w:val="restart"/>
            <w:tcBorders>
              <w:tl2br w:val="nil"/>
              <w:tr2bl w:val="nil"/>
            </w:tcBorders>
            <w:vAlign w:val="center"/>
          </w:tcPr>
          <w:p>
            <w:pPr>
              <w:pStyle w:val="19"/>
              <w:bidi w:val="0"/>
              <w:rPr>
                <w:rFonts w:hint="default" w:ascii="Times New Roman" w:hAnsi="Times New Roman" w:cs="Times New Roman"/>
                <w:lang w:eastAsia="zh-CN"/>
              </w:rPr>
            </w:pPr>
            <w:r>
              <w:rPr>
                <w:rFonts w:hint="default" w:ascii="Times New Roman" w:hAnsi="Times New Roman" w:cs="Times New Roman"/>
                <w:lang w:eastAsia="zh-CN"/>
              </w:rPr>
              <w:t>《土壤和沉积物 挥发性有机物的测定 吹扫捕集-气相色谱-质谱法》（HJ 605-2011）</w:t>
            </w:r>
          </w:p>
        </w:tc>
        <w:tc>
          <w:tcPr>
            <w:tcW w:w="1586" w:type="dxa"/>
            <w:tcBorders>
              <w:tl2br w:val="nil"/>
              <w:tr2bl w:val="nil"/>
            </w:tcBorders>
            <w:vAlign w:val="center"/>
          </w:tcPr>
          <w:p>
            <w:pPr>
              <w:pStyle w:val="19"/>
              <w:bidi w:val="0"/>
              <w:rPr>
                <w:rFonts w:hint="default" w:ascii="Times New Roman" w:hAnsi="Times New Roman" w:cs="Times New Roman"/>
                <w:lang w:eastAsia="zh-CN"/>
              </w:rPr>
            </w:pPr>
            <w:r>
              <w:rPr>
                <w:rFonts w:hint="default" w:ascii="Times New Roman" w:hAnsi="Times New Roman" w:cs="Times New Roman"/>
                <w:lang w:eastAsia="zh-CN"/>
              </w:rPr>
              <w:t>0.007</w:t>
            </w:r>
            <w:r>
              <w:rPr>
                <w:rFonts w:hint="default" w:ascii="Times New Roman" w:hAnsi="Times New Roman" w:cs="Times New Roman"/>
              </w:rPr>
              <w:t xml:space="preserve"> mg/kg</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506" w:type="dxa"/>
            <w:tcBorders>
              <w:tl2br w:val="nil"/>
              <w:tr2bl w:val="nil"/>
            </w:tcBorders>
            <w:vAlign w:val="center"/>
          </w:tcPr>
          <w:p>
            <w:pPr>
              <w:pStyle w:val="19"/>
              <w:bidi w:val="0"/>
              <w:rPr>
                <w:rFonts w:hint="default" w:ascii="Times New Roman" w:hAnsi="Times New Roman" w:cs="Times New Roman"/>
                <w:lang w:eastAsia="zh-CN"/>
              </w:rPr>
            </w:pPr>
          </w:p>
        </w:tc>
        <w:tc>
          <w:tcPr>
            <w:tcW w:w="860" w:type="dxa"/>
            <w:vMerge w:val="continue"/>
            <w:tcBorders>
              <w:tl2br w:val="nil"/>
              <w:tr2bl w:val="nil"/>
            </w:tcBorders>
            <w:vAlign w:val="center"/>
          </w:tcPr>
          <w:p>
            <w:pPr>
              <w:pStyle w:val="19"/>
              <w:bidi w:val="0"/>
              <w:rPr>
                <w:rFonts w:hint="default" w:ascii="Times New Roman" w:hAnsi="Times New Roman" w:cs="Times New Roman"/>
              </w:rPr>
            </w:pPr>
          </w:p>
        </w:tc>
        <w:tc>
          <w:tcPr>
            <w:tcW w:w="2434"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1,2,4-三甲基苯</w:t>
            </w:r>
          </w:p>
        </w:tc>
        <w:tc>
          <w:tcPr>
            <w:tcW w:w="2676" w:type="dxa"/>
            <w:vMerge w:val="continue"/>
            <w:tcBorders>
              <w:tl2br w:val="nil"/>
              <w:tr2bl w:val="nil"/>
            </w:tcBorders>
            <w:vAlign w:val="center"/>
          </w:tcPr>
          <w:p>
            <w:pPr>
              <w:pStyle w:val="19"/>
              <w:bidi w:val="0"/>
              <w:rPr>
                <w:rFonts w:hint="default" w:ascii="Times New Roman" w:hAnsi="Times New Roman" w:cs="Times New Roman"/>
                <w:lang w:eastAsia="zh-CN"/>
              </w:rPr>
            </w:pPr>
          </w:p>
        </w:tc>
        <w:tc>
          <w:tcPr>
            <w:tcW w:w="1586" w:type="dxa"/>
            <w:tcBorders>
              <w:tl2br w:val="nil"/>
              <w:tr2bl w:val="nil"/>
            </w:tcBorders>
            <w:vAlign w:val="center"/>
          </w:tcPr>
          <w:p>
            <w:pPr>
              <w:pStyle w:val="19"/>
              <w:bidi w:val="0"/>
              <w:rPr>
                <w:rFonts w:hint="default" w:ascii="Times New Roman" w:hAnsi="Times New Roman" w:cs="Times New Roman"/>
                <w:lang w:eastAsia="zh-CN"/>
              </w:rPr>
            </w:pPr>
            <w:r>
              <w:rPr>
                <w:rFonts w:hint="default" w:ascii="Times New Roman" w:hAnsi="Times New Roman" w:cs="Times New Roman"/>
                <w:lang w:eastAsia="zh-CN"/>
              </w:rPr>
              <w:t>0.008</w:t>
            </w:r>
            <w:r>
              <w:rPr>
                <w:rFonts w:hint="default" w:ascii="Times New Roman" w:hAnsi="Times New Roman" w:cs="Times New Roman"/>
              </w:rPr>
              <w:t xml:space="preserve"> mg/kg</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506" w:type="dxa"/>
            <w:tcBorders>
              <w:tl2br w:val="nil"/>
              <w:tr2bl w:val="nil"/>
            </w:tcBorders>
            <w:vAlign w:val="center"/>
          </w:tcPr>
          <w:p>
            <w:pPr>
              <w:pStyle w:val="19"/>
              <w:bidi w:val="0"/>
              <w:rPr>
                <w:rFonts w:hint="default" w:ascii="Times New Roman" w:hAnsi="Times New Roman" w:cs="Times New Roman"/>
                <w:lang w:eastAsia="zh-CN"/>
              </w:rPr>
            </w:pPr>
            <w:r>
              <w:rPr>
                <w:rFonts w:hint="default" w:ascii="Times New Roman" w:hAnsi="Times New Roman" w:cs="Times New Roman"/>
                <w:lang w:eastAsia="zh-CN"/>
              </w:rPr>
              <w:t>49</w:t>
            </w:r>
          </w:p>
        </w:tc>
        <w:tc>
          <w:tcPr>
            <w:tcW w:w="860" w:type="dxa"/>
            <w:vMerge w:val="continue"/>
            <w:tcBorders>
              <w:tl2br w:val="nil"/>
              <w:tr2bl w:val="nil"/>
            </w:tcBorders>
            <w:vAlign w:val="center"/>
          </w:tcPr>
          <w:p>
            <w:pPr>
              <w:pStyle w:val="19"/>
              <w:bidi w:val="0"/>
              <w:rPr>
                <w:rFonts w:hint="default" w:ascii="Times New Roman" w:hAnsi="Times New Roman" w:cs="Times New Roman"/>
              </w:rPr>
            </w:pPr>
          </w:p>
        </w:tc>
        <w:tc>
          <w:tcPr>
            <w:tcW w:w="2434"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正丁醛</w:t>
            </w:r>
          </w:p>
        </w:tc>
        <w:tc>
          <w:tcPr>
            <w:tcW w:w="2676" w:type="dxa"/>
            <w:vMerge w:val="restart"/>
            <w:tcBorders>
              <w:tl2br w:val="nil"/>
              <w:tr2bl w:val="nil"/>
            </w:tcBorders>
            <w:vAlign w:val="center"/>
          </w:tcPr>
          <w:p>
            <w:pPr>
              <w:pStyle w:val="19"/>
              <w:bidi w:val="0"/>
              <w:rPr>
                <w:rFonts w:hint="default" w:ascii="Times New Roman" w:hAnsi="Times New Roman" w:cs="Times New Roman"/>
                <w:lang w:eastAsia="zh-CN"/>
              </w:rPr>
            </w:pPr>
            <w:r>
              <w:rPr>
                <w:rFonts w:hint="default" w:ascii="Times New Roman" w:hAnsi="Times New Roman" w:cs="Times New Roman"/>
                <w:lang w:eastAsia="zh-CN"/>
              </w:rPr>
              <w:t>《土壤和沉积物 醛、酮类化合物的测定 高效液相色谱法》（HJ 997-2018）</w:t>
            </w:r>
          </w:p>
        </w:tc>
        <w:tc>
          <w:tcPr>
            <w:tcW w:w="1586" w:type="dxa"/>
            <w:tcBorders>
              <w:tl2br w:val="nil"/>
              <w:tr2bl w:val="nil"/>
            </w:tcBorders>
            <w:vAlign w:val="center"/>
          </w:tcPr>
          <w:p>
            <w:pPr>
              <w:pStyle w:val="19"/>
              <w:bidi w:val="0"/>
              <w:rPr>
                <w:rFonts w:hint="default" w:ascii="Times New Roman" w:hAnsi="Times New Roman" w:cs="Times New Roman"/>
                <w:lang w:eastAsia="zh-CN"/>
              </w:rPr>
            </w:pPr>
            <w:r>
              <w:rPr>
                <w:rFonts w:hint="default" w:ascii="Times New Roman" w:hAnsi="Times New Roman" w:cs="Times New Roman"/>
                <w:lang w:eastAsia="zh-CN"/>
              </w:rPr>
              <w:t>0.04</w:t>
            </w:r>
            <w:r>
              <w:rPr>
                <w:rFonts w:hint="default" w:ascii="Times New Roman" w:hAnsi="Times New Roman" w:cs="Times New Roman"/>
              </w:rPr>
              <w:t xml:space="preserve"> mg/kg</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506" w:type="dxa"/>
            <w:tcBorders>
              <w:tl2br w:val="nil"/>
              <w:tr2bl w:val="nil"/>
            </w:tcBorders>
            <w:vAlign w:val="center"/>
          </w:tcPr>
          <w:p>
            <w:pPr>
              <w:pStyle w:val="19"/>
              <w:bidi w:val="0"/>
              <w:rPr>
                <w:rFonts w:hint="default" w:ascii="Times New Roman" w:hAnsi="Times New Roman" w:cs="Times New Roman"/>
                <w:lang w:eastAsia="zh-CN"/>
              </w:rPr>
            </w:pPr>
            <w:r>
              <w:rPr>
                <w:rFonts w:hint="default" w:ascii="Times New Roman" w:hAnsi="Times New Roman" w:cs="Times New Roman"/>
                <w:lang w:eastAsia="zh-CN"/>
              </w:rPr>
              <w:t>50</w:t>
            </w:r>
          </w:p>
        </w:tc>
        <w:tc>
          <w:tcPr>
            <w:tcW w:w="860" w:type="dxa"/>
            <w:vMerge w:val="continue"/>
            <w:tcBorders>
              <w:tl2br w:val="nil"/>
              <w:tr2bl w:val="nil"/>
            </w:tcBorders>
            <w:vAlign w:val="center"/>
          </w:tcPr>
          <w:p>
            <w:pPr>
              <w:pStyle w:val="19"/>
              <w:bidi w:val="0"/>
              <w:rPr>
                <w:rFonts w:hint="default" w:ascii="Times New Roman" w:hAnsi="Times New Roman" w:cs="Times New Roman"/>
                <w:lang w:eastAsia="zh-CN"/>
              </w:rPr>
            </w:pPr>
          </w:p>
        </w:tc>
        <w:tc>
          <w:tcPr>
            <w:tcW w:w="2434"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甲醛</w:t>
            </w:r>
          </w:p>
        </w:tc>
        <w:tc>
          <w:tcPr>
            <w:tcW w:w="2676" w:type="dxa"/>
            <w:vMerge w:val="continue"/>
            <w:tcBorders>
              <w:tl2br w:val="nil"/>
              <w:tr2bl w:val="nil"/>
            </w:tcBorders>
            <w:vAlign w:val="center"/>
          </w:tcPr>
          <w:p>
            <w:pPr>
              <w:pStyle w:val="19"/>
              <w:bidi w:val="0"/>
              <w:rPr>
                <w:rFonts w:hint="default" w:ascii="Times New Roman" w:hAnsi="Times New Roman" w:cs="Times New Roman"/>
                <w:lang w:eastAsia="zh-CN"/>
              </w:rPr>
            </w:pPr>
          </w:p>
        </w:tc>
        <w:tc>
          <w:tcPr>
            <w:tcW w:w="1586" w:type="dxa"/>
            <w:tcBorders>
              <w:tl2br w:val="nil"/>
              <w:tr2bl w:val="nil"/>
            </w:tcBorders>
            <w:vAlign w:val="center"/>
          </w:tcPr>
          <w:p>
            <w:pPr>
              <w:pStyle w:val="19"/>
              <w:bidi w:val="0"/>
              <w:rPr>
                <w:rFonts w:hint="default" w:ascii="Times New Roman" w:hAnsi="Times New Roman" w:cs="Times New Roman"/>
                <w:lang w:eastAsia="zh-CN"/>
              </w:rPr>
            </w:pPr>
            <w:r>
              <w:rPr>
                <w:rFonts w:hint="default" w:ascii="Times New Roman" w:hAnsi="Times New Roman" w:cs="Times New Roman"/>
                <w:lang w:eastAsia="zh-CN"/>
              </w:rPr>
              <w:t>0.02</w:t>
            </w:r>
            <w:r>
              <w:rPr>
                <w:rFonts w:hint="default" w:ascii="Times New Roman" w:hAnsi="Times New Roman" w:cs="Times New Roman"/>
              </w:rPr>
              <w:t xml:space="preserve"> mg/kg</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506" w:type="dxa"/>
            <w:tcBorders>
              <w:tl2br w:val="nil"/>
              <w:tr2bl w:val="nil"/>
            </w:tcBorders>
            <w:vAlign w:val="center"/>
          </w:tcPr>
          <w:p>
            <w:pPr>
              <w:pStyle w:val="19"/>
              <w:bidi w:val="0"/>
              <w:rPr>
                <w:rFonts w:hint="default" w:ascii="Times New Roman" w:hAnsi="Times New Roman" w:cs="Times New Roman"/>
                <w:lang w:eastAsia="zh-CN"/>
              </w:rPr>
            </w:pPr>
            <w:r>
              <w:rPr>
                <w:rFonts w:hint="default" w:ascii="Times New Roman" w:hAnsi="Times New Roman" w:cs="Times New Roman"/>
                <w:lang w:eastAsia="zh-CN"/>
              </w:rPr>
              <w:t>51</w:t>
            </w:r>
          </w:p>
        </w:tc>
        <w:tc>
          <w:tcPr>
            <w:tcW w:w="860" w:type="dxa"/>
            <w:vMerge w:val="continue"/>
            <w:tcBorders>
              <w:tl2br w:val="nil"/>
              <w:tr2bl w:val="nil"/>
            </w:tcBorders>
            <w:vAlign w:val="center"/>
          </w:tcPr>
          <w:p>
            <w:pPr>
              <w:pStyle w:val="19"/>
              <w:bidi w:val="0"/>
              <w:rPr>
                <w:rFonts w:hint="default" w:ascii="Times New Roman" w:hAnsi="Times New Roman" w:cs="Times New Roman"/>
                <w:lang w:eastAsia="zh-CN"/>
              </w:rPr>
            </w:pPr>
          </w:p>
        </w:tc>
        <w:tc>
          <w:tcPr>
            <w:tcW w:w="2434"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丙醛</w:t>
            </w:r>
          </w:p>
        </w:tc>
        <w:tc>
          <w:tcPr>
            <w:tcW w:w="2676" w:type="dxa"/>
            <w:vMerge w:val="continue"/>
            <w:tcBorders>
              <w:tl2br w:val="nil"/>
              <w:tr2bl w:val="nil"/>
            </w:tcBorders>
            <w:vAlign w:val="center"/>
          </w:tcPr>
          <w:p>
            <w:pPr>
              <w:pStyle w:val="19"/>
              <w:bidi w:val="0"/>
              <w:rPr>
                <w:rFonts w:hint="default" w:ascii="Times New Roman" w:hAnsi="Times New Roman" w:cs="Times New Roman"/>
                <w:lang w:eastAsia="zh-CN"/>
              </w:rPr>
            </w:pPr>
          </w:p>
        </w:tc>
        <w:tc>
          <w:tcPr>
            <w:tcW w:w="1586" w:type="dxa"/>
            <w:tcBorders>
              <w:tl2br w:val="nil"/>
              <w:tr2bl w:val="nil"/>
            </w:tcBorders>
            <w:vAlign w:val="center"/>
          </w:tcPr>
          <w:p>
            <w:pPr>
              <w:pStyle w:val="19"/>
              <w:bidi w:val="0"/>
              <w:rPr>
                <w:rFonts w:hint="default" w:ascii="Times New Roman" w:hAnsi="Times New Roman" w:cs="Times New Roman"/>
                <w:lang w:eastAsia="zh-CN"/>
              </w:rPr>
            </w:pPr>
            <w:r>
              <w:rPr>
                <w:rFonts w:hint="default" w:ascii="Times New Roman" w:hAnsi="Times New Roman" w:cs="Times New Roman"/>
                <w:lang w:eastAsia="zh-CN"/>
              </w:rPr>
              <w:t>0.04</w:t>
            </w:r>
            <w:r>
              <w:rPr>
                <w:rFonts w:hint="default" w:ascii="Times New Roman" w:hAnsi="Times New Roman" w:cs="Times New Roman"/>
              </w:rPr>
              <w:t xml:space="preserve"> mg/kg</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506" w:type="dxa"/>
            <w:tcBorders>
              <w:tl2br w:val="nil"/>
              <w:tr2bl w:val="nil"/>
            </w:tcBorders>
            <w:vAlign w:val="center"/>
          </w:tcPr>
          <w:p>
            <w:pPr>
              <w:pStyle w:val="19"/>
              <w:bidi w:val="0"/>
              <w:rPr>
                <w:rFonts w:hint="default" w:ascii="Times New Roman" w:hAnsi="Times New Roman" w:cs="Times New Roman"/>
                <w:lang w:eastAsia="zh-CN"/>
              </w:rPr>
            </w:pPr>
            <w:r>
              <w:rPr>
                <w:rFonts w:hint="default" w:ascii="Times New Roman" w:hAnsi="Times New Roman" w:cs="Times New Roman"/>
                <w:lang w:eastAsia="zh-CN"/>
              </w:rPr>
              <w:t>52</w:t>
            </w:r>
          </w:p>
        </w:tc>
        <w:tc>
          <w:tcPr>
            <w:tcW w:w="860" w:type="dxa"/>
            <w:vMerge w:val="continue"/>
            <w:tcBorders>
              <w:tl2br w:val="nil"/>
              <w:tr2bl w:val="nil"/>
            </w:tcBorders>
            <w:vAlign w:val="center"/>
          </w:tcPr>
          <w:p>
            <w:pPr>
              <w:pStyle w:val="19"/>
              <w:bidi w:val="0"/>
              <w:rPr>
                <w:rFonts w:hint="default" w:ascii="Times New Roman" w:hAnsi="Times New Roman" w:cs="Times New Roman"/>
                <w:lang w:eastAsia="zh-CN"/>
              </w:rPr>
            </w:pPr>
          </w:p>
        </w:tc>
        <w:tc>
          <w:tcPr>
            <w:tcW w:w="2434"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克百威</w:t>
            </w:r>
          </w:p>
        </w:tc>
        <w:tc>
          <w:tcPr>
            <w:tcW w:w="2676" w:type="dxa"/>
            <w:tcBorders>
              <w:tl2br w:val="nil"/>
              <w:tr2bl w:val="nil"/>
            </w:tcBorders>
            <w:vAlign w:val="center"/>
          </w:tcPr>
          <w:p>
            <w:pPr>
              <w:pStyle w:val="19"/>
              <w:bidi w:val="0"/>
              <w:rPr>
                <w:rFonts w:hint="default" w:ascii="Times New Roman" w:hAnsi="Times New Roman" w:cs="Times New Roman"/>
                <w:lang w:eastAsia="zh-CN"/>
              </w:rPr>
            </w:pPr>
            <w:r>
              <w:rPr>
                <w:rFonts w:hint="default" w:ascii="Times New Roman" w:hAnsi="Times New Roman" w:cs="Times New Roman"/>
                <w:lang w:eastAsia="zh-CN"/>
              </w:rPr>
              <w:t>《土壤和沉积物 氨基甲酸酯类农药的测定 高效液相色谱-三重四极杆质谱》（HJ 961-2018）</w:t>
            </w:r>
          </w:p>
        </w:tc>
        <w:tc>
          <w:tcPr>
            <w:tcW w:w="1586" w:type="dxa"/>
            <w:tcBorders>
              <w:tl2br w:val="nil"/>
              <w:tr2bl w:val="nil"/>
            </w:tcBorders>
            <w:vAlign w:val="center"/>
          </w:tcPr>
          <w:p>
            <w:pPr>
              <w:pStyle w:val="19"/>
              <w:bidi w:val="0"/>
              <w:rPr>
                <w:rFonts w:hint="default" w:ascii="Times New Roman" w:hAnsi="Times New Roman" w:cs="Times New Roman"/>
                <w:lang w:eastAsia="zh-CN"/>
              </w:rPr>
            </w:pPr>
            <w:r>
              <w:rPr>
                <w:rFonts w:hint="default" w:ascii="Times New Roman" w:hAnsi="Times New Roman" w:cs="Times New Roman"/>
                <w:lang w:eastAsia="zh-CN"/>
              </w:rPr>
              <w:t>1</w:t>
            </w:r>
            <w:r>
              <w:rPr>
                <w:rFonts w:hint="default" w:ascii="Times New Roman" w:hAnsi="Times New Roman" w:cs="Times New Roman"/>
              </w:rPr>
              <w:t>μg/kg</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506" w:type="dxa"/>
            <w:tcBorders>
              <w:tl2br w:val="nil"/>
              <w:tr2bl w:val="nil"/>
            </w:tcBorders>
            <w:vAlign w:val="center"/>
          </w:tcPr>
          <w:p>
            <w:pPr>
              <w:pStyle w:val="19"/>
              <w:bidi w:val="0"/>
              <w:rPr>
                <w:rFonts w:hint="default" w:ascii="Times New Roman" w:hAnsi="Times New Roman" w:cs="Times New Roman"/>
                <w:lang w:eastAsia="zh-CN"/>
              </w:rPr>
            </w:pPr>
            <w:r>
              <w:rPr>
                <w:rFonts w:hint="default" w:ascii="Times New Roman" w:hAnsi="Times New Roman" w:cs="Times New Roman"/>
                <w:lang w:eastAsia="zh-CN"/>
              </w:rPr>
              <w:t>53</w:t>
            </w:r>
          </w:p>
        </w:tc>
        <w:tc>
          <w:tcPr>
            <w:tcW w:w="860" w:type="dxa"/>
            <w:vMerge w:val="continue"/>
            <w:tcBorders>
              <w:tl2br w:val="nil"/>
              <w:tr2bl w:val="nil"/>
            </w:tcBorders>
            <w:vAlign w:val="center"/>
          </w:tcPr>
          <w:p>
            <w:pPr>
              <w:pStyle w:val="19"/>
              <w:bidi w:val="0"/>
              <w:rPr>
                <w:rFonts w:hint="default" w:ascii="Times New Roman" w:hAnsi="Times New Roman" w:cs="Times New Roman"/>
                <w:lang w:eastAsia="zh-CN"/>
              </w:rPr>
            </w:pPr>
          </w:p>
        </w:tc>
        <w:tc>
          <w:tcPr>
            <w:tcW w:w="2434"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乐果</w:t>
            </w:r>
          </w:p>
        </w:tc>
        <w:tc>
          <w:tcPr>
            <w:tcW w:w="2676" w:type="dxa"/>
            <w:vMerge w:val="restart"/>
            <w:tcBorders>
              <w:tl2br w:val="nil"/>
              <w:tr2bl w:val="nil"/>
            </w:tcBorders>
            <w:vAlign w:val="center"/>
          </w:tcPr>
          <w:p>
            <w:pPr>
              <w:pStyle w:val="19"/>
              <w:bidi w:val="0"/>
              <w:rPr>
                <w:rFonts w:hint="default" w:ascii="Times New Roman" w:hAnsi="Times New Roman" w:cs="Times New Roman"/>
                <w:lang w:eastAsia="zh-CN"/>
              </w:rPr>
            </w:pPr>
            <w:r>
              <w:rPr>
                <w:rFonts w:hint="default" w:ascii="Times New Roman" w:hAnsi="Times New Roman" w:cs="Times New Roman"/>
                <w:lang w:eastAsia="zh-CN"/>
              </w:rPr>
              <w:t>《土壤和沉积物 有机磷类和拟除虫菊酯类等47种农药的测定 气相色谱-质谱法》（HJ 1023-2019）</w:t>
            </w:r>
          </w:p>
        </w:tc>
        <w:tc>
          <w:tcPr>
            <w:tcW w:w="1586" w:type="dxa"/>
            <w:tcBorders>
              <w:tl2br w:val="nil"/>
              <w:tr2bl w:val="nil"/>
            </w:tcBorders>
            <w:vAlign w:val="center"/>
          </w:tcPr>
          <w:p>
            <w:pPr>
              <w:pStyle w:val="19"/>
              <w:bidi w:val="0"/>
              <w:rPr>
                <w:rFonts w:hint="default" w:ascii="Times New Roman" w:hAnsi="Times New Roman" w:cs="Times New Roman"/>
                <w:lang w:eastAsia="zh-CN"/>
              </w:rPr>
            </w:pPr>
            <w:r>
              <w:rPr>
                <w:rFonts w:hint="default" w:ascii="Times New Roman" w:hAnsi="Times New Roman" w:cs="Times New Roman"/>
                <w:lang w:eastAsia="zh-CN"/>
              </w:rPr>
              <w:t>0.6</w:t>
            </w:r>
            <w:r>
              <w:rPr>
                <w:rFonts w:hint="default" w:ascii="Times New Roman" w:hAnsi="Times New Roman" w:cs="Times New Roman"/>
              </w:rPr>
              <w:t xml:space="preserve"> mg/kg</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506" w:type="dxa"/>
            <w:tcBorders>
              <w:tl2br w:val="nil"/>
              <w:tr2bl w:val="nil"/>
            </w:tcBorders>
            <w:vAlign w:val="center"/>
          </w:tcPr>
          <w:p>
            <w:pPr>
              <w:pStyle w:val="19"/>
              <w:bidi w:val="0"/>
              <w:rPr>
                <w:rFonts w:hint="default" w:ascii="Times New Roman" w:hAnsi="Times New Roman" w:cs="Times New Roman"/>
                <w:lang w:eastAsia="zh-CN"/>
              </w:rPr>
            </w:pPr>
            <w:r>
              <w:rPr>
                <w:rFonts w:hint="default" w:ascii="Times New Roman" w:hAnsi="Times New Roman" w:cs="Times New Roman"/>
                <w:lang w:eastAsia="zh-CN"/>
              </w:rPr>
              <w:t>54</w:t>
            </w:r>
          </w:p>
        </w:tc>
        <w:tc>
          <w:tcPr>
            <w:tcW w:w="860" w:type="dxa"/>
            <w:vMerge w:val="continue"/>
            <w:tcBorders>
              <w:tl2br w:val="nil"/>
              <w:tr2bl w:val="nil"/>
            </w:tcBorders>
            <w:vAlign w:val="center"/>
          </w:tcPr>
          <w:p>
            <w:pPr>
              <w:pStyle w:val="19"/>
              <w:bidi w:val="0"/>
              <w:rPr>
                <w:rFonts w:hint="default" w:ascii="Times New Roman" w:hAnsi="Times New Roman" w:cs="Times New Roman"/>
                <w:lang w:eastAsia="zh-CN"/>
              </w:rPr>
            </w:pPr>
          </w:p>
        </w:tc>
        <w:tc>
          <w:tcPr>
            <w:tcW w:w="2434"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氰戊菊酯</w:t>
            </w:r>
          </w:p>
        </w:tc>
        <w:tc>
          <w:tcPr>
            <w:tcW w:w="2676" w:type="dxa"/>
            <w:vMerge w:val="continue"/>
            <w:tcBorders>
              <w:tl2br w:val="nil"/>
              <w:tr2bl w:val="nil"/>
            </w:tcBorders>
            <w:vAlign w:val="center"/>
          </w:tcPr>
          <w:p>
            <w:pPr>
              <w:pStyle w:val="19"/>
              <w:bidi w:val="0"/>
              <w:rPr>
                <w:rFonts w:hint="default" w:ascii="Times New Roman" w:hAnsi="Times New Roman" w:cs="Times New Roman"/>
                <w:lang w:eastAsia="zh-CN"/>
              </w:rPr>
            </w:pPr>
          </w:p>
        </w:tc>
        <w:tc>
          <w:tcPr>
            <w:tcW w:w="1586" w:type="dxa"/>
            <w:tcBorders>
              <w:tl2br w:val="nil"/>
              <w:tr2bl w:val="nil"/>
            </w:tcBorders>
            <w:vAlign w:val="center"/>
          </w:tcPr>
          <w:p>
            <w:pPr>
              <w:pStyle w:val="19"/>
              <w:bidi w:val="0"/>
              <w:rPr>
                <w:rFonts w:hint="default" w:ascii="Times New Roman" w:hAnsi="Times New Roman" w:cs="Times New Roman"/>
                <w:lang w:eastAsia="zh-CN"/>
              </w:rPr>
            </w:pPr>
            <w:r>
              <w:rPr>
                <w:rFonts w:hint="default" w:ascii="Times New Roman" w:hAnsi="Times New Roman" w:cs="Times New Roman"/>
                <w:lang w:eastAsia="zh-CN"/>
              </w:rPr>
              <w:t>0.4</w:t>
            </w:r>
            <w:r>
              <w:rPr>
                <w:rFonts w:hint="default" w:ascii="Times New Roman" w:hAnsi="Times New Roman" w:cs="Times New Roman"/>
              </w:rPr>
              <w:t xml:space="preserve"> mg/kg</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506" w:type="dxa"/>
            <w:tcBorders>
              <w:tl2br w:val="nil"/>
              <w:tr2bl w:val="nil"/>
            </w:tcBorders>
            <w:vAlign w:val="center"/>
          </w:tcPr>
          <w:p>
            <w:pPr>
              <w:pStyle w:val="19"/>
              <w:bidi w:val="0"/>
              <w:rPr>
                <w:rFonts w:hint="default" w:ascii="Times New Roman" w:hAnsi="Times New Roman" w:cs="Times New Roman"/>
                <w:lang w:eastAsia="zh-CN"/>
              </w:rPr>
            </w:pPr>
            <w:r>
              <w:rPr>
                <w:rFonts w:hint="default" w:ascii="Times New Roman" w:hAnsi="Times New Roman" w:cs="Times New Roman"/>
                <w:lang w:eastAsia="zh-CN"/>
              </w:rPr>
              <w:t>55</w:t>
            </w:r>
          </w:p>
        </w:tc>
        <w:tc>
          <w:tcPr>
            <w:tcW w:w="860" w:type="dxa"/>
            <w:vMerge w:val="continue"/>
            <w:tcBorders>
              <w:tl2br w:val="nil"/>
              <w:tr2bl w:val="nil"/>
            </w:tcBorders>
            <w:vAlign w:val="center"/>
          </w:tcPr>
          <w:p>
            <w:pPr>
              <w:pStyle w:val="19"/>
              <w:bidi w:val="0"/>
              <w:rPr>
                <w:rFonts w:hint="default" w:ascii="Times New Roman" w:hAnsi="Times New Roman" w:cs="Times New Roman"/>
                <w:lang w:eastAsia="zh-CN"/>
              </w:rPr>
            </w:pPr>
          </w:p>
        </w:tc>
        <w:tc>
          <w:tcPr>
            <w:tcW w:w="2434"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乙腈</w:t>
            </w:r>
          </w:p>
        </w:tc>
        <w:tc>
          <w:tcPr>
            <w:tcW w:w="2676" w:type="dxa"/>
            <w:tcBorders>
              <w:tl2br w:val="nil"/>
              <w:tr2bl w:val="nil"/>
            </w:tcBorders>
            <w:vAlign w:val="center"/>
          </w:tcPr>
          <w:p>
            <w:pPr>
              <w:pStyle w:val="19"/>
              <w:bidi w:val="0"/>
              <w:rPr>
                <w:rFonts w:hint="default" w:ascii="Times New Roman" w:hAnsi="Times New Roman" w:cs="Times New Roman"/>
                <w:lang w:eastAsia="zh-CN"/>
              </w:rPr>
            </w:pPr>
            <w:r>
              <w:rPr>
                <w:rFonts w:hint="default" w:ascii="Times New Roman" w:hAnsi="Times New Roman" w:cs="Times New Roman"/>
                <w:lang w:eastAsia="zh-CN"/>
              </w:rPr>
              <w:t>《土壤和沉积物 丙烯醛、丙烯腈、乙腈的测定 顶空-气相色谱法》（HJ 679-2013）</w:t>
            </w:r>
          </w:p>
        </w:tc>
        <w:tc>
          <w:tcPr>
            <w:tcW w:w="1586" w:type="dxa"/>
            <w:tcBorders>
              <w:tl2br w:val="nil"/>
              <w:tr2bl w:val="nil"/>
            </w:tcBorders>
            <w:vAlign w:val="center"/>
          </w:tcPr>
          <w:p>
            <w:pPr>
              <w:pStyle w:val="19"/>
              <w:bidi w:val="0"/>
              <w:rPr>
                <w:rFonts w:hint="default" w:ascii="Times New Roman" w:hAnsi="Times New Roman" w:cs="Times New Roman"/>
                <w:lang w:eastAsia="zh-CN"/>
              </w:rPr>
            </w:pPr>
            <w:r>
              <w:rPr>
                <w:rFonts w:hint="default" w:ascii="Times New Roman" w:hAnsi="Times New Roman" w:cs="Times New Roman"/>
                <w:lang w:eastAsia="zh-CN"/>
              </w:rPr>
              <w:t>0.3</w:t>
            </w:r>
            <w:r>
              <w:rPr>
                <w:rFonts w:hint="default" w:ascii="Times New Roman" w:hAnsi="Times New Roman" w:cs="Times New Roman"/>
              </w:rPr>
              <w:t xml:space="preserve"> mg/kg</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506" w:type="dxa"/>
            <w:tcBorders>
              <w:tl2br w:val="nil"/>
              <w:tr2bl w:val="nil"/>
            </w:tcBorders>
            <w:vAlign w:val="center"/>
          </w:tcPr>
          <w:p>
            <w:pPr>
              <w:pStyle w:val="19"/>
              <w:bidi w:val="0"/>
              <w:rPr>
                <w:rFonts w:hint="default" w:ascii="Times New Roman" w:hAnsi="Times New Roman" w:cs="Times New Roman"/>
                <w:lang w:eastAsia="zh-CN"/>
              </w:rPr>
            </w:pPr>
            <w:r>
              <w:rPr>
                <w:rFonts w:hint="default" w:ascii="Times New Roman" w:hAnsi="Times New Roman" w:cs="Times New Roman"/>
                <w:lang w:eastAsia="zh-CN"/>
              </w:rPr>
              <w:t>56</w:t>
            </w:r>
          </w:p>
        </w:tc>
        <w:tc>
          <w:tcPr>
            <w:tcW w:w="860" w:type="dxa"/>
            <w:vMerge w:val="continue"/>
            <w:tcBorders>
              <w:tl2br w:val="nil"/>
              <w:tr2bl w:val="nil"/>
            </w:tcBorders>
            <w:vAlign w:val="center"/>
          </w:tcPr>
          <w:p>
            <w:pPr>
              <w:pStyle w:val="19"/>
              <w:bidi w:val="0"/>
              <w:rPr>
                <w:rFonts w:hint="default" w:ascii="Times New Roman" w:hAnsi="Times New Roman" w:cs="Times New Roman"/>
                <w:lang w:eastAsia="zh-CN"/>
              </w:rPr>
            </w:pPr>
          </w:p>
        </w:tc>
        <w:tc>
          <w:tcPr>
            <w:tcW w:w="2434"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总氟化物</w:t>
            </w:r>
          </w:p>
        </w:tc>
        <w:tc>
          <w:tcPr>
            <w:tcW w:w="2676" w:type="dxa"/>
            <w:tcBorders>
              <w:tl2br w:val="nil"/>
              <w:tr2bl w:val="nil"/>
            </w:tcBorders>
            <w:vAlign w:val="center"/>
          </w:tcPr>
          <w:p>
            <w:pPr>
              <w:pStyle w:val="19"/>
              <w:bidi w:val="0"/>
              <w:rPr>
                <w:rFonts w:hint="default" w:ascii="Times New Roman" w:hAnsi="Times New Roman" w:cs="Times New Roman"/>
                <w:lang w:eastAsia="zh-CN"/>
              </w:rPr>
            </w:pPr>
            <w:r>
              <w:rPr>
                <w:rFonts w:hint="default" w:ascii="Times New Roman" w:hAnsi="Times New Roman" w:cs="Times New Roman"/>
                <w:lang w:eastAsia="zh-CN"/>
              </w:rPr>
              <w:t>《土壤 水溶性氟化物和总氟化物的测定 离子选择电极法》（HJ873-2017）</w:t>
            </w:r>
          </w:p>
        </w:tc>
        <w:tc>
          <w:tcPr>
            <w:tcW w:w="1586" w:type="dxa"/>
            <w:tcBorders>
              <w:tl2br w:val="nil"/>
              <w:tr2bl w:val="nil"/>
            </w:tcBorders>
            <w:vAlign w:val="center"/>
          </w:tcPr>
          <w:p>
            <w:pPr>
              <w:pStyle w:val="19"/>
              <w:bidi w:val="0"/>
              <w:rPr>
                <w:rFonts w:hint="default" w:ascii="Times New Roman" w:hAnsi="Times New Roman" w:cs="Times New Roman"/>
                <w:lang w:eastAsia="zh-CN"/>
              </w:rPr>
            </w:pPr>
            <w:r>
              <w:rPr>
                <w:rFonts w:hint="default" w:ascii="Times New Roman" w:hAnsi="Times New Roman" w:cs="Times New Roman"/>
                <w:lang w:eastAsia="zh-CN"/>
              </w:rPr>
              <w:t>63</w:t>
            </w:r>
            <w:r>
              <w:rPr>
                <w:rFonts w:hint="default" w:ascii="Times New Roman" w:hAnsi="Times New Roman" w:cs="Times New Roman"/>
              </w:rPr>
              <w:t xml:space="preserve"> mg/kg</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40" w:hRule="atLeast"/>
        </w:trPr>
        <w:tc>
          <w:tcPr>
            <w:tcW w:w="506"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57</w:t>
            </w:r>
          </w:p>
        </w:tc>
        <w:tc>
          <w:tcPr>
            <w:tcW w:w="3294" w:type="dxa"/>
            <w:gridSpan w:val="2"/>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pH</w:t>
            </w:r>
          </w:p>
        </w:tc>
        <w:tc>
          <w:tcPr>
            <w:tcW w:w="2676"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《土壤中pH 的测定》（NY/T1377-2007）</w:t>
            </w:r>
          </w:p>
        </w:tc>
        <w:tc>
          <w:tcPr>
            <w:tcW w:w="1586" w:type="dxa"/>
            <w:tcBorders>
              <w:tl2br w:val="nil"/>
              <w:tr2bl w:val="nil"/>
            </w:tcBorders>
            <w:vAlign w:val="center"/>
          </w:tcPr>
          <w:p>
            <w:pPr>
              <w:pStyle w:val="19"/>
              <w:bidi w:val="0"/>
              <w:rPr>
                <w:rFonts w:hint="default" w:ascii="Times New Roman" w:hAnsi="Times New Roman" w:cs="Times New Roman"/>
              </w:rPr>
            </w:pPr>
            <w:r>
              <w:rPr>
                <w:rFonts w:hint="default" w:ascii="Times New Roman" w:hAnsi="Times New Roman" w:cs="Times New Roman"/>
              </w:rPr>
              <w:t>-——</w:t>
            </w:r>
          </w:p>
        </w:tc>
      </w:tr>
    </w:tbl>
    <w:p>
      <w:pPr>
        <w:pStyle w:val="5"/>
        <w:numPr>
          <w:ilvl w:val="2"/>
          <w:numId w:val="5"/>
        </w:numPr>
        <w:bidi w:val="0"/>
        <w:ind w:left="709" w:leftChars="0" w:hanging="709" w:firstLineChars="0"/>
      </w:pPr>
      <w:bookmarkStart w:id="45" w:name="_Toc4099"/>
      <w:bookmarkStart w:id="46" w:name="_Toc86136577"/>
      <w:r>
        <w:t>监测频次</w:t>
      </w:r>
      <w:bookmarkEnd w:id="45"/>
      <w:bookmarkEnd w:id="46"/>
    </w:p>
    <w:p>
      <w:pPr>
        <w:bidi w:val="0"/>
      </w:pPr>
      <w:r>
        <w:t>根据指南要求，本厂址土壤自行监测频次为1次/年。</w:t>
      </w:r>
    </w:p>
    <w:p>
      <w:pPr>
        <w:pStyle w:val="5"/>
        <w:numPr>
          <w:ilvl w:val="2"/>
          <w:numId w:val="5"/>
        </w:numPr>
        <w:bidi w:val="0"/>
        <w:ind w:left="709" w:leftChars="0" w:hanging="709" w:firstLineChars="0"/>
      </w:pPr>
      <w:bookmarkStart w:id="47" w:name="_Toc16758"/>
      <w:bookmarkStart w:id="48" w:name="_Toc86136578"/>
      <w:r>
        <w:t>地下水</w:t>
      </w:r>
      <w:bookmarkEnd w:id="47"/>
      <w:bookmarkEnd w:id="48"/>
    </w:p>
    <w:p>
      <w:pPr>
        <w:bidi w:val="0"/>
        <w:rPr>
          <w:rFonts w:hint="default"/>
        </w:rPr>
      </w:pPr>
      <w:r>
        <w:rPr>
          <w:rFonts w:hint="default"/>
        </w:rPr>
        <w:t>本次不布设地下水监测井。</w:t>
      </w:r>
    </w:p>
    <w:p>
      <w:pPr>
        <w:pStyle w:val="5"/>
        <w:numPr>
          <w:ilvl w:val="2"/>
          <w:numId w:val="5"/>
        </w:numPr>
        <w:bidi w:val="0"/>
        <w:ind w:left="709" w:leftChars="0" w:hanging="709" w:firstLineChars="0"/>
      </w:pPr>
      <w:bookmarkStart w:id="49" w:name="_bookmark28"/>
      <w:bookmarkEnd w:id="49"/>
      <w:bookmarkStart w:id="50" w:name="_Toc86136579"/>
      <w:bookmarkStart w:id="51" w:name="_Toc17486"/>
      <w:r>
        <w:t>对照点</w:t>
      </w:r>
      <w:bookmarkEnd w:id="50"/>
      <w:bookmarkEnd w:id="51"/>
    </w:p>
    <w:p>
      <w:pPr>
        <w:bidi w:val="0"/>
        <w:rPr>
          <w:rFonts w:hint="default"/>
        </w:rPr>
      </w:pPr>
      <w:r>
        <w:rPr>
          <w:rFonts w:hint="default"/>
        </w:rPr>
        <w:t>在本企业办公生活区北侧边界处（地下水流向的上游）布设1个对照监测点位，以提供不受企业生产过程影响的土壤。</w:t>
      </w:r>
    </w:p>
    <w:p>
      <w:pPr>
        <w:pStyle w:val="5"/>
        <w:numPr>
          <w:ilvl w:val="2"/>
          <w:numId w:val="5"/>
        </w:numPr>
        <w:bidi w:val="0"/>
        <w:ind w:left="709" w:leftChars="0" w:hanging="709" w:firstLineChars="0"/>
      </w:pPr>
      <w:bookmarkStart w:id="52" w:name="_Toc86136580"/>
      <w:bookmarkStart w:id="53" w:name="_Toc26595"/>
      <w:r>
        <w:t>监测工作量及点位图</w:t>
      </w:r>
      <w:bookmarkEnd w:id="52"/>
      <w:bookmarkEnd w:id="53"/>
    </w:p>
    <w:p>
      <w:pPr>
        <w:bidi w:val="0"/>
        <w:rPr>
          <w:rFonts w:hint="eastAsia"/>
          <w:lang w:val="en-US" w:eastAsia="zh-CN"/>
        </w:rPr>
        <w:sectPr>
          <w:footerReference r:id="rId7" w:type="default"/>
          <w:pgSz w:w="11905" w:h="16838"/>
          <w:pgMar w:top="1440" w:right="1803" w:bottom="1440" w:left="1803" w:header="850" w:footer="992" w:gutter="0"/>
          <w:pgBorders>
            <w:top w:val="none" w:sz="0" w:space="0"/>
            <w:left w:val="none" w:sz="0" w:space="0"/>
            <w:bottom w:val="none" w:sz="0" w:space="0"/>
            <w:right w:val="none" w:sz="0" w:space="0"/>
          </w:pgBorders>
          <w:pgNumType w:fmt="decimal" w:start="1"/>
          <w:cols w:space="0" w:num="1"/>
          <w:rtlGutter w:val="0"/>
          <w:docGrid w:type="lines" w:linePitch="388" w:charSpace="0"/>
        </w:sectPr>
      </w:pPr>
      <w:r>
        <w:rPr>
          <w:rFonts w:hint="default"/>
        </w:rPr>
        <w:t xml:space="preserve">依据厂区重点设施、重点区域识别结果，在污染高风险区进行土壤采样点位的布设。共布设11个土壤点位，其中表层样点位4个（1个对照点），深层样点位7个。土壤布点点位选择理由与类型见表，监测点位布设图见图 </w:t>
      </w:r>
      <w:r>
        <w:rPr>
          <w:rFonts w:hint="eastAsia"/>
          <w:lang w:val="en-US" w:eastAsia="zh-CN"/>
        </w:rPr>
        <w:t>1-2</w:t>
      </w:r>
      <w:r>
        <w:rPr>
          <w:rFonts w:hint="default"/>
        </w:rPr>
        <w:t>。</w:t>
      </w:r>
      <w:r>
        <w:rPr>
          <w:rFonts w:hint="eastAsia"/>
        </w:rPr>
        <w:t>土壤布点点位与类型</w:t>
      </w:r>
      <w:r>
        <w:rPr>
          <w:rFonts w:hint="eastAsia"/>
          <w:lang w:val="en-US" w:eastAsia="zh-CN"/>
        </w:rPr>
        <w:t>见表1-2。</w:t>
      </w:r>
    </w:p>
    <w:p>
      <w:pPr>
        <w:pStyle w:val="2"/>
        <w:bidi w:val="0"/>
      </w:pPr>
      <w:r>
        <w:t>表</w:t>
      </w:r>
      <w:r>
        <w:rPr>
          <w:rFonts w:hint="eastAsia"/>
          <w:lang w:val="en-US" w:eastAsia="zh-CN"/>
        </w:rPr>
        <w:t>1-2</w:t>
      </w:r>
      <w:r>
        <w:t xml:space="preserve">   土壤布点点位与类型</w:t>
      </w:r>
    </w:p>
    <w:tbl>
      <w:tblPr>
        <w:tblStyle w:val="16"/>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115"/>
        <w:gridCol w:w="1599"/>
        <w:gridCol w:w="698"/>
        <w:gridCol w:w="862"/>
        <w:gridCol w:w="1431"/>
        <w:gridCol w:w="1144"/>
        <w:gridCol w:w="2718"/>
        <w:gridCol w:w="806"/>
        <w:gridCol w:w="920"/>
        <w:gridCol w:w="1392"/>
        <w:gridCol w:w="148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tblHeader/>
        </w:trPr>
        <w:tc>
          <w:tcPr>
            <w:tcW w:w="1106" w:type="dxa"/>
            <w:shd w:val="clear" w:color="auto" w:fill="auto"/>
            <w:noWrap/>
            <w:vAlign w:val="center"/>
          </w:tcPr>
          <w:p>
            <w:pPr>
              <w:pStyle w:val="19"/>
              <w:bidi w:val="0"/>
              <w:rPr>
                <w:rFonts w:hint="eastAsia" w:ascii="仿宋" w:hAnsi="仿宋" w:eastAsia="仿宋" w:cs="仿宋"/>
              </w:rPr>
            </w:pPr>
            <w:r>
              <w:rPr>
                <w:rFonts w:hint="eastAsia" w:ascii="仿宋" w:hAnsi="仿宋" w:eastAsia="仿宋" w:cs="仿宋"/>
              </w:rPr>
              <w:t>重点设施/区域</w:t>
            </w:r>
          </w:p>
        </w:tc>
        <w:tc>
          <w:tcPr>
            <w:tcW w:w="1585" w:type="dxa"/>
            <w:shd w:val="clear" w:color="auto" w:fill="auto"/>
            <w:noWrap/>
            <w:vAlign w:val="center"/>
          </w:tcPr>
          <w:p>
            <w:pPr>
              <w:pStyle w:val="19"/>
              <w:bidi w:val="0"/>
              <w:rPr>
                <w:rFonts w:hint="eastAsia" w:ascii="仿宋" w:hAnsi="仿宋" w:eastAsia="仿宋" w:cs="仿宋"/>
              </w:rPr>
            </w:pPr>
            <w:r>
              <w:rPr>
                <w:rFonts w:hint="eastAsia" w:ascii="仿宋" w:hAnsi="仿宋" w:eastAsia="仿宋" w:cs="仿宋"/>
              </w:rPr>
              <w:t>布点位置</w:t>
            </w:r>
          </w:p>
        </w:tc>
        <w:tc>
          <w:tcPr>
            <w:tcW w:w="692" w:type="dxa"/>
            <w:shd w:val="clear" w:color="auto" w:fill="auto"/>
            <w:noWrap/>
            <w:vAlign w:val="center"/>
          </w:tcPr>
          <w:p>
            <w:pPr>
              <w:pStyle w:val="19"/>
              <w:bidi w:val="0"/>
              <w:rPr>
                <w:rFonts w:hint="eastAsia" w:ascii="仿宋" w:hAnsi="仿宋" w:eastAsia="仿宋" w:cs="仿宋"/>
              </w:rPr>
            </w:pPr>
            <w:r>
              <w:rPr>
                <w:rFonts w:hint="eastAsia" w:ascii="仿宋" w:hAnsi="仿宋" w:eastAsia="仿宋" w:cs="仿宋"/>
              </w:rPr>
              <w:t>点位编号</w:t>
            </w:r>
          </w:p>
        </w:tc>
        <w:tc>
          <w:tcPr>
            <w:tcW w:w="854" w:type="dxa"/>
            <w:shd w:val="clear" w:color="auto" w:fill="auto"/>
            <w:noWrap/>
            <w:vAlign w:val="center"/>
          </w:tcPr>
          <w:p>
            <w:pPr>
              <w:pStyle w:val="19"/>
              <w:bidi w:val="0"/>
              <w:rPr>
                <w:rFonts w:hint="eastAsia" w:ascii="仿宋" w:hAnsi="仿宋" w:eastAsia="仿宋" w:cs="仿宋"/>
              </w:rPr>
            </w:pPr>
            <w:r>
              <w:rPr>
                <w:rFonts w:hint="eastAsia" w:ascii="仿宋" w:hAnsi="仿宋" w:eastAsia="仿宋" w:cs="仿宋"/>
              </w:rPr>
              <w:t>点位类型</w:t>
            </w:r>
          </w:p>
        </w:tc>
        <w:tc>
          <w:tcPr>
            <w:tcW w:w="1418" w:type="dxa"/>
            <w:shd w:val="clear" w:color="auto" w:fill="auto"/>
            <w:vAlign w:val="center"/>
          </w:tcPr>
          <w:p>
            <w:pPr>
              <w:pStyle w:val="19"/>
              <w:bidi w:val="0"/>
              <w:rPr>
                <w:rFonts w:hint="eastAsia" w:ascii="仿宋" w:hAnsi="仿宋" w:eastAsia="仿宋" w:cs="仿宋"/>
              </w:rPr>
            </w:pPr>
            <w:r>
              <w:rPr>
                <w:rFonts w:hint="eastAsia" w:ascii="仿宋" w:hAnsi="仿宋" w:eastAsia="仿宋" w:cs="仿宋"/>
              </w:rPr>
              <w:t>点位深度（m，去掉硬化层后）</w:t>
            </w:r>
          </w:p>
        </w:tc>
        <w:tc>
          <w:tcPr>
            <w:tcW w:w="1134" w:type="dxa"/>
            <w:shd w:val="clear" w:color="auto" w:fill="auto"/>
            <w:noWrap/>
            <w:vAlign w:val="center"/>
          </w:tcPr>
          <w:p>
            <w:pPr>
              <w:pStyle w:val="19"/>
              <w:bidi w:val="0"/>
              <w:rPr>
                <w:rFonts w:hint="eastAsia" w:ascii="仿宋" w:hAnsi="仿宋" w:eastAsia="仿宋" w:cs="仿宋"/>
              </w:rPr>
            </w:pPr>
            <w:r>
              <w:rPr>
                <w:rFonts w:hint="eastAsia" w:ascii="仿宋" w:hAnsi="仿宋" w:eastAsia="仿宋" w:cs="仿宋"/>
              </w:rPr>
              <w:t>采集样品</w:t>
            </w:r>
          </w:p>
        </w:tc>
        <w:tc>
          <w:tcPr>
            <w:tcW w:w="2694" w:type="dxa"/>
            <w:shd w:val="clear" w:color="auto" w:fill="auto"/>
            <w:noWrap/>
            <w:vAlign w:val="center"/>
          </w:tcPr>
          <w:p>
            <w:pPr>
              <w:pStyle w:val="19"/>
              <w:bidi w:val="0"/>
              <w:rPr>
                <w:rFonts w:hint="eastAsia" w:ascii="仿宋" w:hAnsi="仿宋" w:eastAsia="仿宋" w:cs="仿宋"/>
              </w:rPr>
            </w:pPr>
            <w:r>
              <w:rPr>
                <w:rFonts w:hint="eastAsia" w:ascii="仿宋" w:hAnsi="仿宋" w:eastAsia="仿宋" w:cs="仿宋"/>
              </w:rPr>
              <w:t>监测指标</w:t>
            </w:r>
          </w:p>
        </w:tc>
        <w:tc>
          <w:tcPr>
            <w:tcW w:w="799" w:type="dxa"/>
            <w:shd w:val="clear" w:color="auto" w:fill="auto"/>
            <w:noWrap/>
            <w:vAlign w:val="center"/>
          </w:tcPr>
          <w:p>
            <w:pPr>
              <w:pStyle w:val="19"/>
              <w:bidi w:val="0"/>
              <w:rPr>
                <w:rFonts w:hint="eastAsia" w:ascii="仿宋" w:hAnsi="仿宋" w:eastAsia="仿宋" w:cs="仿宋"/>
              </w:rPr>
            </w:pPr>
            <w:r>
              <w:rPr>
                <w:rFonts w:hint="eastAsia" w:ascii="仿宋" w:hAnsi="仿宋" w:eastAsia="仿宋" w:cs="仿宋"/>
              </w:rPr>
              <w:t>设施埋深</w:t>
            </w:r>
          </w:p>
        </w:tc>
        <w:tc>
          <w:tcPr>
            <w:tcW w:w="912" w:type="dxa"/>
            <w:shd w:val="clear" w:color="auto" w:fill="auto"/>
            <w:noWrap/>
            <w:vAlign w:val="center"/>
          </w:tcPr>
          <w:p>
            <w:pPr>
              <w:pStyle w:val="19"/>
              <w:bidi w:val="0"/>
              <w:rPr>
                <w:rFonts w:hint="eastAsia" w:ascii="仿宋" w:hAnsi="仿宋" w:eastAsia="仿宋" w:cs="仿宋"/>
              </w:rPr>
            </w:pPr>
            <w:r>
              <w:rPr>
                <w:rFonts w:hint="eastAsia" w:ascii="仿宋" w:hAnsi="仿宋" w:eastAsia="仿宋" w:cs="仿宋"/>
              </w:rPr>
              <w:t>点位说明</w:t>
            </w:r>
          </w:p>
        </w:tc>
        <w:tc>
          <w:tcPr>
            <w:tcW w:w="1380" w:type="dxa"/>
            <w:shd w:val="clear" w:color="auto" w:fill="auto"/>
            <w:noWrap/>
            <w:vAlign w:val="center"/>
          </w:tcPr>
          <w:p>
            <w:pPr>
              <w:pStyle w:val="19"/>
              <w:bidi w:val="0"/>
              <w:rPr>
                <w:rFonts w:hint="eastAsia" w:ascii="仿宋" w:hAnsi="仿宋" w:eastAsia="仿宋" w:cs="仿宋"/>
              </w:rPr>
            </w:pPr>
            <w:r>
              <w:rPr>
                <w:rFonts w:hint="eastAsia" w:ascii="仿宋" w:hAnsi="仿宋" w:eastAsia="仿宋" w:cs="仿宋"/>
              </w:rPr>
              <w:t>布点依据</w:t>
            </w:r>
          </w:p>
        </w:tc>
        <w:tc>
          <w:tcPr>
            <w:tcW w:w="1398" w:type="dxa"/>
            <w:shd w:val="clear" w:color="auto" w:fill="auto"/>
            <w:noWrap/>
            <w:vAlign w:val="center"/>
          </w:tcPr>
          <w:p>
            <w:pPr>
              <w:pStyle w:val="19"/>
              <w:bidi w:val="0"/>
              <w:rPr>
                <w:rFonts w:hint="eastAsia" w:ascii="仿宋" w:hAnsi="仿宋" w:eastAsia="仿宋" w:cs="仿宋"/>
              </w:rPr>
            </w:pPr>
            <w:r>
              <w:rPr>
                <w:rFonts w:hint="eastAsia" w:ascii="仿宋" w:hAnsi="仿宋" w:eastAsia="仿宋" w:cs="仿宋"/>
              </w:rPr>
              <w:t>坐标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70" w:hRule="atLeast"/>
        </w:trPr>
        <w:tc>
          <w:tcPr>
            <w:tcW w:w="1106" w:type="dxa"/>
            <w:vMerge w:val="restart"/>
            <w:shd w:val="clear" w:color="auto" w:fill="auto"/>
            <w:noWrap/>
            <w:vAlign w:val="center"/>
          </w:tcPr>
          <w:p>
            <w:pPr>
              <w:pStyle w:val="19"/>
              <w:bidi w:val="0"/>
              <w:rPr>
                <w:rFonts w:hint="eastAsia" w:ascii="仿宋" w:hAnsi="仿宋" w:eastAsia="仿宋" w:cs="仿宋"/>
              </w:rPr>
            </w:pPr>
            <w:r>
              <w:rPr>
                <w:rFonts w:hint="eastAsia" w:ascii="仿宋" w:hAnsi="仿宋" w:eastAsia="仿宋" w:cs="仿宋"/>
              </w:rPr>
              <w:t>PDE生产线</w:t>
            </w:r>
          </w:p>
        </w:tc>
        <w:tc>
          <w:tcPr>
            <w:tcW w:w="1585" w:type="dxa"/>
            <w:shd w:val="clear" w:color="auto" w:fill="auto"/>
            <w:vAlign w:val="center"/>
          </w:tcPr>
          <w:p>
            <w:pPr>
              <w:pStyle w:val="19"/>
              <w:bidi w:val="0"/>
              <w:rPr>
                <w:rFonts w:hint="eastAsia" w:ascii="仿宋" w:hAnsi="仿宋" w:eastAsia="仿宋" w:cs="仿宋"/>
              </w:rPr>
            </w:pPr>
            <w:r>
              <w:rPr>
                <w:rFonts w:hint="eastAsia" w:ascii="仿宋" w:hAnsi="仿宋" w:eastAsia="仿宋" w:cs="仿宋"/>
              </w:rPr>
              <w:t>PDE罐区西侧</w:t>
            </w:r>
          </w:p>
        </w:tc>
        <w:tc>
          <w:tcPr>
            <w:tcW w:w="692" w:type="dxa"/>
            <w:shd w:val="clear" w:color="auto" w:fill="auto"/>
            <w:noWrap/>
            <w:vAlign w:val="center"/>
          </w:tcPr>
          <w:p>
            <w:pPr>
              <w:pStyle w:val="19"/>
              <w:bidi w:val="0"/>
              <w:rPr>
                <w:rFonts w:hint="eastAsia" w:ascii="仿宋" w:hAnsi="仿宋" w:eastAsia="仿宋" w:cs="仿宋"/>
              </w:rPr>
            </w:pPr>
            <w:r>
              <w:rPr>
                <w:rFonts w:hint="eastAsia" w:ascii="仿宋" w:hAnsi="仿宋" w:eastAsia="仿宋" w:cs="仿宋"/>
              </w:rPr>
              <w:t>S01</w:t>
            </w:r>
          </w:p>
        </w:tc>
        <w:tc>
          <w:tcPr>
            <w:tcW w:w="854" w:type="dxa"/>
            <w:shd w:val="clear" w:color="auto" w:fill="auto"/>
            <w:noWrap/>
            <w:vAlign w:val="center"/>
          </w:tcPr>
          <w:p>
            <w:pPr>
              <w:pStyle w:val="19"/>
              <w:bidi w:val="0"/>
              <w:rPr>
                <w:rFonts w:hint="eastAsia" w:ascii="仿宋" w:hAnsi="仿宋" w:eastAsia="仿宋" w:cs="仿宋"/>
              </w:rPr>
            </w:pPr>
            <w:r>
              <w:rPr>
                <w:rFonts w:hint="eastAsia" w:ascii="仿宋" w:hAnsi="仿宋" w:eastAsia="仿宋" w:cs="仿宋"/>
              </w:rPr>
              <w:t>深层土壤孔</w:t>
            </w:r>
          </w:p>
        </w:tc>
        <w:tc>
          <w:tcPr>
            <w:tcW w:w="1418" w:type="dxa"/>
            <w:shd w:val="clear" w:color="auto" w:fill="auto"/>
            <w:noWrap/>
            <w:vAlign w:val="center"/>
          </w:tcPr>
          <w:p>
            <w:pPr>
              <w:pStyle w:val="19"/>
              <w:bidi w:val="0"/>
              <w:rPr>
                <w:rFonts w:hint="eastAsia" w:ascii="仿宋" w:hAnsi="仿宋" w:eastAsia="仿宋" w:cs="仿宋"/>
              </w:rPr>
            </w:pPr>
            <w:r>
              <w:rPr>
                <w:rFonts w:hint="eastAsia" w:ascii="仿宋" w:hAnsi="仿宋" w:eastAsia="仿宋" w:cs="仿宋"/>
              </w:rPr>
              <w:t>2m</w:t>
            </w:r>
          </w:p>
        </w:tc>
        <w:tc>
          <w:tcPr>
            <w:tcW w:w="1134" w:type="dxa"/>
            <w:shd w:val="clear" w:color="auto" w:fill="auto"/>
            <w:noWrap/>
            <w:vAlign w:val="center"/>
          </w:tcPr>
          <w:p>
            <w:pPr>
              <w:pStyle w:val="19"/>
              <w:bidi w:val="0"/>
              <w:rPr>
                <w:rFonts w:hint="eastAsia" w:ascii="仿宋" w:hAnsi="仿宋" w:eastAsia="仿宋" w:cs="仿宋"/>
              </w:rPr>
            </w:pPr>
            <w:r>
              <w:rPr>
                <w:rFonts w:hint="eastAsia" w:ascii="仿宋" w:hAnsi="仿宋" w:eastAsia="仿宋" w:cs="仿宋"/>
              </w:rPr>
              <w:t>0.2m</w:t>
            </w:r>
          </w:p>
          <w:p>
            <w:pPr>
              <w:pStyle w:val="19"/>
              <w:bidi w:val="0"/>
              <w:rPr>
                <w:rFonts w:hint="eastAsia" w:ascii="仿宋" w:hAnsi="仿宋" w:eastAsia="仿宋" w:cs="仿宋"/>
              </w:rPr>
            </w:pPr>
            <w:r>
              <w:rPr>
                <w:rFonts w:hint="eastAsia" w:ascii="仿宋" w:hAnsi="仿宋" w:eastAsia="仿宋" w:cs="仿宋"/>
              </w:rPr>
              <w:t>2m</w:t>
            </w:r>
          </w:p>
        </w:tc>
        <w:tc>
          <w:tcPr>
            <w:tcW w:w="2694" w:type="dxa"/>
            <w:shd w:val="clear" w:color="auto" w:fill="auto"/>
            <w:noWrap/>
            <w:vAlign w:val="center"/>
          </w:tcPr>
          <w:p>
            <w:pPr>
              <w:pStyle w:val="19"/>
              <w:bidi w:val="0"/>
              <w:rPr>
                <w:rFonts w:hint="eastAsia" w:ascii="仿宋" w:hAnsi="仿宋" w:eastAsia="仿宋" w:cs="仿宋"/>
              </w:rPr>
            </w:pPr>
            <w:r>
              <w:rPr>
                <w:rFonts w:hint="eastAsia" w:ascii="仿宋" w:hAnsi="仿宋" w:eastAsia="仿宋" w:cs="仿宋"/>
              </w:rPr>
              <w:t>pH+45项基本项目+特征项（1,3,5-三甲基苯、1,2,4-三甲基苯、正丁醛、正丁醛、甲醛）+氟化物</w:t>
            </w:r>
          </w:p>
        </w:tc>
        <w:tc>
          <w:tcPr>
            <w:tcW w:w="799" w:type="dxa"/>
            <w:shd w:val="clear" w:color="auto" w:fill="auto"/>
            <w:noWrap/>
            <w:vAlign w:val="center"/>
          </w:tcPr>
          <w:p>
            <w:pPr>
              <w:pStyle w:val="19"/>
              <w:bidi w:val="0"/>
              <w:rPr>
                <w:rFonts w:hint="eastAsia" w:ascii="仿宋" w:hAnsi="仿宋" w:eastAsia="仿宋" w:cs="仿宋"/>
              </w:rPr>
            </w:pPr>
            <w:r>
              <w:rPr>
                <w:rFonts w:hint="eastAsia" w:ascii="仿宋" w:hAnsi="仿宋" w:eastAsia="仿宋" w:cs="仿宋"/>
              </w:rPr>
              <w:t>约为1.5m</w:t>
            </w:r>
          </w:p>
        </w:tc>
        <w:tc>
          <w:tcPr>
            <w:tcW w:w="912" w:type="dxa"/>
            <w:shd w:val="clear" w:color="auto" w:fill="auto"/>
            <w:vAlign w:val="center"/>
          </w:tcPr>
          <w:p>
            <w:pPr>
              <w:pStyle w:val="19"/>
              <w:bidi w:val="0"/>
              <w:rPr>
                <w:rFonts w:hint="eastAsia" w:ascii="仿宋" w:hAnsi="仿宋" w:eastAsia="仿宋" w:cs="仿宋"/>
              </w:rPr>
            </w:pPr>
            <w:r>
              <w:rPr>
                <w:rFonts w:hint="eastAsia" w:ascii="仿宋" w:hAnsi="仿宋" w:eastAsia="仿宋" w:cs="仿宋"/>
              </w:rPr>
              <w:t>储罐泄漏</w:t>
            </w:r>
          </w:p>
        </w:tc>
        <w:tc>
          <w:tcPr>
            <w:tcW w:w="1380" w:type="dxa"/>
            <w:shd w:val="clear" w:color="auto" w:fill="auto"/>
            <w:vAlign w:val="center"/>
          </w:tcPr>
          <w:p>
            <w:pPr>
              <w:pStyle w:val="19"/>
              <w:bidi w:val="0"/>
              <w:rPr>
                <w:rFonts w:hint="eastAsia" w:ascii="仿宋" w:hAnsi="仿宋" w:eastAsia="仿宋" w:cs="仿宋"/>
              </w:rPr>
            </w:pPr>
            <w:r>
              <w:rPr>
                <w:rFonts w:hint="eastAsia" w:ascii="仿宋" w:hAnsi="仿宋" w:eastAsia="仿宋" w:cs="仿宋"/>
              </w:rPr>
              <w:t>监控罐区</w:t>
            </w:r>
          </w:p>
        </w:tc>
        <w:tc>
          <w:tcPr>
            <w:tcW w:w="1398" w:type="dxa"/>
            <w:shd w:val="clear" w:color="auto" w:fill="auto"/>
            <w:vAlign w:val="center"/>
          </w:tcPr>
          <w:p>
            <w:pPr>
              <w:pStyle w:val="19"/>
              <w:bidi w:val="0"/>
              <w:rPr>
                <w:rFonts w:hint="eastAsia" w:ascii="仿宋" w:hAnsi="仿宋" w:eastAsia="仿宋" w:cs="仿宋"/>
              </w:rPr>
            </w:pPr>
            <w:r>
              <w:rPr>
                <w:rFonts w:hint="eastAsia" w:ascii="仿宋" w:hAnsi="仿宋" w:eastAsia="仿宋" w:cs="仿宋"/>
              </w:rPr>
              <w:t>E110.80615°</w:t>
            </w:r>
          </w:p>
          <w:p>
            <w:pPr>
              <w:pStyle w:val="19"/>
              <w:bidi w:val="0"/>
              <w:rPr>
                <w:rFonts w:hint="eastAsia" w:ascii="仿宋" w:hAnsi="仿宋" w:eastAsia="仿宋" w:cs="仿宋"/>
              </w:rPr>
            </w:pPr>
            <w:r>
              <w:rPr>
                <w:rFonts w:hint="eastAsia" w:ascii="仿宋" w:hAnsi="仿宋" w:eastAsia="仿宋" w:cs="仿宋"/>
              </w:rPr>
              <w:t>N35.138517°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45" w:hRule="atLeast"/>
        </w:trPr>
        <w:tc>
          <w:tcPr>
            <w:tcW w:w="1106" w:type="dxa"/>
            <w:vMerge w:val="continue"/>
            <w:shd w:val="clear" w:color="auto" w:fill="auto"/>
            <w:vAlign w:val="center"/>
          </w:tcPr>
          <w:p>
            <w:pPr>
              <w:pStyle w:val="19"/>
              <w:bidi w:val="0"/>
              <w:rPr>
                <w:rFonts w:hint="eastAsia" w:ascii="仿宋" w:hAnsi="仿宋" w:eastAsia="仿宋" w:cs="仿宋"/>
              </w:rPr>
            </w:pPr>
          </w:p>
        </w:tc>
        <w:tc>
          <w:tcPr>
            <w:tcW w:w="1585" w:type="dxa"/>
            <w:shd w:val="clear" w:color="auto" w:fill="auto"/>
            <w:vAlign w:val="center"/>
          </w:tcPr>
          <w:p>
            <w:pPr>
              <w:pStyle w:val="19"/>
              <w:bidi w:val="0"/>
              <w:rPr>
                <w:rFonts w:hint="eastAsia" w:ascii="仿宋" w:hAnsi="仿宋" w:eastAsia="仿宋" w:cs="仿宋"/>
              </w:rPr>
            </w:pPr>
            <w:r>
              <w:rPr>
                <w:rFonts w:hint="eastAsia" w:ascii="仿宋" w:hAnsi="仿宋" w:eastAsia="仿宋" w:cs="仿宋"/>
              </w:rPr>
              <w:t>PDE废水预处理区-均质池附近</w:t>
            </w:r>
          </w:p>
        </w:tc>
        <w:tc>
          <w:tcPr>
            <w:tcW w:w="692" w:type="dxa"/>
            <w:shd w:val="clear" w:color="auto" w:fill="auto"/>
            <w:noWrap/>
            <w:vAlign w:val="center"/>
          </w:tcPr>
          <w:p>
            <w:pPr>
              <w:pStyle w:val="19"/>
              <w:bidi w:val="0"/>
              <w:rPr>
                <w:rFonts w:hint="eastAsia" w:ascii="仿宋" w:hAnsi="仿宋" w:eastAsia="仿宋" w:cs="仿宋"/>
              </w:rPr>
            </w:pPr>
            <w:r>
              <w:rPr>
                <w:rFonts w:hint="eastAsia" w:ascii="仿宋" w:hAnsi="仿宋" w:eastAsia="仿宋" w:cs="仿宋"/>
              </w:rPr>
              <w:t>S02</w:t>
            </w:r>
          </w:p>
        </w:tc>
        <w:tc>
          <w:tcPr>
            <w:tcW w:w="854" w:type="dxa"/>
            <w:shd w:val="clear" w:color="auto" w:fill="auto"/>
            <w:noWrap/>
            <w:vAlign w:val="center"/>
          </w:tcPr>
          <w:p>
            <w:pPr>
              <w:pStyle w:val="19"/>
              <w:bidi w:val="0"/>
              <w:rPr>
                <w:rFonts w:hint="eastAsia" w:ascii="仿宋" w:hAnsi="仿宋" w:eastAsia="仿宋" w:cs="仿宋"/>
              </w:rPr>
            </w:pPr>
            <w:r>
              <w:rPr>
                <w:rFonts w:hint="eastAsia" w:ascii="仿宋" w:hAnsi="仿宋" w:eastAsia="仿宋" w:cs="仿宋"/>
              </w:rPr>
              <w:t>深层土壤孔</w:t>
            </w:r>
          </w:p>
        </w:tc>
        <w:tc>
          <w:tcPr>
            <w:tcW w:w="1418" w:type="dxa"/>
            <w:shd w:val="clear" w:color="auto" w:fill="auto"/>
            <w:noWrap/>
            <w:vAlign w:val="center"/>
          </w:tcPr>
          <w:p>
            <w:pPr>
              <w:pStyle w:val="19"/>
              <w:bidi w:val="0"/>
              <w:rPr>
                <w:rFonts w:hint="eastAsia" w:ascii="仿宋" w:hAnsi="仿宋" w:eastAsia="仿宋" w:cs="仿宋"/>
              </w:rPr>
            </w:pPr>
            <w:r>
              <w:rPr>
                <w:rFonts w:hint="eastAsia" w:ascii="仿宋" w:hAnsi="仿宋" w:eastAsia="仿宋" w:cs="仿宋"/>
              </w:rPr>
              <w:t>7.5m</w:t>
            </w:r>
          </w:p>
        </w:tc>
        <w:tc>
          <w:tcPr>
            <w:tcW w:w="1134" w:type="dxa"/>
            <w:shd w:val="clear" w:color="auto" w:fill="auto"/>
            <w:noWrap/>
            <w:vAlign w:val="center"/>
          </w:tcPr>
          <w:p>
            <w:pPr>
              <w:pStyle w:val="19"/>
              <w:bidi w:val="0"/>
              <w:rPr>
                <w:rFonts w:hint="eastAsia" w:ascii="仿宋" w:hAnsi="仿宋" w:eastAsia="仿宋" w:cs="仿宋"/>
              </w:rPr>
            </w:pPr>
            <w:r>
              <w:rPr>
                <w:rFonts w:hint="eastAsia" w:ascii="仿宋" w:hAnsi="仿宋" w:eastAsia="仿宋" w:cs="仿宋"/>
              </w:rPr>
              <w:t>0.2m</w:t>
            </w:r>
          </w:p>
          <w:p>
            <w:pPr>
              <w:pStyle w:val="19"/>
              <w:bidi w:val="0"/>
              <w:rPr>
                <w:rFonts w:hint="eastAsia" w:ascii="仿宋" w:hAnsi="仿宋" w:eastAsia="仿宋" w:cs="仿宋"/>
              </w:rPr>
            </w:pPr>
            <w:r>
              <w:rPr>
                <w:rFonts w:hint="eastAsia" w:ascii="仿宋" w:hAnsi="仿宋" w:eastAsia="仿宋" w:cs="仿宋"/>
              </w:rPr>
              <w:t>7.5m</w:t>
            </w:r>
          </w:p>
        </w:tc>
        <w:tc>
          <w:tcPr>
            <w:tcW w:w="2694" w:type="dxa"/>
            <w:shd w:val="clear" w:color="auto" w:fill="auto"/>
            <w:noWrap/>
            <w:vAlign w:val="center"/>
          </w:tcPr>
          <w:p>
            <w:pPr>
              <w:pStyle w:val="19"/>
              <w:bidi w:val="0"/>
              <w:rPr>
                <w:rFonts w:hint="eastAsia" w:ascii="仿宋" w:hAnsi="仿宋" w:eastAsia="仿宋" w:cs="仿宋"/>
              </w:rPr>
            </w:pPr>
            <w:r>
              <w:rPr>
                <w:rFonts w:hint="eastAsia" w:ascii="仿宋" w:hAnsi="仿宋" w:eastAsia="仿宋" w:cs="仿宋"/>
              </w:rPr>
              <w:t>pH+45 项基本项目+特征项（正丁醛、正丁醛、甲醛、1,3,5-三甲基苯、1,2,4-三甲基苯、正丙醛）+氟化物</w:t>
            </w:r>
          </w:p>
        </w:tc>
        <w:tc>
          <w:tcPr>
            <w:tcW w:w="799" w:type="dxa"/>
            <w:shd w:val="clear" w:color="auto" w:fill="auto"/>
            <w:noWrap/>
            <w:vAlign w:val="center"/>
          </w:tcPr>
          <w:p>
            <w:pPr>
              <w:pStyle w:val="19"/>
              <w:bidi w:val="0"/>
              <w:rPr>
                <w:rFonts w:hint="eastAsia" w:ascii="仿宋" w:hAnsi="仿宋" w:eastAsia="仿宋" w:cs="仿宋"/>
              </w:rPr>
            </w:pPr>
            <w:r>
              <w:rPr>
                <w:rFonts w:hint="eastAsia" w:ascii="仿宋" w:hAnsi="仿宋" w:eastAsia="仿宋" w:cs="仿宋"/>
              </w:rPr>
              <w:t>约为7m</w:t>
            </w:r>
          </w:p>
        </w:tc>
        <w:tc>
          <w:tcPr>
            <w:tcW w:w="912" w:type="dxa"/>
            <w:shd w:val="clear" w:color="auto" w:fill="auto"/>
            <w:vAlign w:val="center"/>
          </w:tcPr>
          <w:p>
            <w:pPr>
              <w:pStyle w:val="19"/>
              <w:bidi w:val="0"/>
              <w:rPr>
                <w:rFonts w:hint="eastAsia" w:ascii="仿宋" w:hAnsi="仿宋" w:eastAsia="仿宋" w:cs="仿宋"/>
              </w:rPr>
            </w:pPr>
            <w:r>
              <w:rPr>
                <w:rFonts w:hint="eastAsia" w:ascii="仿宋" w:hAnsi="仿宋" w:eastAsia="仿宋" w:cs="仿宋"/>
              </w:rPr>
              <w:t>池体泄漏</w:t>
            </w:r>
          </w:p>
        </w:tc>
        <w:tc>
          <w:tcPr>
            <w:tcW w:w="1380" w:type="dxa"/>
            <w:shd w:val="clear" w:color="auto" w:fill="auto"/>
            <w:vAlign w:val="center"/>
          </w:tcPr>
          <w:p>
            <w:pPr>
              <w:pStyle w:val="19"/>
              <w:bidi w:val="0"/>
              <w:rPr>
                <w:rFonts w:hint="eastAsia" w:ascii="仿宋" w:hAnsi="仿宋" w:eastAsia="仿宋" w:cs="仿宋"/>
              </w:rPr>
            </w:pPr>
            <w:r>
              <w:rPr>
                <w:rFonts w:hint="eastAsia" w:ascii="仿宋" w:hAnsi="仿宋" w:eastAsia="仿宋" w:cs="仿宋"/>
              </w:rPr>
              <w:t>兼顾废水预处理整个地下池体</w:t>
            </w:r>
          </w:p>
        </w:tc>
        <w:tc>
          <w:tcPr>
            <w:tcW w:w="1398" w:type="dxa"/>
            <w:shd w:val="clear" w:color="auto" w:fill="auto"/>
            <w:vAlign w:val="center"/>
          </w:tcPr>
          <w:p>
            <w:pPr>
              <w:pStyle w:val="19"/>
              <w:bidi w:val="0"/>
              <w:rPr>
                <w:rFonts w:hint="eastAsia" w:ascii="仿宋" w:hAnsi="仿宋" w:eastAsia="仿宋" w:cs="仿宋"/>
              </w:rPr>
            </w:pPr>
            <w:r>
              <w:rPr>
                <w:rFonts w:hint="eastAsia" w:ascii="仿宋" w:hAnsi="仿宋" w:eastAsia="仿宋" w:cs="仿宋"/>
              </w:rPr>
              <w:t>E110.80618°</w:t>
            </w:r>
          </w:p>
          <w:p>
            <w:pPr>
              <w:pStyle w:val="19"/>
              <w:bidi w:val="0"/>
              <w:rPr>
                <w:rFonts w:hint="eastAsia" w:ascii="仿宋" w:hAnsi="仿宋" w:eastAsia="仿宋" w:cs="仿宋"/>
              </w:rPr>
            </w:pPr>
            <w:r>
              <w:rPr>
                <w:rFonts w:hint="eastAsia" w:ascii="仿宋" w:hAnsi="仿宋" w:eastAsia="仿宋" w:cs="仿宋"/>
              </w:rPr>
              <w:t>N35.138007°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0" w:hRule="atLeast"/>
        </w:trPr>
        <w:tc>
          <w:tcPr>
            <w:tcW w:w="1106" w:type="dxa"/>
            <w:vMerge w:val="restart"/>
            <w:shd w:val="clear" w:color="auto" w:fill="auto"/>
            <w:noWrap/>
            <w:vAlign w:val="center"/>
          </w:tcPr>
          <w:p>
            <w:pPr>
              <w:pStyle w:val="19"/>
              <w:bidi w:val="0"/>
              <w:rPr>
                <w:rFonts w:hint="eastAsia" w:ascii="仿宋" w:hAnsi="仿宋" w:eastAsia="仿宋" w:cs="仿宋"/>
              </w:rPr>
            </w:pPr>
            <w:r>
              <w:rPr>
                <w:rFonts w:hint="eastAsia" w:ascii="仿宋" w:hAnsi="仿宋" w:eastAsia="仿宋" w:cs="仿宋"/>
              </w:rPr>
              <w:t>草除灵生产线</w:t>
            </w:r>
          </w:p>
        </w:tc>
        <w:tc>
          <w:tcPr>
            <w:tcW w:w="1585" w:type="dxa"/>
            <w:shd w:val="clear" w:color="auto" w:fill="auto"/>
            <w:vAlign w:val="center"/>
          </w:tcPr>
          <w:p>
            <w:pPr>
              <w:pStyle w:val="19"/>
              <w:bidi w:val="0"/>
              <w:rPr>
                <w:rFonts w:hint="eastAsia" w:ascii="仿宋" w:hAnsi="仿宋" w:eastAsia="仿宋" w:cs="仿宋"/>
              </w:rPr>
            </w:pPr>
            <w:r>
              <w:rPr>
                <w:rFonts w:hint="eastAsia" w:ascii="仿宋" w:hAnsi="仿宋" w:eastAsia="仿宋" w:cs="仿宋"/>
              </w:rPr>
              <w:t>草除灵车间北侧—废水收集池西侧</w:t>
            </w:r>
          </w:p>
        </w:tc>
        <w:tc>
          <w:tcPr>
            <w:tcW w:w="692" w:type="dxa"/>
            <w:shd w:val="clear" w:color="auto" w:fill="auto"/>
            <w:noWrap/>
            <w:vAlign w:val="center"/>
          </w:tcPr>
          <w:p>
            <w:pPr>
              <w:pStyle w:val="19"/>
              <w:bidi w:val="0"/>
              <w:rPr>
                <w:rFonts w:hint="eastAsia" w:ascii="仿宋" w:hAnsi="仿宋" w:eastAsia="仿宋" w:cs="仿宋"/>
              </w:rPr>
            </w:pPr>
            <w:r>
              <w:rPr>
                <w:rFonts w:hint="eastAsia" w:ascii="仿宋" w:hAnsi="仿宋" w:eastAsia="仿宋" w:cs="仿宋"/>
              </w:rPr>
              <w:t>S03</w:t>
            </w:r>
          </w:p>
        </w:tc>
        <w:tc>
          <w:tcPr>
            <w:tcW w:w="854" w:type="dxa"/>
            <w:shd w:val="clear" w:color="auto" w:fill="auto"/>
            <w:noWrap/>
            <w:vAlign w:val="center"/>
          </w:tcPr>
          <w:p>
            <w:pPr>
              <w:pStyle w:val="19"/>
              <w:bidi w:val="0"/>
              <w:rPr>
                <w:rFonts w:hint="eastAsia" w:ascii="仿宋" w:hAnsi="仿宋" w:eastAsia="仿宋" w:cs="仿宋"/>
              </w:rPr>
            </w:pPr>
            <w:r>
              <w:rPr>
                <w:rFonts w:hint="eastAsia" w:ascii="仿宋" w:hAnsi="仿宋" w:eastAsia="仿宋" w:cs="仿宋"/>
              </w:rPr>
              <w:t>深层土壤孔</w:t>
            </w:r>
          </w:p>
        </w:tc>
        <w:tc>
          <w:tcPr>
            <w:tcW w:w="1418" w:type="dxa"/>
            <w:shd w:val="clear" w:color="auto" w:fill="auto"/>
            <w:noWrap/>
            <w:vAlign w:val="center"/>
          </w:tcPr>
          <w:p>
            <w:pPr>
              <w:pStyle w:val="19"/>
              <w:bidi w:val="0"/>
              <w:rPr>
                <w:rFonts w:hint="eastAsia" w:ascii="仿宋" w:hAnsi="仿宋" w:eastAsia="仿宋" w:cs="仿宋"/>
              </w:rPr>
            </w:pPr>
            <w:r>
              <w:rPr>
                <w:rFonts w:hint="eastAsia" w:ascii="仿宋" w:hAnsi="仿宋" w:eastAsia="仿宋" w:cs="仿宋"/>
              </w:rPr>
              <w:t>6.0m</w:t>
            </w:r>
          </w:p>
        </w:tc>
        <w:tc>
          <w:tcPr>
            <w:tcW w:w="1134" w:type="dxa"/>
            <w:shd w:val="clear" w:color="auto" w:fill="auto"/>
            <w:noWrap/>
            <w:vAlign w:val="center"/>
          </w:tcPr>
          <w:p>
            <w:pPr>
              <w:pStyle w:val="19"/>
              <w:bidi w:val="0"/>
              <w:rPr>
                <w:rFonts w:hint="eastAsia" w:ascii="仿宋" w:hAnsi="仿宋" w:eastAsia="仿宋" w:cs="仿宋"/>
              </w:rPr>
            </w:pPr>
            <w:r>
              <w:rPr>
                <w:rFonts w:hint="eastAsia" w:ascii="仿宋" w:hAnsi="仿宋" w:eastAsia="仿宋" w:cs="仿宋"/>
              </w:rPr>
              <w:t>0.2m</w:t>
            </w:r>
          </w:p>
          <w:p>
            <w:pPr>
              <w:pStyle w:val="19"/>
              <w:bidi w:val="0"/>
              <w:rPr>
                <w:rFonts w:hint="eastAsia" w:ascii="仿宋" w:hAnsi="仿宋" w:eastAsia="仿宋" w:cs="仿宋"/>
              </w:rPr>
            </w:pPr>
            <w:r>
              <w:rPr>
                <w:rFonts w:hint="eastAsia" w:ascii="仿宋" w:hAnsi="仿宋" w:eastAsia="仿宋" w:cs="仿宋"/>
              </w:rPr>
              <w:t>6.0m</w:t>
            </w:r>
          </w:p>
        </w:tc>
        <w:tc>
          <w:tcPr>
            <w:tcW w:w="2694" w:type="dxa"/>
            <w:shd w:val="clear" w:color="auto" w:fill="auto"/>
            <w:noWrap/>
            <w:vAlign w:val="center"/>
          </w:tcPr>
          <w:p>
            <w:pPr>
              <w:pStyle w:val="19"/>
              <w:bidi w:val="0"/>
              <w:rPr>
                <w:rFonts w:hint="eastAsia" w:ascii="仿宋" w:hAnsi="仿宋" w:eastAsia="仿宋" w:cs="仿宋"/>
              </w:rPr>
            </w:pPr>
            <w:r>
              <w:rPr>
                <w:rFonts w:hint="eastAsia" w:ascii="仿宋" w:hAnsi="仿宋" w:eastAsia="仿宋" w:cs="仿宋"/>
              </w:rPr>
              <w:t>pH+45 项基本项目+氟化物</w:t>
            </w:r>
          </w:p>
        </w:tc>
        <w:tc>
          <w:tcPr>
            <w:tcW w:w="799" w:type="dxa"/>
            <w:shd w:val="clear" w:color="auto" w:fill="auto"/>
            <w:noWrap/>
            <w:vAlign w:val="center"/>
          </w:tcPr>
          <w:p>
            <w:pPr>
              <w:pStyle w:val="19"/>
              <w:bidi w:val="0"/>
              <w:rPr>
                <w:rFonts w:hint="eastAsia" w:ascii="仿宋" w:hAnsi="仿宋" w:eastAsia="仿宋" w:cs="仿宋"/>
              </w:rPr>
            </w:pPr>
            <w:r>
              <w:rPr>
                <w:rFonts w:hint="eastAsia" w:ascii="仿宋" w:hAnsi="仿宋" w:eastAsia="仿宋" w:cs="仿宋"/>
              </w:rPr>
              <w:t>约为5.5m</w:t>
            </w:r>
          </w:p>
        </w:tc>
        <w:tc>
          <w:tcPr>
            <w:tcW w:w="912" w:type="dxa"/>
            <w:shd w:val="clear" w:color="auto" w:fill="auto"/>
            <w:vAlign w:val="center"/>
          </w:tcPr>
          <w:p>
            <w:pPr>
              <w:pStyle w:val="19"/>
              <w:bidi w:val="0"/>
              <w:rPr>
                <w:rFonts w:hint="eastAsia" w:ascii="仿宋" w:hAnsi="仿宋" w:eastAsia="仿宋" w:cs="仿宋"/>
              </w:rPr>
            </w:pPr>
            <w:r>
              <w:rPr>
                <w:rFonts w:hint="eastAsia" w:ascii="仿宋" w:hAnsi="仿宋" w:eastAsia="仿宋" w:cs="仿宋"/>
              </w:rPr>
              <w:t>储罐或装置区密闭设备泄漏</w:t>
            </w:r>
          </w:p>
        </w:tc>
        <w:tc>
          <w:tcPr>
            <w:tcW w:w="1380" w:type="dxa"/>
            <w:shd w:val="clear" w:color="auto" w:fill="auto"/>
            <w:vAlign w:val="center"/>
          </w:tcPr>
          <w:p>
            <w:pPr>
              <w:pStyle w:val="19"/>
              <w:bidi w:val="0"/>
              <w:rPr>
                <w:rFonts w:hint="eastAsia" w:ascii="仿宋" w:hAnsi="仿宋" w:eastAsia="仿宋" w:cs="仿宋"/>
              </w:rPr>
            </w:pPr>
            <w:r>
              <w:rPr>
                <w:rFonts w:hint="eastAsia" w:ascii="仿宋" w:hAnsi="仿宋" w:eastAsia="仿宋" w:cs="仿宋"/>
              </w:rPr>
              <w:t>监控废水收集池及收集管线</w:t>
            </w:r>
          </w:p>
        </w:tc>
        <w:tc>
          <w:tcPr>
            <w:tcW w:w="1398" w:type="dxa"/>
            <w:shd w:val="clear" w:color="auto" w:fill="auto"/>
            <w:vAlign w:val="center"/>
          </w:tcPr>
          <w:p>
            <w:pPr>
              <w:pStyle w:val="19"/>
              <w:bidi w:val="0"/>
              <w:rPr>
                <w:rFonts w:hint="eastAsia" w:ascii="仿宋" w:hAnsi="仿宋" w:eastAsia="仿宋" w:cs="仿宋"/>
              </w:rPr>
            </w:pPr>
            <w:r>
              <w:rPr>
                <w:rFonts w:hint="eastAsia" w:ascii="仿宋" w:hAnsi="仿宋" w:eastAsia="仿宋" w:cs="仿宋"/>
              </w:rPr>
              <w:t>E110.80619°</w:t>
            </w:r>
          </w:p>
          <w:p>
            <w:pPr>
              <w:pStyle w:val="19"/>
              <w:bidi w:val="0"/>
              <w:rPr>
                <w:rFonts w:hint="eastAsia" w:ascii="仿宋" w:hAnsi="仿宋" w:eastAsia="仿宋" w:cs="仿宋"/>
              </w:rPr>
            </w:pPr>
            <w:r>
              <w:rPr>
                <w:rFonts w:hint="eastAsia" w:ascii="仿宋" w:hAnsi="仿宋" w:eastAsia="仿宋" w:cs="仿宋"/>
              </w:rPr>
              <w:t>N35.137713°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05" w:hRule="atLeast"/>
        </w:trPr>
        <w:tc>
          <w:tcPr>
            <w:tcW w:w="1106" w:type="dxa"/>
            <w:vMerge w:val="continue"/>
            <w:shd w:val="clear" w:color="auto" w:fill="auto"/>
            <w:noWrap/>
            <w:vAlign w:val="center"/>
          </w:tcPr>
          <w:p>
            <w:pPr>
              <w:pStyle w:val="19"/>
              <w:bidi w:val="0"/>
              <w:rPr>
                <w:rFonts w:hint="eastAsia" w:ascii="仿宋" w:hAnsi="仿宋" w:eastAsia="仿宋" w:cs="仿宋"/>
              </w:rPr>
            </w:pPr>
          </w:p>
        </w:tc>
        <w:tc>
          <w:tcPr>
            <w:tcW w:w="1585" w:type="dxa"/>
            <w:shd w:val="clear" w:color="auto" w:fill="auto"/>
            <w:vAlign w:val="center"/>
          </w:tcPr>
          <w:p>
            <w:pPr>
              <w:pStyle w:val="19"/>
              <w:bidi w:val="0"/>
              <w:rPr>
                <w:rFonts w:hint="eastAsia" w:ascii="仿宋" w:hAnsi="仿宋" w:eastAsia="仿宋" w:cs="仿宋"/>
              </w:rPr>
            </w:pPr>
            <w:r>
              <w:rPr>
                <w:rFonts w:hint="eastAsia" w:ascii="仿宋" w:hAnsi="仿宋" w:eastAsia="仿宋" w:cs="仿宋"/>
              </w:rPr>
              <w:t>草除灵车间南侧-草除灵罐区西侧</w:t>
            </w:r>
          </w:p>
        </w:tc>
        <w:tc>
          <w:tcPr>
            <w:tcW w:w="692" w:type="dxa"/>
            <w:shd w:val="clear" w:color="auto" w:fill="auto"/>
            <w:noWrap/>
            <w:vAlign w:val="center"/>
          </w:tcPr>
          <w:p>
            <w:pPr>
              <w:pStyle w:val="19"/>
              <w:bidi w:val="0"/>
              <w:rPr>
                <w:rFonts w:hint="eastAsia" w:ascii="仿宋" w:hAnsi="仿宋" w:eastAsia="仿宋" w:cs="仿宋"/>
              </w:rPr>
            </w:pPr>
            <w:r>
              <w:rPr>
                <w:rFonts w:hint="eastAsia" w:ascii="仿宋" w:hAnsi="仿宋" w:eastAsia="仿宋" w:cs="仿宋"/>
              </w:rPr>
              <w:t>S04</w:t>
            </w:r>
          </w:p>
        </w:tc>
        <w:tc>
          <w:tcPr>
            <w:tcW w:w="854" w:type="dxa"/>
            <w:shd w:val="clear" w:color="auto" w:fill="auto"/>
            <w:noWrap/>
            <w:vAlign w:val="center"/>
          </w:tcPr>
          <w:p>
            <w:pPr>
              <w:pStyle w:val="19"/>
              <w:bidi w:val="0"/>
              <w:rPr>
                <w:rFonts w:hint="eastAsia" w:ascii="仿宋" w:hAnsi="仿宋" w:eastAsia="仿宋" w:cs="仿宋"/>
              </w:rPr>
            </w:pPr>
            <w:r>
              <w:rPr>
                <w:rFonts w:hint="eastAsia" w:ascii="仿宋" w:hAnsi="仿宋" w:eastAsia="仿宋" w:cs="仿宋"/>
              </w:rPr>
              <w:t>深层土壤孔</w:t>
            </w:r>
          </w:p>
        </w:tc>
        <w:tc>
          <w:tcPr>
            <w:tcW w:w="1418" w:type="dxa"/>
            <w:shd w:val="clear" w:color="auto" w:fill="auto"/>
            <w:noWrap/>
            <w:vAlign w:val="center"/>
          </w:tcPr>
          <w:p>
            <w:pPr>
              <w:pStyle w:val="19"/>
              <w:bidi w:val="0"/>
              <w:rPr>
                <w:rFonts w:hint="eastAsia" w:ascii="仿宋" w:hAnsi="仿宋" w:eastAsia="仿宋" w:cs="仿宋"/>
              </w:rPr>
            </w:pPr>
            <w:r>
              <w:rPr>
                <w:rFonts w:hint="eastAsia" w:ascii="仿宋" w:hAnsi="仿宋" w:eastAsia="仿宋" w:cs="仿宋"/>
              </w:rPr>
              <w:t>2.0m</w:t>
            </w:r>
          </w:p>
        </w:tc>
        <w:tc>
          <w:tcPr>
            <w:tcW w:w="1134" w:type="dxa"/>
            <w:shd w:val="clear" w:color="auto" w:fill="auto"/>
            <w:noWrap/>
            <w:vAlign w:val="center"/>
          </w:tcPr>
          <w:p>
            <w:pPr>
              <w:pStyle w:val="19"/>
              <w:bidi w:val="0"/>
              <w:rPr>
                <w:rFonts w:hint="eastAsia" w:ascii="仿宋" w:hAnsi="仿宋" w:eastAsia="仿宋" w:cs="仿宋"/>
              </w:rPr>
            </w:pPr>
            <w:r>
              <w:rPr>
                <w:rFonts w:hint="eastAsia" w:ascii="仿宋" w:hAnsi="仿宋" w:eastAsia="仿宋" w:cs="仿宋"/>
              </w:rPr>
              <w:t>0.2m</w:t>
            </w:r>
          </w:p>
          <w:p>
            <w:pPr>
              <w:pStyle w:val="19"/>
              <w:bidi w:val="0"/>
              <w:rPr>
                <w:rFonts w:hint="eastAsia" w:ascii="仿宋" w:hAnsi="仿宋" w:eastAsia="仿宋" w:cs="仿宋"/>
              </w:rPr>
            </w:pPr>
            <w:r>
              <w:rPr>
                <w:rFonts w:hint="eastAsia" w:ascii="仿宋" w:hAnsi="仿宋" w:eastAsia="仿宋" w:cs="仿宋"/>
              </w:rPr>
              <w:t>2.0m</w:t>
            </w:r>
          </w:p>
        </w:tc>
        <w:tc>
          <w:tcPr>
            <w:tcW w:w="2694" w:type="dxa"/>
            <w:shd w:val="clear" w:color="auto" w:fill="auto"/>
            <w:noWrap/>
            <w:vAlign w:val="center"/>
          </w:tcPr>
          <w:p>
            <w:pPr>
              <w:pStyle w:val="19"/>
              <w:bidi w:val="0"/>
              <w:rPr>
                <w:rFonts w:hint="eastAsia" w:ascii="仿宋" w:hAnsi="仿宋" w:eastAsia="仿宋" w:cs="仿宋"/>
              </w:rPr>
            </w:pPr>
            <w:r>
              <w:rPr>
                <w:rFonts w:hint="eastAsia" w:ascii="仿宋" w:hAnsi="仿宋" w:eastAsia="仿宋" w:cs="仿宋"/>
              </w:rPr>
              <w:t>pH+45 项基本项目+氟化物</w:t>
            </w:r>
          </w:p>
        </w:tc>
        <w:tc>
          <w:tcPr>
            <w:tcW w:w="799" w:type="dxa"/>
            <w:shd w:val="clear" w:color="auto" w:fill="auto"/>
            <w:noWrap/>
            <w:vAlign w:val="center"/>
          </w:tcPr>
          <w:p>
            <w:pPr>
              <w:pStyle w:val="19"/>
              <w:bidi w:val="0"/>
              <w:rPr>
                <w:rFonts w:hint="eastAsia" w:ascii="仿宋" w:hAnsi="仿宋" w:eastAsia="仿宋" w:cs="仿宋"/>
              </w:rPr>
            </w:pPr>
            <w:r>
              <w:rPr>
                <w:rFonts w:hint="eastAsia" w:ascii="仿宋" w:hAnsi="仿宋" w:eastAsia="仿宋" w:cs="仿宋"/>
              </w:rPr>
              <w:t>约为1.5m</w:t>
            </w:r>
          </w:p>
        </w:tc>
        <w:tc>
          <w:tcPr>
            <w:tcW w:w="912" w:type="dxa"/>
            <w:shd w:val="clear" w:color="auto" w:fill="auto"/>
            <w:vAlign w:val="center"/>
          </w:tcPr>
          <w:p>
            <w:pPr>
              <w:pStyle w:val="19"/>
              <w:bidi w:val="0"/>
              <w:rPr>
                <w:rFonts w:hint="eastAsia" w:ascii="仿宋" w:hAnsi="仿宋" w:eastAsia="仿宋" w:cs="仿宋"/>
              </w:rPr>
            </w:pPr>
            <w:r>
              <w:rPr>
                <w:rFonts w:hint="eastAsia" w:ascii="仿宋" w:hAnsi="仿宋" w:eastAsia="仿宋" w:cs="仿宋"/>
              </w:rPr>
              <w:t>储罐泄漏</w:t>
            </w:r>
          </w:p>
        </w:tc>
        <w:tc>
          <w:tcPr>
            <w:tcW w:w="1380" w:type="dxa"/>
            <w:shd w:val="clear" w:color="auto" w:fill="auto"/>
            <w:vAlign w:val="center"/>
          </w:tcPr>
          <w:p>
            <w:pPr>
              <w:pStyle w:val="19"/>
              <w:bidi w:val="0"/>
              <w:rPr>
                <w:rFonts w:hint="eastAsia" w:ascii="仿宋" w:hAnsi="仿宋" w:eastAsia="仿宋" w:cs="仿宋"/>
              </w:rPr>
            </w:pPr>
            <w:r>
              <w:rPr>
                <w:rFonts w:hint="eastAsia" w:ascii="仿宋" w:hAnsi="仿宋" w:eastAsia="仿宋" w:cs="仿宋"/>
              </w:rPr>
              <w:t>监控废水收集管网，兼顾储罐区与装置区</w:t>
            </w:r>
          </w:p>
        </w:tc>
        <w:tc>
          <w:tcPr>
            <w:tcW w:w="1398" w:type="dxa"/>
            <w:shd w:val="clear" w:color="auto" w:fill="auto"/>
            <w:vAlign w:val="center"/>
          </w:tcPr>
          <w:p>
            <w:pPr>
              <w:pStyle w:val="19"/>
              <w:bidi w:val="0"/>
              <w:rPr>
                <w:rFonts w:hint="eastAsia" w:ascii="仿宋" w:hAnsi="仿宋" w:eastAsia="仿宋" w:cs="仿宋"/>
              </w:rPr>
            </w:pPr>
            <w:r>
              <w:rPr>
                <w:rFonts w:hint="eastAsia" w:ascii="仿宋" w:hAnsi="仿宋" w:eastAsia="仿宋" w:cs="仿宋"/>
              </w:rPr>
              <w:t>E110.80625°</w:t>
            </w:r>
          </w:p>
          <w:p>
            <w:pPr>
              <w:pStyle w:val="19"/>
              <w:bidi w:val="0"/>
              <w:rPr>
                <w:rFonts w:hint="eastAsia" w:ascii="仿宋" w:hAnsi="仿宋" w:eastAsia="仿宋" w:cs="仿宋"/>
              </w:rPr>
            </w:pPr>
            <w:r>
              <w:rPr>
                <w:rFonts w:hint="eastAsia" w:ascii="仿宋" w:hAnsi="仿宋" w:eastAsia="仿宋" w:cs="仿宋"/>
              </w:rPr>
              <w:t>N35.137494°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5" w:hRule="atLeast"/>
        </w:trPr>
        <w:tc>
          <w:tcPr>
            <w:tcW w:w="1106" w:type="dxa"/>
            <w:shd w:val="clear" w:color="auto" w:fill="auto"/>
            <w:noWrap/>
            <w:vAlign w:val="center"/>
          </w:tcPr>
          <w:p>
            <w:pPr>
              <w:pStyle w:val="19"/>
              <w:bidi w:val="0"/>
              <w:rPr>
                <w:rFonts w:hint="eastAsia" w:ascii="仿宋" w:hAnsi="仿宋" w:eastAsia="仿宋" w:cs="仿宋"/>
              </w:rPr>
            </w:pPr>
            <w:r>
              <w:rPr>
                <w:rFonts w:hint="eastAsia" w:ascii="仿宋" w:hAnsi="仿宋" w:eastAsia="仿宋" w:cs="仿宋"/>
              </w:rPr>
              <w:t>事故水池、污水处理站</w:t>
            </w:r>
          </w:p>
        </w:tc>
        <w:tc>
          <w:tcPr>
            <w:tcW w:w="1585" w:type="dxa"/>
            <w:shd w:val="clear" w:color="auto" w:fill="auto"/>
            <w:vAlign w:val="center"/>
          </w:tcPr>
          <w:p>
            <w:pPr>
              <w:pStyle w:val="19"/>
              <w:bidi w:val="0"/>
              <w:rPr>
                <w:rFonts w:hint="eastAsia" w:ascii="仿宋" w:hAnsi="仿宋" w:eastAsia="仿宋" w:cs="仿宋"/>
              </w:rPr>
            </w:pPr>
            <w:r>
              <w:rPr>
                <w:rFonts w:hint="eastAsia" w:ascii="仿宋" w:hAnsi="仿宋" w:eastAsia="仿宋" w:cs="仿宋"/>
              </w:rPr>
              <w:t>事故水池-污水处理站调节池之间</w:t>
            </w:r>
          </w:p>
        </w:tc>
        <w:tc>
          <w:tcPr>
            <w:tcW w:w="692" w:type="dxa"/>
            <w:shd w:val="clear" w:color="auto" w:fill="auto"/>
            <w:noWrap/>
            <w:vAlign w:val="center"/>
          </w:tcPr>
          <w:p>
            <w:pPr>
              <w:pStyle w:val="19"/>
              <w:bidi w:val="0"/>
              <w:rPr>
                <w:rFonts w:hint="eastAsia" w:ascii="仿宋" w:hAnsi="仿宋" w:eastAsia="仿宋" w:cs="仿宋"/>
              </w:rPr>
            </w:pPr>
            <w:r>
              <w:rPr>
                <w:rFonts w:hint="eastAsia" w:ascii="仿宋" w:hAnsi="仿宋" w:eastAsia="仿宋" w:cs="仿宋"/>
              </w:rPr>
              <w:t>S05</w:t>
            </w:r>
          </w:p>
        </w:tc>
        <w:tc>
          <w:tcPr>
            <w:tcW w:w="854" w:type="dxa"/>
            <w:shd w:val="clear" w:color="auto" w:fill="auto"/>
            <w:noWrap/>
            <w:vAlign w:val="center"/>
          </w:tcPr>
          <w:p>
            <w:pPr>
              <w:pStyle w:val="19"/>
              <w:bidi w:val="0"/>
              <w:rPr>
                <w:rFonts w:hint="eastAsia" w:ascii="仿宋" w:hAnsi="仿宋" w:eastAsia="仿宋" w:cs="仿宋"/>
              </w:rPr>
            </w:pPr>
            <w:r>
              <w:rPr>
                <w:rFonts w:hint="eastAsia" w:ascii="仿宋" w:hAnsi="仿宋" w:eastAsia="仿宋" w:cs="仿宋"/>
              </w:rPr>
              <w:t>深层土壤孔</w:t>
            </w:r>
          </w:p>
        </w:tc>
        <w:tc>
          <w:tcPr>
            <w:tcW w:w="1418" w:type="dxa"/>
            <w:shd w:val="clear" w:color="auto" w:fill="auto"/>
            <w:noWrap/>
            <w:vAlign w:val="center"/>
          </w:tcPr>
          <w:p>
            <w:pPr>
              <w:pStyle w:val="19"/>
              <w:bidi w:val="0"/>
              <w:rPr>
                <w:rFonts w:hint="eastAsia" w:ascii="仿宋" w:hAnsi="仿宋" w:eastAsia="仿宋" w:cs="仿宋"/>
              </w:rPr>
            </w:pPr>
            <w:r>
              <w:rPr>
                <w:rFonts w:hint="eastAsia" w:ascii="仿宋" w:hAnsi="仿宋" w:eastAsia="仿宋" w:cs="仿宋"/>
              </w:rPr>
              <w:t>6.5m</w:t>
            </w:r>
          </w:p>
        </w:tc>
        <w:tc>
          <w:tcPr>
            <w:tcW w:w="1134" w:type="dxa"/>
            <w:shd w:val="clear" w:color="auto" w:fill="auto"/>
            <w:noWrap/>
            <w:vAlign w:val="center"/>
          </w:tcPr>
          <w:p>
            <w:pPr>
              <w:pStyle w:val="19"/>
              <w:bidi w:val="0"/>
              <w:rPr>
                <w:rFonts w:hint="eastAsia" w:ascii="仿宋" w:hAnsi="仿宋" w:eastAsia="仿宋" w:cs="仿宋"/>
              </w:rPr>
            </w:pPr>
            <w:r>
              <w:rPr>
                <w:rFonts w:hint="eastAsia" w:ascii="仿宋" w:hAnsi="仿宋" w:eastAsia="仿宋" w:cs="仿宋"/>
              </w:rPr>
              <w:t>0.2m</w:t>
            </w:r>
          </w:p>
          <w:p>
            <w:pPr>
              <w:pStyle w:val="19"/>
              <w:bidi w:val="0"/>
              <w:rPr>
                <w:rFonts w:hint="eastAsia" w:ascii="仿宋" w:hAnsi="仿宋" w:eastAsia="仿宋" w:cs="仿宋"/>
              </w:rPr>
            </w:pPr>
            <w:r>
              <w:rPr>
                <w:rFonts w:hint="eastAsia" w:ascii="仿宋" w:hAnsi="仿宋" w:eastAsia="仿宋" w:cs="仿宋"/>
              </w:rPr>
              <w:t>2.5m</w:t>
            </w:r>
          </w:p>
          <w:p>
            <w:pPr>
              <w:pStyle w:val="19"/>
              <w:bidi w:val="0"/>
              <w:rPr>
                <w:rFonts w:hint="eastAsia" w:ascii="仿宋" w:hAnsi="仿宋" w:eastAsia="仿宋" w:cs="仿宋"/>
              </w:rPr>
            </w:pPr>
            <w:r>
              <w:rPr>
                <w:rFonts w:hint="eastAsia" w:ascii="仿宋" w:hAnsi="仿宋" w:eastAsia="仿宋" w:cs="仿宋"/>
              </w:rPr>
              <w:t>6.5m</w:t>
            </w:r>
          </w:p>
        </w:tc>
        <w:tc>
          <w:tcPr>
            <w:tcW w:w="2694" w:type="dxa"/>
            <w:shd w:val="clear" w:color="auto" w:fill="auto"/>
            <w:noWrap/>
            <w:vAlign w:val="center"/>
          </w:tcPr>
          <w:p>
            <w:pPr>
              <w:pStyle w:val="19"/>
              <w:bidi w:val="0"/>
              <w:rPr>
                <w:rFonts w:hint="eastAsia" w:ascii="仿宋" w:hAnsi="仿宋" w:eastAsia="仿宋" w:cs="仿宋"/>
              </w:rPr>
            </w:pPr>
            <w:r>
              <w:rPr>
                <w:rFonts w:hint="eastAsia" w:ascii="仿宋" w:hAnsi="仿宋" w:eastAsia="仿宋" w:cs="仿宋"/>
              </w:rPr>
              <w:t>pH+45项基本项目+（正丁醛、甲醛、1,3,5-三甲基苯、1,2,4-三甲基苯、正丙醛、石油烃（C10-C40））+氟化物</w:t>
            </w:r>
          </w:p>
        </w:tc>
        <w:tc>
          <w:tcPr>
            <w:tcW w:w="799" w:type="dxa"/>
            <w:shd w:val="clear" w:color="auto" w:fill="auto"/>
            <w:noWrap/>
            <w:vAlign w:val="center"/>
          </w:tcPr>
          <w:p>
            <w:pPr>
              <w:pStyle w:val="19"/>
              <w:bidi w:val="0"/>
              <w:rPr>
                <w:rFonts w:hint="eastAsia" w:ascii="仿宋" w:hAnsi="仿宋" w:eastAsia="仿宋" w:cs="仿宋"/>
              </w:rPr>
            </w:pPr>
            <w:r>
              <w:rPr>
                <w:rFonts w:hint="eastAsia" w:ascii="仿宋" w:hAnsi="仿宋" w:eastAsia="仿宋" w:cs="仿宋"/>
              </w:rPr>
              <w:t>调节池埋深2m、事故水池埋深6m</w:t>
            </w:r>
          </w:p>
        </w:tc>
        <w:tc>
          <w:tcPr>
            <w:tcW w:w="912" w:type="dxa"/>
            <w:shd w:val="clear" w:color="auto" w:fill="auto"/>
            <w:vAlign w:val="center"/>
          </w:tcPr>
          <w:p>
            <w:pPr>
              <w:pStyle w:val="19"/>
              <w:bidi w:val="0"/>
              <w:rPr>
                <w:rFonts w:hint="eastAsia" w:ascii="仿宋" w:hAnsi="仿宋" w:eastAsia="仿宋" w:cs="仿宋"/>
              </w:rPr>
            </w:pPr>
            <w:r>
              <w:rPr>
                <w:rFonts w:hint="eastAsia" w:ascii="仿宋" w:hAnsi="仿宋" w:eastAsia="仿宋" w:cs="仿宋"/>
              </w:rPr>
              <w:t>池体泄漏</w:t>
            </w:r>
          </w:p>
        </w:tc>
        <w:tc>
          <w:tcPr>
            <w:tcW w:w="1380" w:type="dxa"/>
            <w:shd w:val="clear" w:color="auto" w:fill="auto"/>
            <w:vAlign w:val="center"/>
          </w:tcPr>
          <w:p>
            <w:pPr>
              <w:pStyle w:val="19"/>
              <w:bidi w:val="0"/>
              <w:rPr>
                <w:rFonts w:hint="eastAsia" w:ascii="仿宋" w:hAnsi="仿宋" w:eastAsia="仿宋" w:cs="仿宋"/>
              </w:rPr>
            </w:pPr>
            <w:r>
              <w:rPr>
                <w:rFonts w:hint="eastAsia" w:ascii="仿宋" w:hAnsi="仿宋" w:eastAsia="仿宋" w:cs="仿宋"/>
              </w:rPr>
              <w:t>监控污水站，兼顾事故水池，位置接近重点区域内污染隐患较大的重点设施（高浓废水调节池）</w:t>
            </w:r>
          </w:p>
        </w:tc>
        <w:tc>
          <w:tcPr>
            <w:tcW w:w="1398" w:type="dxa"/>
            <w:shd w:val="clear" w:color="auto" w:fill="auto"/>
            <w:vAlign w:val="center"/>
          </w:tcPr>
          <w:p>
            <w:pPr>
              <w:pStyle w:val="19"/>
              <w:bidi w:val="0"/>
              <w:rPr>
                <w:rFonts w:hint="eastAsia" w:ascii="仿宋" w:hAnsi="仿宋" w:eastAsia="仿宋" w:cs="仿宋"/>
              </w:rPr>
            </w:pPr>
            <w:r>
              <w:rPr>
                <w:rFonts w:hint="eastAsia" w:ascii="仿宋" w:hAnsi="仿宋" w:eastAsia="仿宋" w:cs="仿宋"/>
              </w:rPr>
              <w:t>E110.80634°</w:t>
            </w:r>
          </w:p>
          <w:p>
            <w:pPr>
              <w:pStyle w:val="19"/>
              <w:bidi w:val="0"/>
              <w:rPr>
                <w:rFonts w:hint="eastAsia" w:ascii="仿宋" w:hAnsi="仿宋" w:eastAsia="仿宋" w:cs="仿宋"/>
              </w:rPr>
            </w:pPr>
            <w:r>
              <w:rPr>
                <w:rFonts w:hint="eastAsia" w:ascii="仿宋" w:hAnsi="仿宋" w:eastAsia="仿宋" w:cs="仿宋"/>
              </w:rPr>
              <w:t>N35.137244°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5" w:hRule="atLeast"/>
        </w:trPr>
        <w:tc>
          <w:tcPr>
            <w:tcW w:w="1106" w:type="dxa"/>
            <w:shd w:val="clear" w:color="auto" w:fill="auto"/>
            <w:noWrap/>
            <w:vAlign w:val="center"/>
          </w:tcPr>
          <w:p>
            <w:pPr>
              <w:pStyle w:val="19"/>
              <w:bidi w:val="0"/>
              <w:rPr>
                <w:rFonts w:hint="eastAsia" w:ascii="仿宋" w:hAnsi="仿宋" w:eastAsia="仿宋" w:cs="仿宋"/>
              </w:rPr>
            </w:pPr>
            <w:r>
              <w:rPr>
                <w:rFonts w:hint="eastAsia" w:ascii="仿宋" w:hAnsi="仿宋" w:eastAsia="仿宋" w:cs="仿宋"/>
              </w:rPr>
              <w:t>危废库</w:t>
            </w:r>
          </w:p>
        </w:tc>
        <w:tc>
          <w:tcPr>
            <w:tcW w:w="1585" w:type="dxa"/>
            <w:shd w:val="clear" w:color="auto" w:fill="auto"/>
            <w:vAlign w:val="center"/>
          </w:tcPr>
          <w:p>
            <w:pPr>
              <w:pStyle w:val="19"/>
              <w:bidi w:val="0"/>
              <w:rPr>
                <w:rFonts w:hint="eastAsia" w:ascii="仿宋" w:hAnsi="仿宋" w:eastAsia="仿宋" w:cs="仿宋"/>
              </w:rPr>
            </w:pPr>
            <w:r>
              <w:rPr>
                <w:rFonts w:hint="eastAsia" w:ascii="仿宋" w:hAnsi="仿宋" w:eastAsia="仿宋" w:cs="仿宋"/>
              </w:rPr>
              <w:t>危废库东北角</w:t>
            </w:r>
          </w:p>
        </w:tc>
        <w:tc>
          <w:tcPr>
            <w:tcW w:w="692" w:type="dxa"/>
            <w:shd w:val="clear" w:color="auto" w:fill="auto"/>
            <w:noWrap/>
            <w:vAlign w:val="center"/>
          </w:tcPr>
          <w:p>
            <w:pPr>
              <w:pStyle w:val="19"/>
              <w:bidi w:val="0"/>
              <w:rPr>
                <w:rFonts w:hint="eastAsia" w:ascii="仿宋" w:hAnsi="仿宋" w:eastAsia="仿宋" w:cs="仿宋"/>
              </w:rPr>
            </w:pPr>
            <w:r>
              <w:rPr>
                <w:rFonts w:hint="eastAsia" w:ascii="仿宋" w:hAnsi="仿宋" w:eastAsia="仿宋" w:cs="仿宋"/>
              </w:rPr>
              <w:t>S06</w:t>
            </w:r>
          </w:p>
        </w:tc>
        <w:tc>
          <w:tcPr>
            <w:tcW w:w="854" w:type="dxa"/>
            <w:shd w:val="clear" w:color="auto" w:fill="auto"/>
            <w:noWrap/>
            <w:vAlign w:val="center"/>
          </w:tcPr>
          <w:p>
            <w:pPr>
              <w:pStyle w:val="19"/>
              <w:bidi w:val="0"/>
              <w:rPr>
                <w:rFonts w:hint="eastAsia" w:ascii="仿宋" w:hAnsi="仿宋" w:eastAsia="仿宋" w:cs="仿宋"/>
              </w:rPr>
            </w:pPr>
            <w:r>
              <w:rPr>
                <w:rFonts w:hint="eastAsia" w:ascii="仿宋" w:hAnsi="仿宋" w:eastAsia="仿宋" w:cs="仿宋"/>
              </w:rPr>
              <w:t>深层土壤孔</w:t>
            </w:r>
          </w:p>
        </w:tc>
        <w:tc>
          <w:tcPr>
            <w:tcW w:w="1418" w:type="dxa"/>
            <w:shd w:val="clear" w:color="auto" w:fill="auto"/>
            <w:vAlign w:val="center"/>
          </w:tcPr>
          <w:p>
            <w:pPr>
              <w:pStyle w:val="19"/>
              <w:bidi w:val="0"/>
              <w:rPr>
                <w:rFonts w:hint="eastAsia" w:ascii="仿宋" w:hAnsi="仿宋" w:eastAsia="仿宋" w:cs="仿宋"/>
              </w:rPr>
            </w:pPr>
            <w:r>
              <w:rPr>
                <w:rFonts w:hint="eastAsia" w:ascii="仿宋" w:hAnsi="仿宋" w:eastAsia="仿宋" w:cs="仿宋"/>
              </w:rPr>
              <w:t>0.3m</w:t>
            </w:r>
          </w:p>
        </w:tc>
        <w:tc>
          <w:tcPr>
            <w:tcW w:w="1134" w:type="dxa"/>
            <w:shd w:val="clear" w:color="auto" w:fill="auto"/>
            <w:vAlign w:val="center"/>
          </w:tcPr>
          <w:p>
            <w:pPr>
              <w:pStyle w:val="19"/>
              <w:bidi w:val="0"/>
              <w:rPr>
                <w:rFonts w:hint="eastAsia" w:ascii="仿宋" w:hAnsi="仿宋" w:eastAsia="仿宋" w:cs="仿宋"/>
              </w:rPr>
            </w:pPr>
            <w:r>
              <w:rPr>
                <w:rFonts w:hint="eastAsia" w:ascii="仿宋" w:hAnsi="仿宋" w:eastAsia="仿宋" w:cs="仿宋"/>
              </w:rPr>
              <w:t>0.2m</w:t>
            </w:r>
          </w:p>
          <w:p>
            <w:pPr>
              <w:pStyle w:val="19"/>
              <w:bidi w:val="0"/>
              <w:rPr>
                <w:rFonts w:hint="eastAsia" w:ascii="仿宋" w:hAnsi="仿宋" w:eastAsia="仿宋" w:cs="仿宋"/>
              </w:rPr>
            </w:pPr>
            <w:r>
              <w:rPr>
                <w:rFonts w:hint="eastAsia" w:ascii="仿宋" w:hAnsi="仿宋" w:eastAsia="仿宋" w:cs="仿宋"/>
              </w:rPr>
              <w:t>0.8m</w:t>
            </w:r>
          </w:p>
        </w:tc>
        <w:tc>
          <w:tcPr>
            <w:tcW w:w="2694" w:type="dxa"/>
            <w:shd w:val="clear" w:color="auto" w:fill="auto"/>
            <w:noWrap/>
            <w:vAlign w:val="center"/>
          </w:tcPr>
          <w:p>
            <w:pPr>
              <w:pStyle w:val="19"/>
              <w:bidi w:val="0"/>
              <w:rPr>
                <w:rFonts w:hint="eastAsia" w:ascii="仿宋" w:hAnsi="仿宋" w:eastAsia="仿宋" w:cs="仿宋"/>
              </w:rPr>
            </w:pPr>
            <w:r>
              <w:rPr>
                <w:rFonts w:hint="eastAsia" w:ascii="仿宋" w:hAnsi="仿宋" w:eastAsia="仿宋" w:cs="仿宋"/>
              </w:rPr>
              <w:t>pH+45 项基本项目+特征项（1,3,5-三甲基苯、1,2,4-三甲基苯、石油烃（C10-C40））+氟化物</w:t>
            </w:r>
          </w:p>
        </w:tc>
        <w:tc>
          <w:tcPr>
            <w:tcW w:w="799" w:type="dxa"/>
            <w:shd w:val="clear" w:color="auto" w:fill="auto"/>
            <w:noWrap/>
            <w:vAlign w:val="center"/>
          </w:tcPr>
          <w:p>
            <w:pPr>
              <w:pStyle w:val="19"/>
              <w:bidi w:val="0"/>
              <w:rPr>
                <w:rFonts w:hint="eastAsia" w:ascii="仿宋" w:hAnsi="仿宋" w:eastAsia="仿宋" w:cs="仿宋"/>
              </w:rPr>
            </w:pPr>
            <w:r>
              <w:rPr>
                <w:rFonts w:hint="eastAsia" w:ascii="仿宋" w:hAnsi="仿宋" w:eastAsia="仿宋" w:cs="仿宋"/>
              </w:rPr>
              <w:t>约为0.3m</w:t>
            </w:r>
          </w:p>
        </w:tc>
        <w:tc>
          <w:tcPr>
            <w:tcW w:w="912" w:type="dxa"/>
            <w:shd w:val="clear" w:color="auto" w:fill="auto"/>
            <w:vAlign w:val="center"/>
          </w:tcPr>
          <w:p>
            <w:pPr>
              <w:pStyle w:val="19"/>
              <w:bidi w:val="0"/>
              <w:rPr>
                <w:rFonts w:hint="eastAsia" w:ascii="仿宋" w:hAnsi="仿宋" w:eastAsia="仿宋" w:cs="仿宋"/>
              </w:rPr>
            </w:pPr>
            <w:r>
              <w:rPr>
                <w:rFonts w:hint="eastAsia" w:ascii="仿宋" w:hAnsi="仿宋" w:eastAsia="仿宋" w:cs="仿宋"/>
              </w:rPr>
              <w:t>液态危险废物泄漏</w:t>
            </w:r>
          </w:p>
        </w:tc>
        <w:tc>
          <w:tcPr>
            <w:tcW w:w="1380" w:type="dxa"/>
            <w:shd w:val="clear" w:color="auto" w:fill="auto"/>
            <w:vAlign w:val="center"/>
          </w:tcPr>
          <w:p>
            <w:pPr>
              <w:pStyle w:val="19"/>
              <w:bidi w:val="0"/>
              <w:rPr>
                <w:rFonts w:hint="eastAsia" w:ascii="仿宋" w:hAnsi="仿宋" w:eastAsia="仿宋" w:cs="仿宋"/>
              </w:rPr>
            </w:pPr>
            <w:r>
              <w:rPr>
                <w:rFonts w:hint="eastAsia" w:ascii="仿宋" w:hAnsi="仿宋" w:eastAsia="仿宋" w:cs="仿宋"/>
              </w:rPr>
              <w:t>监控危废库</w:t>
            </w:r>
          </w:p>
        </w:tc>
        <w:tc>
          <w:tcPr>
            <w:tcW w:w="1398" w:type="dxa"/>
            <w:shd w:val="clear" w:color="auto" w:fill="auto"/>
            <w:vAlign w:val="center"/>
          </w:tcPr>
          <w:p>
            <w:pPr>
              <w:pStyle w:val="19"/>
              <w:bidi w:val="0"/>
              <w:rPr>
                <w:rFonts w:hint="eastAsia" w:ascii="仿宋" w:hAnsi="仿宋" w:eastAsia="仿宋" w:cs="仿宋"/>
              </w:rPr>
            </w:pPr>
            <w:r>
              <w:rPr>
                <w:rFonts w:hint="eastAsia" w:ascii="仿宋" w:hAnsi="仿宋" w:eastAsia="仿宋" w:cs="仿宋"/>
              </w:rPr>
              <w:t>E110.80672°</w:t>
            </w:r>
          </w:p>
          <w:p>
            <w:pPr>
              <w:pStyle w:val="19"/>
              <w:bidi w:val="0"/>
              <w:rPr>
                <w:rFonts w:hint="eastAsia" w:ascii="仿宋" w:hAnsi="仿宋" w:eastAsia="仿宋" w:cs="仿宋"/>
              </w:rPr>
            </w:pPr>
            <w:r>
              <w:rPr>
                <w:rFonts w:hint="eastAsia" w:ascii="仿宋" w:hAnsi="仿宋" w:eastAsia="仿宋" w:cs="仿宋"/>
              </w:rPr>
              <w:t>N35.137323°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5" w:hRule="atLeast"/>
        </w:trPr>
        <w:tc>
          <w:tcPr>
            <w:tcW w:w="1106" w:type="dxa"/>
            <w:vMerge w:val="restart"/>
            <w:shd w:val="clear" w:color="auto" w:fill="auto"/>
            <w:noWrap/>
            <w:vAlign w:val="center"/>
          </w:tcPr>
          <w:p>
            <w:pPr>
              <w:pStyle w:val="19"/>
              <w:bidi w:val="0"/>
              <w:rPr>
                <w:rFonts w:hint="eastAsia" w:ascii="仿宋" w:hAnsi="仿宋" w:eastAsia="仿宋" w:cs="仿宋"/>
              </w:rPr>
            </w:pPr>
            <w:r>
              <w:rPr>
                <w:rFonts w:hint="eastAsia" w:ascii="仿宋" w:hAnsi="仿宋" w:eastAsia="仿宋" w:cs="仿宋"/>
              </w:rPr>
              <w:t>制剂生产线</w:t>
            </w:r>
          </w:p>
        </w:tc>
        <w:tc>
          <w:tcPr>
            <w:tcW w:w="1585" w:type="dxa"/>
            <w:shd w:val="clear" w:color="auto" w:fill="auto"/>
            <w:vAlign w:val="center"/>
          </w:tcPr>
          <w:p>
            <w:pPr>
              <w:pStyle w:val="19"/>
              <w:bidi w:val="0"/>
              <w:rPr>
                <w:rFonts w:hint="eastAsia" w:ascii="仿宋" w:hAnsi="仿宋" w:eastAsia="仿宋" w:cs="仿宋"/>
              </w:rPr>
            </w:pPr>
            <w:r>
              <w:rPr>
                <w:rFonts w:hint="eastAsia" w:ascii="仿宋" w:hAnsi="仿宋" w:eastAsia="仿宋" w:cs="仿宋"/>
              </w:rPr>
              <w:t>乳油车间南侧</w:t>
            </w:r>
          </w:p>
        </w:tc>
        <w:tc>
          <w:tcPr>
            <w:tcW w:w="692" w:type="dxa"/>
            <w:shd w:val="clear" w:color="auto" w:fill="auto"/>
            <w:noWrap/>
            <w:vAlign w:val="center"/>
          </w:tcPr>
          <w:p>
            <w:pPr>
              <w:pStyle w:val="19"/>
              <w:bidi w:val="0"/>
              <w:rPr>
                <w:rFonts w:hint="eastAsia" w:ascii="仿宋" w:hAnsi="仿宋" w:eastAsia="仿宋" w:cs="仿宋"/>
              </w:rPr>
            </w:pPr>
            <w:r>
              <w:rPr>
                <w:rFonts w:hint="eastAsia" w:ascii="仿宋" w:hAnsi="仿宋" w:eastAsia="仿宋" w:cs="仿宋"/>
              </w:rPr>
              <w:t>S07</w:t>
            </w:r>
          </w:p>
        </w:tc>
        <w:tc>
          <w:tcPr>
            <w:tcW w:w="854" w:type="dxa"/>
            <w:shd w:val="clear" w:color="auto" w:fill="auto"/>
            <w:noWrap/>
            <w:vAlign w:val="center"/>
          </w:tcPr>
          <w:p>
            <w:pPr>
              <w:pStyle w:val="19"/>
              <w:bidi w:val="0"/>
              <w:rPr>
                <w:rFonts w:hint="eastAsia" w:ascii="仿宋" w:hAnsi="仿宋" w:eastAsia="仿宋" w:cs="仿宋"/>
              </w:rPr>
            </w:pPr>
            <w:r>
              <w:rPr>
                <w:rFonts w:hint="eastAsia" w:ascii="仿宋" w:hAnsi="仿宋" w:eastAsia="仿宋" w:cs="仿宋"/>
              </w:rPr>
              <w:t>表层土壤孔</w:t>
            </w:r>
          </w:p>
        </w:tc>
        <w:tc>
          <w:tcPr>
            <w:tcW w:w="1418" w:type="dxa"/>
            <w:shd w:val="clear" w:color="auto" w:fill="auto"/>
            <w:vAlign w:val="center"/>
          </w:tcPr>
          <w:p>
            <w:pPr>
              <w:pStyle w:val="19"/>
              <w:bidi w:val="0"/>
              <w:rPr>
                <w:rFonts w:hint="eastAsia" w:ascii="仿宋" w:hAnsi="仿宋" w:eastAsia="仿宋" w:cs="仿宋"/>
              </w:rPr>
            </w:pPr>
            <w:r>
              <w:rPr>
                <w:rFonts w:hint="eastAsia" w:ascii="仿宋" w:hAnsi="仿宋" w:eastAsia="仿宋" w:cs="仿宋"/>
              </w:rPr>
              <w:t>0.2m</w:t>
            </w:r>
          </w:p>
        </w:tc>
        <w:tc>
          <w:tcPr>
            <w:tcW w:w="1134" w:type="dxa"/>
            <w:shd w:val="clear" w:color="auto" w:fill="auto"/>
            <w:vAlign w:val="center"/>
          </w:tcPr>
          <w:p>
            <w:pPr>
              <w:pStyle w:val="19"/>
              <w:bidi w:val="0"/>
              <w:rPr>
                <w:rFonts w:hint="eastAsia" w:ascii="仿宋" w:hAnsi="仿宋" w:eastAsia="仿宋" w:cs="仿宋"/>
              </w:rPr>
            </w:pPr>
            <w:r>
              <w:rPr>
                <w:rFonts w:hint="eastAsia" w:ascii="仿宋" w:hAnsi="仿宋" w:eastAsia="仿宋" w:cs="仿宋"/>
              </w:rPr>
              <w:t>0.2m</w:t>
            </w:r>
          </w:p>
        </w:tc>
        <w:tc>
          <w:tcPr>
            <w:tcW w:w="2694" w:type="dxa"/>
            <w:shd w:val="clear" w:color="auto" w:fill="auto"/>
            <w:noWrap/>
            <w:vAlign w:val="center"/>
          </w:tcPr>
          <w:p>
            <w:pPr>
              <w:pStyle w:val="19"/>
              <w:bidi w:val="0"/>
              <w:rPr>
                <w:rFonts w:hint="eastAsia" w:ascii="仿宋" w:hAnsi="仿宋" w:eastAsia="仿宋" w:cs="仿宋"/>
              </w:rPr>
            </w:pPr>
            <w:r>
              <w:rPr>
                <w:rFonts w:hint="eastAsia" w:ascii="仿宋" w:hAnsi="仿宋" w:eastAsia="仿宋" w:cs="仿宋"/>
              </w:rPr>
              <w:t>pH+45 项基本项目+特征项（石油烃（C10-C40））+氟化物</w:t>
            </w:r>
          </w:p>
        </w:tc>
        <w:tc>
          <w:tcPr>
            <w:tcW w:w="799" w:type="dxa"/>
            <w:shd w:val="clear" w:color="auto" w:fill="auto"/>
            <w:noWrap/>
            <w:vAlign w:val="center"/>
          </w:tcPr>
          <w:p>
            <w:pPr>
              <w:pStyle w:val="19"/>
              <w:bidi w:val="0"/>
              <w:rPr>
                <w:rFonts w:hint="eastAsia" w:ascii="仿宋" w:hAnsi="仿宋" w:eastAsia="仿宋" w:cs="仿宋"/>
              </w:rPr>
            </w:pPr>
            <w:r>
              <w:rPr>
                <w:rFonts w:hint="eastAsia" w:ascii="仿宋" w:hAnsi="仿宋" w:eastAsia="仿宋" w:cs="仿宋"/>
              </w:rPr>
              <w:t>/</w:t>
            </w:r>
          </w:p>
        </w:tc>
        <w:tc>
          <w:tcPr>
            <w:tcW w:w="912" w:type="dxa"/>
            <w:shd w:val="clear" w:color="auto" w:fill="auto"/>
            <w:vAlign w:val="center"/>
          </w:tcPr>
          <w:p>
            <w:pPr>
              <w:pStyle w:val="19"/>
              <w:bidi w:val="0"/>
              <w:rPr>
                <w:rFonts w:hint="eastAsia" w:ascii="仿宋" w:hAnsi="仿宋" w:eastAsia="仿宋" w:cs="仿宋"/>
              </w:rPr>
            </w:pPr>
            <w:r>
              <w:rPr>
                <w:rFonts w:hint="eastAsia" w:ascii="仿宋" w:hAnsi="仿宋" w:eastAsia="仿宋" w:cs="仿宋"/>
              </w:rPr>
              <w:t>装置区密闭设备泄漏</w:t>
            </w:r>
          </w:p>
        </w:tc>
        <w:tc>
          <w:tcPr>
            <w:tcW w:w="1380" w:type="dxa"/>
            <w:shd w:val="clear" w:color="auto" w:fill="auto"/>
            <w:vAlign w:val="center"/>
          </w:tcPr>
          <w:p>
            <w:pPr>
              <w:pStyle w:val="19"/>
              <w:bidi w:val="0"/>
              <w:rPr>
                <w:rFonts w:hint="eastAsia" w:ascii="仿宋" w:hAnsi="仿宋" w:eastAsia="仿宋" w:cs="仿宋"/>
              </w:rPr>
            </w:pPr>
            <w:r>
              <w:rPr>
                <w:rFonts w:hint="eastAsia" w:ascii="仿宋" w:hAnsi="仿宋" w:eastAsia="仿宋" w:cs="仿宋"/>
              </w:rPr>
              <w:t>监控乳油车间</w:t>
            </w:r>
          </w:p>
        </w:tc>
        <w:tc>
          <w:tcPr>
            <w:tcW w:w="1398" w:type="dxa"/>
            <w:shd w:val="clear" w:color="auto" w:fill="auto"/>
            <w:vAlign w:val="center"/>
          </w:tcPr>
          <w:p>
            <w:pPr>
              <w:pStyle w:val="19"/>
              <w:bidi w:val="0"/>
              <w:rPr>
                <w:rFonts w:hint="eastAsia" w:ascii="仿宋" w:hAnsi="仿宋" w:eastAsia="仿宋" w:cs="仿宋"/>
              </w:rPr>
            </w:pPr>
            <w:r>
              <w:rPr>
                <w:rFonts w:hint="eastAsia" w:ascii="仿宋" w:hAnsi="仿宋" w:eastAsia="仿宋" w:cs="仿宋"/>
              </w:rPr>
              <w:t>E110.80536°</w:t>
            </w:r>
          </w:p>
          <w:p>
            <w:pPr>
              <w:pStyle w:val="19"/>
              <w:bidi w:val="0"/>
              <w:rPr>
                <w:rFonts w:hint="eastAsia" w:ascii="仿宋" w:hAnsi="仿宋" w:eastAsia="仿宋" w:cs="仿宋"/>
              </w:rPr>
            </w:pPr>
            <w:r>
              <w:rPr>
                <w:rFonts w:hint="eastAsia" w:ascii="仿宋" w:hAnsi="仿宋" w:eastAsia="仿宋" w:cs="仿宋"/>
              </w:rPr>
              <w:t>N35.137648°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0" w:hRule="atLeast"/>
        </w:trPr>
        <w:tc>
          <w:tcPr>
            <w:tcW w:w="1106" w:type="dxa"/>
            <w:vMerge w:val="continue"/>
            <w:shd w:val="clear" w:color="auto" w:fill="auto"/>
            <w:noWrap/>
            <w:vAlign w:val="center"/>
          </w:tcPr>
          <w:p>
            <w:pPr>
              <w:pStyle w:val="19"/>
              <w:bidi w:val="0"/>
              <w:rPr>
                <w:rFonts w:hint="eastAsia" w:ascii="仿宋" w:hAnsi="仿宋" w:eastAsia="仿宋" w:cs="仿宋"/>
              </w:rPr>
            </w:pPr>
          </w:p>
        </w:tc>
        <w:tc>
          <w:tcPr>
            <w:tcW w:w="1585" w:type="dxa"/>
            <w:shd w:val="clear" w:color="auto" w:fill="auto"/>
            <w:vAlign w:val="center"/>
          </w:tcPr>
          <w:p>
            <w:pPr>
              <w:pStyle w:val="19"/>
              <w:bidi w:val="0"/>
              <w:rPr>
                <w:rFonts w:hint="eastAsia" w:ascii="仿宋" w:hAnsi="仿宋" w:eastAsia="仿宋" w:cs="仿宋"/>
              </w:rPr>
            </w:pPr>
            <w:r>
              <w:rPr>
                <w:rFonts w:hint="eastAsia" w:ascii="仿宋" w:hAnsi="仿宋" w:eastAsia="仿宋" w:cs="仿宋"/>
              </w:rPr>
              <w:t>粉剂车间南侧</w:t>
            </w:r>
          </w:p>
        </w:tc>
        <w:tc>
          <w:tcPr>
            <w:tcW w:w="692" w:type="dxa"/>
            <w:shd w:val="clear" w:color="auto" w:fill="auto"/>
            <w:noWrap/>
            <w:vAlign w:val="center"/>
          </w:tcPr>
          <w:p>
            <w:pPr>
              <w:pStyle w:val="19"/>
              <w:bidi w:val="0"/>
              <w:rPr>
                <w:rFonts w:hint="eastAsia" w:ascii="仿宋" w:hAnsi="仿宋" w:eastAsia="仿宋" w:cs="仿宋"/>
              </w:rPr>
            </w:pPr>
            <w:r>
              <w:rPr>
                <w:rFonts w:hint="eastAsia" w:ascii="仿宋" w:hAnsi="仿宋" w:eastAsia="仿宋" w:cs="仿宋"/>
              </w:rPr>
              <w:t>S08</w:t>
            </w:r>
          </w:p>
        </w:tc>
        <w:tc>
          <w:tcPr>
            <w:tcW w:w="854" w:type="dxa"/>
            <w:shd w:val="clear" w:color="auto" w:fill="auto"/>
            <w:noWrap/>
            <w:vAlign w:val="center"/>
          </w:tcPr>
          <w:p>
            <w:pPr>
              <w:pStyle w:val="19"/>
              <w:bidi w:val="0"/>
              <w:rPr>
                <w:rFonts w:hint="eastAsia" w:ascii="仿宋" w:hAnsi="仿宋" w:eastAsia="仿宋" w:cs="仿宋"/>
              </w:rPr>
            </w:pPr>
            <w:r>
              <w:rPr>
                <w:rFonts w:hint="eastAsia" w:ascii="仿宋" w:hAnsi="仿宋" w:eastAsia="仿宋" w:cs="仿宋"/>
              </w:rPr>
              <w:t>表层土壤孔</w:t>
            </w:r>
          </w:p>
        </w:tc>
        <w:tc>
          <w:tcPr>
            <w:tcW w:w="1418" w:type="dxa"/>
            <w:shd w:val="clear" w:color="auto" w:fill="auto"/>
            <w:vAlign w:val="center"/>
          </w:tcPr>
          <w:p>
            <w:pPr>
              <w:pStyle w:val="19"/>
              <w:bidi w:val="0"/>
              <w:rPr>
                <w:rFonts w:hint="eastAsia" w:ascii="仿宋" w:hAnsi="仿宋" w:eastAsia="仿宋" w:cs="仿宋"/>
              </w:rPr>
            </w:pPr>
            <w:r>
              <w:rPr>
                <w:rFonts w:hint="eastAsia" w:ascii="仿宋" w:hAnsi="仿宋" w:eastAsia="仿宋" w:cs="仿宋"/>
              </w:rPr>
              <w:t>0.2m</w:t>
            </w:r>
          </w:p>
        </w:tc>
        <w:tc>
          <w:tcPr>
            <w:tcW w:w="1134" w:type="dxa"/>
            <w:shd w:val="clear" w:color="auto" w:fill="auto"/>
            <w:vAlign w:val="center"/>
          </w:tcPr>
          <w:p>
            <w:pPr>
              <w:pStyle w:val="19"/>
              <w:bidi w:val="0"/>
              <w:rPr>
                <w:rFonts w:hint="eastAsia" w:ascii="仿宋" w:hAnsi="仿宋" w:eastAsia="仿宋" w:cs="仿宋"/>
              </w:rPr>
            </w:pPr>
            <w:r>
              <w:rPr>
                <w:rFonts w:hint="eastAsia" w:ascii="仿宋" w:hAnsi="仿宋" w:eastAsia="仿宋" w:cs="仿宋"/>
              </w:rPr>
              <w:t>0.2m</w:t>
            </w:r>
          </w:p>
        </w:tc>
        <w:tc>
          <w:tcPr>
            <w:tcW w:w="2694" w:type="dxa"/>
            <w:shd w:val="clear" w:color="auto" w:fill="auto"/>
            <w:noWrap/>
            <w:vAlign w:val="center"/>
          </w:tcPr>
          <w:p>
            <w:pPr>
              <w:pStyle w:val="19"/>
              <w:bidi w:val="0"/>
              <w:rPr>
                <w:rFonts w:hint="eastAsia" w:ascii="仿宋" w:hAnsi="仿宋" w:eastAsia="仿宋" w:cs="仿宋"/>
              </w:rPr>
            </w:pPr>
            <w:r>
              <w:rPr>
                <w:rFonts w:hint="eastAsia" w:ascii="仿宋" w:hAnsi="仿宋" w:eastAsia="仿宋" w:cs="仿宋"/>
              </w:rPr>
              <w:t>pH+45 项基本项目+特征项（克百威、氧化乐果、氰戊菊酯、石油烃（C10-C40））+氟化物</w:t>
            </w:r>
          </w:p>
        </w:tc>
        <w:tc>
          <w:tcPr>
            <w:tcW w:w="799" w:type="dxa"/>
            <w:shd w:val="clear" w:color="auto" w:fill="auto"/>
            <w:noWrap/>
            <w:vAlign w:val="center"/>
          </w:tcPr>
          <w:p>
            <w:pPr>
              <w:pStyle w:val="19"/>
              <w:bidi w:val="0"/>
              <w:rPr>
                <w:rFonts w:hint="eastAsia" w:ascii="仿宋" w:hAnsi="仿宋" w:eastAsia="仿宋" w:cs="仿宋"/>
              </w:rPr>
            </w:pPr>
            <w:r>
              <w:rPr>
                <w:rFonts w:hint="eastAsia" w:ascii="仿宋" w:hAnsi="仿宋" w:eastAsia="仿宋" w:cs="仿宋"/>
              </w:rPr>
              <w:t>/</w:t>
            </w:r>
          </w:p>
        </w:tc>
        <w:tc>
          <w:tcPr>
            <w:tcW w:w="912" w:type="dxa"/>
            <w:shd w:val="clear" w:color="auto" w:fill="auto"/>
            <w:vAlign w:val="center"/>
          </w:tcPr>
          <w:p>
            <w:pPr>
              <w:pStyle w:val="19"/>
              <w:bidi w:val="0"/>
              <w:rPr>
                <w:rFonts w:hint="eastAsia" w:ascii="仿宋" w:hAnsi="仿宋" w:eastAsia="仿宋" w:cs="仿宋"/>
              </w:rPr>
            </w:pPr>
            <w:r>
              <w:rPr>
                <w:rFonts w:hint="eastAsia" w:ascii="仿宋" w:hAnsi="仿宋" w:eastAsia="仿宋" w:cs="仿宋"/>
              </w:rPr>
              <w:t>装置区密闭设备泄漏</w:t>
            </w:r>
          </w:p>
        </w:tc>
        <w:tc>
          <w:tcPr>
            <w:tcW w:w="1380" w:type="dxa"/>
            <w:shd w:val="clear" w:color="auto" w:fill="auto"/>
            <w:vAlign w:val="center"/>
          </w:tcPr>
          <w:p>
            <w:pPr>
              <w:pStyle w:val="19"/>
              <w:bidi w:val="0"/>
              <w:rPr>
                <w:rFonts w:hint="eastAsia" w:ascii="仿宋" w:hAnsi="仿宋" w:eastAsia="仿宋" w:cs="仿宋"/>
              </w:rPr>
            </w:pPr>
            <w:r>
              <w:rPr>
                <w:rFonts w:hint="eastAsia" w:ascii="仿宋" w:hAnsi="仿宋" w:eastAsia="仿宋" w:cs="仿宋"/>
              </w:rPr>
              <w:t>监控粉剂车间</w:t>
            </w:r>
          </w:p>
        </w:tc>
        <w:tc>
          <w:tcPr>
            <w:tcW w:w="1398" w:type="dxa"/>
            <w:shd w:val="clear" w:color="auto" w:fill="auto"/>
            <w:vAlign w:val="center"/>
          </w:tcPr>
          <w:p>
            <w:pPr>
              <w:pStyle w:val="19"/>
              <w:bidi w:val="0"/>
              <w:rPr>
                <w:rFonts w:hint="eastAsia" w:ascii="仿宋" w:hAnsi="仿宋" w:eastAsia="仿宋" w:cs="仿宋"/>
              </w:rPr>
            </w:pPr>
            <w:r>
              <w:rPr>
                <w:rFonts w:hint="eastAsia" w:ascii="仿宋" w:hAnsi="仿宋" w:eastAsia="仿宋" w:cs="仿宋"/>
              </w:rPr>
              <w:t>E110.80520°</w:t>
            </w:r>
          </w:p>
          <w:p>
            <w:pPr>
              <w:pStyle w:val="19"/>
              <w:bidi w:val="0"/>
              <w:rPr>
                <w:rFonts w:hint="eastAsia" w:ascii="仿宋" w:hAnsi="仿宋" w:eastAsia="仿宋" w:cs="仿宋"/>
              </w:rPr>
            </w:pPr>
            <w:r>
              <w:rPr>
                <w:rFonts w:hint="eastAsia" w:ascii="仿宋" w:hAnsi="仿宋" w:eastAsia="仿宋" w:cs="仿宋"/>
              </w:rPr>
              <w:t>N35.138005°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65" w:hRule="atLeast"/>
        </w:trPr>
        <w:tc>
          <w:tcPr>
            <w:tcW w:w="1106" w:type="dxa"/>
            <w:shd w:val="clear" w:color="auto" w:fill="auto"/>
            <w:noWrap/>
            <w:vAlign w:val="center"/>
          </w:tcPr>
          <w:p>
            <w:pPr>
              <w:pStyle w:val="19"/>
              <w:bidi w:val="0"/>
              <w:rPr>
                <w:rFonts w:hint="eastAsia" w:ascii="仿宋" w:hAnsi="仿宋" w:eastAsia="仿宋" w:cs="仿宋"/>
              </w:rPr>
            </w:pPr>
            <w:r>
              <w:rPr>
                <w:rFonts w:hint="eastAsia" w:ascii="仿宋" w:hAnsi="仿宋" w:eastAsia="仿宋" w:cs="仿宋"/>
              </w:rPr>
              <w:t>初期雨水池</w:t>
            </w:r>
          </w:p>
        </w:tc>
        <w:tc>
          <w:tcPr>
            <w:tcW w:w="1585" w:type="dxa"/>
            <w:shd w:val="clear" w:color="auto" w:fill="auto"/>
            <w:vAlign w:val="center"/>
          </w:tcPr>
          <w:p>
            <w:pPr>
              <w:pStyle w:val="19"/>
              <w:bidi w:val="0"/>
              <w:rPr>
                <w:rFonts w:hint="eastAsia" w:ascii="仿宋" w:hAnsi="仿宋" w:eastAsia="仿宋" w:cs="仿宋"/>
              </w:rPr>
            </w:pPr>
            <w:r>
              <w:rPr>
                <w:rFonts w:hint="eastAsia" w:ascii="仿宋" w:hAnsi="仿宋" w:eastAsia="仿宋" w:cs="仿宋"/>
              </w:rPr>
              <w:t>初期雨水池东南角</w:t>
            </w:r>
          </w:p>
        </w:tc>
        <w:tc>
          <w:tcPr>
            <w:tcW w:w="692" w:type="dxa"/>
            <w:shd w:val="clear" w:color="auto" w:fill="auto"/>
            <w:noWrap/>
            <w:vAlign w:val="center"/>
          </w:tcPr>
          <w:p>
            <w:pPr>
              <w:pStyle w:val="19"/>
              <w:bidi w:val="0"/>
              <w:rPr>
                <w:rFonts w:hint="eastAsia" w:ascii="仿宋" w:hAnsi="仿宋" w:eastAsia="仿宋" w:cs="仿宋"/>
              </w:rPr>
            </w:pPr>
            <w:r>
              <w:rPr>
                <w:rFonts w:hint="eastAsia" w:ascii="仿宋" w:hAnsi="仿宋" w:eastAsia="仿宋" w:cs="仿宋"/>
              </w:rPr>
              <w:t>S09</w:t>
            </w:r>
          </w:p>
        </w:tc>
        <w:tc>
          <w:tcPr>
            <w:tcW w:w="854" w:type="dxa"/>
            <w:shd w:val="clear" w:color="auto" w:fill="auto"/>
            <w:noWrap/>
            <w:vAlign w:val="center"/>
          </w:tcPr>
          <w:p>
            <w:pPr>
              <w:pStyle w:val="19"/>
              <w:bidi w:val="0"/>
              <w:rPr>
                <w:rFonts w:hint="eastAsia" w:ascii="仿宋" w:hAnsi="仿宋" w:eastAsia="仿宋" w:cs="仿宋"/>
              </w:rPr>
            </w:pPr>
            <w:r>
              <w:rPr>
                <w:rFonts w:hint="eastAsia" w:ascii="仿宋" w:hAnsi="仿宋" w:eastAsia="仿宋" w:cs="仿宋"/>
              </w:rPr>
              <w:t>深层土壤孔</w:t>
            </w:r>
          </w:p>
        </w:tc>
        <w:tc>
          <w:tcPr>
            <w:tcW w:w="1418" w:type="dxa"/>
            <w:shd w:val="clear" w:color="auto" w:fill="auto"/>
            <w:noWrap/>
            <w:vAlign w:val="center"/>
          </w:tcPr>
          <w:p>
            <w:pPr>
              <w:pStyle w:val="19"/>
              <w:bidi w:val="0"/>
              <w:rPr>
                <w:rFonts w:hint="eastAsia" w:ascii="仿宋" w:hAnsi="仿宋" w:eastAsia="仿宋" w:cs="仿宋"/>
              </w:rPr>
            </w:pPr>
            <w:r>
              <w:rPr>
                <w:rFonts w:hint="eastAsia" w:ascii="仿宋" w:hAnsi="仿宋" w:eastAsia="仿宋" w:cs="仿宋"/>
              </w:rPr>
              <w:t>5.5m</w:t>
            </w:r>
          </w:p>
        </w:tc>
        <w:tc>
          <w:tcPr>
            <w:tcW w:w="1134" w:type="dxa"/>
            <w:shd w:val="clear" w:color="auto" w:fill="auto"/>
            <w:noWrap/>
            <w:vAlign w:val="center"/>
          </w:tcPr>
          <w:p>
            <w:pPr>
              <w:pStyle w:val="19"/>
              <w:bidi w:val="0"/>
              <w:rPr>
                <w:rFonts w:hint="eastAsia" w:ascii="仿宋" w:hAnsi="仿宋" w:eastAsia="仿宋" w:cs="仿宋"/>
              </w:rPr>
            </w:pPr>
            <w:r>
              <w:rPr>
                <w:rFonts w:hint="eastAsia" w:ascii="仿宋" w:hAnsi="仿宋" w:eastAsia="仿宋" w:cs="仿宋"/>
              </w:rPr>
              <w:t>0.2m</w:t>
            </w:r>
          </w:p>
          <w:p>
            <w:pPr>
              <w:pStyle w:val="19"/>
              <w:bidi w:val="0"/>
              <w:rPr>
                <w:rFonts w:hint="eastAsia" w:ascii="仿宋" w:hAnsi="仿宋" w:eastAsia="仿宋" w:cs="仿宋"/>
              </w:rPr>
            </w:pPr>
            <w:r>
              <w:rPr>
                <w:rFonts w:hint="eastAsia" w:ascii="仿宋" w:hAnsi="仿宋" w:eastAsia="仿宋" w:cs="仿宋"/>
              </w:rPr>
              <w:t>5.5m</w:t>
            </w:r>
          </w:p>
        </w:tc>
        <w:tc>
          <w:tcPr>
            <w:tcW w:w="2694" w:type="dxa"/>
            <w:shd w:val="clear" w:color="auto" w:fill="auto"/>
            <w:noWrap/>
            <w:vAlign w:val="center"/>
          </w:tcPr>
          <w:p>
            <w:pPr>
              <w:pStyle w:val="19"/>
              <w:bidi w:val="0"/>
              <w:rPr>
                <w:rFonts w:hint="eastAsia" w:ascii="仿宋" w:hAnsi="仿宋" w:eastAsia="仿宋" w:cs="仿宋"/>
              </w:rPr>
            </w:pPr>
            <w:r>
              <w:rPr>
                <w:rFonts w:hint="eastAsia" w:ascii="仿宋" w:hAnsi="仿宋" w:eastAsia="仿宋" w:cs="仿宋"/>
              </w:rPr>
              <w:t>pH+45 项基本项目+特征项（总石油烃）+氟化物</w:t>
            </w:r>
          </w:p>
        </w:tc>
        <w:tc>
          <w:tcPr>
            <w:tcW w:w="799" w:type="dxa"/>
            <w:shd w:val="clear" w:color="auto" w:fill="auto"/>
            <w:noWrap/>
            <w:vAlign w:val="center"/>
          </w:tcPr>
          <w:p>
            <w:pPr>
              <w:pStyle w:val="19"/>
              <w:bidi w:val="0"/>
              <w:rPr>
                <w:rFonts w:hint="eastAsia" w:ascii="仿宋" w:hAnsi="仿宋" w:eastAsia="仿宋" w:cs="仿宋"/>
              </w:rPr>
            </w:pPr>
            <w:r>
              <w:rPr>
                <w:rFonts w:hint="eastAsia" w:ascii="仿宋" w:hAnsi="仿宋" w:eastAsia="仿宋" w:cs="仿宋"/>
              </w:rPr>
              <w:t>约为5m</w:t>
            </w:r>
          </w:p>
        </w:tc>
        <w:tc>
          <w:tcPr>
            <w:tcW w:w="912" w:type="dxa"/>
            <w:shd w:val="clear" w:color="auto" w:fill="auto"/>
            <w:vAlign w:val="center"/>
          </w:tcPr>
          <w:p>
            <w:pPr>
              <w:pStyle w:val="19"/>
              <w:bidi w:val="0"/>
              <w:rPr>
                <w:rFonts w:hint="eastAsia" w:ascii="仿宋" w:hAnsi="仿宋" w:eastAsia="仿宋" w:cs="仿宋"/>
              </w:rPr>
            </w:pPr>
            <w:r>
              <w:rPr>
                <w:rFonts w:hint="eastAsia" w:ascii="仿宋" w:hAnsi="仿宋" w:eastAsia="仿宋" w:cs="仿宋"/>
              </w:rPr>
              <w:t>事故水池、初雨池泄漏</w:t>
            </w:r>
          </w:p>
        </w:tc>
        <w:tc>
          <w:tcPr>
            <w:tcW w:w="1380" w:type="dxa"/>
            <w:shd w:val="clear" w:color="auto" w:fill="auto"/>
            <w:vAlign w:val="center"/>
          </w:tcPr>
          <w:p>
            <w:pPr>
              <w:pStyle w:val="19"/>
              <w:bidi w:val="0"/>
              <w:rPr>
                <w:rFonts w:hint="eastAsia" w:ascii="仿宋" w:hAnsi="仿宋" w:eastAsia="仿宋" w:cs="仿宋"/>
              </w:rPr>
            </w:pPr>
            <w:r>
              <w:rPr>
                <w:rFonts w:hint="eastAsia" w:ascii="仿宋" w:hAnsi="仿宋" w:eastAsia="仿宋" w:cs="仿宋"/>
              </w:rPr>
              <w:t>监控初雨池及废水收集管线</w:t>
            </w:r>
          </w:p>
        </w:tc>
        <w:tc>
          <w:tcPr>
            <w:tcW w:w="1398" w:type="dxa"/>
            <w:shd w:val="clear" w:color="auto" w:fill="auto"/>
            <w:vAlign w:val="center"/>
          </w:tcPr>
          <w:p>
            <w:pPr>
              <w:pStyle w:val="19"/>
              <w:bidi w:val="0"/>
              <w:rPr>
                <w:rFonts w:hint="eastAsia" w:ascii="仿宋" w:hAnsi="仿宋" w:eastAsia="仿宋" w:cs="仿宋"/>
              </w:rPr>
            </w:pPr>
            <w:r>
              <w:rPr>
                <w:rFonts w:hint="eastAsia" w:ascii="仿宋" w:hAnsi="仿宋" w:eastAsia="仿宋" w:cs="仿宋"/>
              </w:rPr>
              <w:t>E110.80456°</w:t>
            </w:r>
          </w:p>
          <w:p>
            <w:pPr>
              <w:pStyle w:val="19"/>
              <w:bidi w:val="0"/>
              <w:rPr>
                <w:rFonts w:hint="eastAsia" w:ascii="仿宋" w:hAnsi="仿宋" w:eastAsia="仿宋" w:cs="仿宋"/>
              </w:rPr>
            </w:pPr>
            <w:r>
              <w:rPr>
                <w:rFonts w:hint="eastAsia" w:ascii="仿宋" w:hAnsi="仿宋" w:eastAsia="仿宋" w:cs="仿宋"/>
              </w:rPr>
              <w:t>N35.13730°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65" w:hRule="atLeast"/>
        </w:trPr>
        <w:tc>
          <w:tcPr>
            <w:tcW w:w="1106" w:type="dxa"/>
            <w:shd w:val="clear" w:color="auto" w:fill="auto"/>
            <w:noWrap/>
            <w:vAlign w:val="center"/>
          </w:tcPr>
          <w:p>
            <w:pPr>
              <w:pStyle w:val="19"/>
              <w:bidi w:val="0"/>
              <w:rPr>
                <w:rFonts w:hint="eastAsia" w:ascii="仿宋" w:hAnsi="仿宋" w:eastAsia="仿宋" w:cs="仿宋"/>
              </w:rPr>
            </w:pPr>
            <w:r>
              <w:rPr>
                <w:rFonts w:hint="eastAsia" w:ascii="仿宋" w:hAnsi="仿宋" w:eastAsia="仿宋" w:cs="仿宋"/>
              </w:rPr>
              <w:t>原料库-装卸平台</w:t>
            </w:r>
          </w:p>
        </w:tc>
        <w:tc>
          <w:tcPr>
            <w:tcW w:w="1585" w:type="dxa"/>
            <w:shd w:val="clear" w:color="auto" w:fill="auto"/>
            <w:vAlign w:val="center"/>
          </w:tcPr>
          <w:p>
            <w:pPr>
              <w:pStyle w:val="19"/>
              <w:bidi w:val="0"/>
              <w:rPr>
                <w:rFonts w:hint="eastAsia" w:ascii="仿宋" w:hAnsi="仿宋" w:eastAsia="仿宋" w:cs="仿宋"/>
              </w:rPr>
            </w:pPr>
            <w:r>
              <w:rPr>
                <w:rFonts w:hint="eastAsia" w:ascii="仿宋" w:hAnsi="仿宋" w:eastAsia="仿宋" w:cs="仿宋"/>
              </w:rPr>
              <w:t>原料库-装卸平台东侧出入口</w:t>
            </w:r>
          </w:p>
        </w:tc>
        <w:tc>
          <w:tcPr>
            <w:tcW w:w="692" w:type="dxa"/>
            <w:shd w:val="clear" w:color="auto" w:fill="auto"/>
            <w:noWrap/>
            <w:vAlign w:val="center"/>
          </w:tcPr>
          <w:p>
            <w:pPr>
              <w:pStyle w:val="19"/>
              <w:bidi w:val="0"/>
              <w:rPr>
                <w:rFonts w:hint="eastAsia" w:ascii="仿宋" w:hAnsi="仿宋" w:eastAsia="仿宋" w:cs="仿宋"/>
              </w:rPr>
            </w:pPr>
            <w:r>
              <w:rPr>
                <w:rFonts w:hint="eastAsia" w:ascii="仿宋" w:hAnsi="仿宋" w:eastAsia="仿宋" w:cs="仿宋"/>
              </w:rPr>
              <w:t>S10</w:t>
            </w:r>
          </w:p>
        </w:tc>
        <w:tc>
          <w:tcPr>
            <w:tcW w:w="854" w:type="dxa"/>
            <w:shd w:val="clear" w:color="auto" w:fill="auto"/>
            <w:noWrap/>
            <w:vAlign w:val="center"/>
          </w:tcPr>
          <w:p>
            <w:pPr>
              <w:pStyle w:val="19"/>
              <w:bidi w:val="0"/>
              <w:rPr>
                <w:rFonts w:hint="eastAsia" w:ascii="仿宋" w:hAnsi="仿宋" w:eastAsia="仿宋" w:cs="仿宋"/>
              </w:rPr>
            </w:pPr>
            <w:r>
              <w:rPr>
                <w:rFonts w:hint="eastAsia" w:ascii="仿宋" w:hAnsi="仿宋" w:eastAsia="仿宋" w:cs="仿宋"/>
              </w:rPr>
              <w:t>表层土壤孔</w:t>
            </w:r>
          </w:p>
        </w:tc>
        <w:tc>
          <w:tcPr>
            <w:tcW w:w="1418" w:type="dxa"/>
            <w:shd w:val="clear" w:color="auto" w:fill="auto"/>
            <w:noWrap/>
            <w:vAlign w:val="center"/>
          </w:tcPr>
          <w:p>
            <w:pPr>
              <w:pStyle w:val="19"/>
              <w:bidi w:val="0"/>
              <w:rPr>
                <w:rFonts w:hint="eastAsia" w:ascii="仿宋" w:hAnsi="仿宋" w:eastAsia="仿宋" w:cs="仿宋"/>
              </w:rPr>
            </w:pPr>
            <w:r>
              <w:rPr>
                <w:rFonts w:hint="eastAsia" w:ascii="仿宋" w:hAnsi="仿宋" w:eastAsia="仿宋" w:cs="仿宋"/>
              </w:rPr>
              <w:t>0.2m</w:t>
            </w:r>
          </w:p>
        </w:tc>
        <w:tc>
          <w:tcPr>
            <w:tcW w:w="1134" w:type="dxa"/>
            <w:shd w:val="clear" w:color="auto" w:fill="auto"/>
            <w:noWrap/>
            <w:vAlign w:val="center"/>
          </w:tcPr>
          <w:p>
            <w:pPr>
              <w:pStyle w:val="19"/>
              <w:bidi w:val="0"/>
              <w:rPr>
                <w:rFonts w:hint="eastAsia" w:ascii="仿宋" w:hAnsi="仿宋" w:eastAsia="仿宋" w:cs="仿宋"/>
              </w:rPr>
            </w:pPr>
            <w:r>
              <w:rPr>
                <w:rFonts w:hint="eastAsia" w:ascii="仿宋" w:hAnsi="仿宋" w:eastAsia="仿宋" w:cs="仿宋"/>
              </w:rPr>
              <w:t>0.2m</w:t>
            </w:r>
          </w:p>
        </w:tc>
        <w:tc>
          <w:tcPr>
            <w:tcW w:w="2694" w:type="dxa"/>
            <w:shd w:val="clear" w:color="auto" w:fill="auto"/>
            <w:noWrap/>
            <w:vAlign w:val="center"/>
          </w:tcPr>
          <w:p>
            <w:pPr>
              <w:pStyle w:val="19"/>
              <w:bidi w:val="0"/>
              <w:rPr>
                <w:rFonts w:hint="eastAsia" w:ascii="仿宋" w:hAnsi="仿宋" w:eastAsia="仿宋" w:cs="仿宋"/>
              </w:rPr>
            </w:pPr>
            <w:r>
              <w:rPr>
                <w:rFonts w:hint="eastAsia" w:ascii="仿宋" w:hAnsi="仿宋" w:eastAsia="仿宋" w:cs="仿宋"/>
              </w:rPr>
              <w:t>pH+45 项基本项目+特征项（克百威、氰戊菊酯、石油烃（C10-C40））+氟化物</w:t>
            </w:r>
          </w:p>
        </w:tc>
        <w:tc>
          <w:tcPr>
            <w:tcW w:w="799" w:type="dxa"/>
            <w:shd w:val="clear" w:color="auto" w:fill="auto"/>
            <w:noWrap/>
            <w:vAlign w:val="center"/>
          </w:tcPr>
          <w:p>
            <w:pPr>
              <w:pStyle w:val="19"/>
              <w:bidi w:val="0"/>
              <w:rPr>
                <w:rFonts w:hint="eastAsia" w:ascii="仿宋" w:hAnsi="仿宋" w:eastAsia="仿宋" w:cs="仿宋"/>
              </w:rPr>
            </w:pPr>
            <w:r>
              <w:rPr>
                <w:rFonts w:hint="eastAsia" w:ascii="仿宋" w:hAnsi="仿宋" w:eastAsia="仿宋" w:cs="仿宋"/>
              </w:rPr>
              <w:t>地上设施</w:t>
            </w:r>
          </w:p>
        </w:tc>
        <w:tc>
          <w:tcPr>
            <w:tcW w:w="912" w:type="dxa"/>
            <w:shd w:val="clear" w:color="auto" w:fill="auto"/>
            <w:vAlign w:val="center"/>
          </w:tcPr>
          <w:p>
            <w:pPr>
              <w:pStyle w:val="19"/>
              <w:bidi w:val="0"/>
              <w:rPr>
                <w:rFonts w:hint="eastAsia" w:ascii="仿宋" w:hAnsi="仿宋" w:eastAsia="仿宋" w:cs="仿宋"/>
              </w:rPr>
            </w:pPr>
            <w:r>
              <w:rPr>
                <w:rFonts w:hint="eastAsia" w:ascii="仿宋" w:hAnsi="仿宋" w:eastAsia="仿宋" w:cs="仿宋"/>
              </w:rPr>
              <w:t>原料泄漏、运输过程石油烃泄漏</w:t>
            </w:r>
          </w:p>
        </w:tc>
        <w:tc>
          <w:tcPr>
            <w:tcW w:w="1380" w:type="dxa"/>
            <w:shd w:val="clear" w:color="auto" w:fill="auto"/>
            <w:vAlign w:val="center"/>
          </w:tcPr>
          <w:p>
            <w:pPr>
              <w:pStyle w:val="19"/>
              <w:bidi w:val="0"/>
              <w:rPr>
                <w:rFonts w:hint="eastAsia" w:ascii="仿宋" w:hAnsi="仿宋" w:eastAsia="仿宋" w:cs="仿宋"/>
              </w:rPr>
            </w:pPr>
            <w:r>
              <w:rPr>
                <w:rFonts w:hint="eastAsia" w:ascii="仿宋" w:hAnsi="仿宋" w:eastAsia="仿宋" w:cs="仿宋"/>
              </w:rPr>
              <w:t>监控原料库</w:t>
            </w:r>
          </w:p>
        </w:tc>
        <w:tc>
          <w:tcPr>
            <w:tcW w:w="1398" w:type="dxa"/>
            <w:shd w:val="clear" w:color="auto" w:fill="auto"/>
            <w:vAlign w:val="center"/>
          </w:tcPr>
          <w:p>
            <w:pPr>
              <w:pStyle w:val="19"/>
              <w:bidi w:val="0"/>
              <w:rPr>
                <w:rFonts w:hint="eastAsia" w:ascii="仿宋" w:hAnsi="仿宋" w:eastAsia="仿宋" w:cs="仿宋"/>
              </w:rPr>
            </w:pPr>
            <w:r>
              <w:rPr>
                <w:rFonts w:hint="eastAsia" w:ascii="仿宋" w:hAnsi="仿宋" w:eastAsia="仿宋" w:cs="仿宋"/>
              </w:rPr>
              <w:t>E110.80493°</w:t>
            </w:r>
          </w:p>
          <w:p>
            <w:pPr>
              <w:pStyle w:val="19"/>
              <w:bidi w:val="0"/>
              <w:rPr>
                <w:rFonts w:hint="eastAsia" w:ascii="仿宋" w:hAnsi="仿宋" w:eastAsia="仿宋" w:cs="仿宋"/>
              </w:rPr>
            </w:pPr>
            <w:r>
              <w:rPr>
                <w:rFonts w:hint="eastAsia" w:ascii="仿宋" w:hAnsi="仿宋" w:eastAsia="仿宋" w:cs="仿宋"/>
              </w:rPr>
              <w:t>N35.13756°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5" w:hRule="atLeast"/>
        </w:trPr>
        <w:tc>
          <w:tcPr>
            <w:tcW w:w="1106" w:type="dxa"/>
            <w:shd w:val="clear" w:color="auto" w:fill="auto"/>
            <w:noWrap/>
            <w:vAlign w:val="center"/>
          </w:tcPr>
          <w:p>
            <w:pPr>
              <w:pStyle w:val="19"/>
              <w:bidi w:val="0"/>
              <w:rPr>
                <w:rFonts w:hint="eastAsia" w:ascii="仿宋" w:hAnsi="仿宋" w:eastAsia="仿宋" w:cs="仿宋"/>
              </w:rPr>
            </w:pPr>
            <w:r>
              <w:rPr>
                <w:rFonts w:hint="eastAsia" w:ascii="仿宋" w:hAnsi="仿宋" w:eastAsia="仿宋" w:cs="仿宋"/>
              </w:rPr>
              <w:t>背景样点</w:t>
            </w:r>
          </w:p>
        </w:tc>
        <w:tc>
          <w:tcPr>
            <w:tcW w:w="1585" w:type="dxa"/>
            <w:shd w:val="clear" w:color="auto" w:fill="auto"/>
            <w:vAlign w:val="center"/>
          </w:tcPr>
          <w:p>
            <w:pPr>
              <w:pStyle w:val="19"/>
              <w:bidi w:val="0"/>
              <w:rPr>
                <w:rFonts w:hint="eastAsia" w:ascii="仿宋" w:hAnsi="仿宋" w:eastAsia="仿宋" w:cs="仿宋"/>
              </w:rPr>
            </w:pPr>
            <w:r>
              <w:rPr>
                <w:rFonts w:hint="eastAsia" w:ascii="仿宋" w:hAnsi="仿宋" w:eastAsia="仿宋" w:cs="仿宋"/>
              </w:rPr>
              <w:t>企业北侧边界</w:t>
            </w:r>
          </w:p>
        </w:tc>
        <w:tc>
          <w:tcPr>
            <w:tcW w:w="692" w:type="dxa"/>
            <w:shd w:val="clear" w:color="auto" w:fill="auto"/>
            <w:noWrap/>
            <w:vAlign w:val="center"/>
          </w:tcPr>
          <w:p>
            <w:pPr>
              <w:pStyle w:val="19"/>
              <w:bidi w:val="0"/>
              <w:rPr>
                <w:rFonts w:hint="eastAsia" w:ascii="仿宋" w:hAnsi="仿宋" w:eastAsia="仿宋" w:cs="仿宋"/>
              </w:rPr>
            </w:pPr>
            <w:r>
              <w:rPr>
                <w:rFonts w:hint="eastAsia" w:ascii="仿宋" w:hAnsi="仿宋" w:eastAsia="仿宋" w:cs="仿宋"/>
              </w:rPr>
              <w:t>Z01</w:t>
            </w:r>
          </w:p>
        </w:tc>
        <w:tc>
          <w:tcPr>
            <w:tcW w:w="854" w:type="dxa"/>
            <w:shd w:val="clear" w:color="auto" w:fill="auto"/>
            <w:noWrap/>
            <w:vAlign w:val="center"/>
          </w:tcPr>
          <w:p>
            <w:pPr>
              <w:pStyle w:val="19"/>
              <w:bidi w:val="0"/>
              <w:rPr>
                <w:rFonts w:hint="eastAsia" w:ascii="仿宋" w:hAnsi="仿宋" w:eastAsia="仿宋" w:cs="仿宋"/>
              </w:rPr>
            </w:pPr>
            <w:r>
              <w:rPr>
                <w:rFonts w:hint="eastAsia" w:ascii="仿宋" w:hAnsi="仿宋" w:eastAsia="仿宋" w:cs="仿宋"/>
              </w:rPr>
              <w:t>表层土壤孔</w:t>
            </w:r>
          </w:p>
        </w:tc>
        <w:tc>
          <w:tcPr>
            <w:tcW w:w="1418" w:type="dxa"/>
            <w:shd w:val="clear" w:color="auto" w:fill="auto"/>
            <w:noWrap/>
            <w:vAlign w:val="center"/>
          </w:tcPr>
          <w:p>
            <w:pPr>
              <w:pStyle w:val="19"/>
              <w:bidi w:val="0"/>
              <w:rPr>
                <w:rFonts w:hint="eastAsia" w:ascii="仿宋" w:hAnsi="仿宋" w:eastAsia="仿宋" w:cs="仿宋"/>
              </w:rPr>
            </w:pPr>
            <w:r>
              <w:rPr>
                <w:rFonts w:hint="eastAsia" w:ascii="仿宋" w:hAnsi="仿宋" w:eastAsia="仿宋" w:cs="仿宋"/>
              </w:rPr>
              <w:t>0.2m</w:t>
            </w:r>
          </w:p>
        </w:tc>
        <w:tc>
          <w:tcPr>
            <w:tcW w:w="1134" w:type="dxa"/>
            <w:shd w:val="clear" w:color="auto" w:fill="auto"/>
            <w:noWrap/>
            <w:vAlign w:val="center"/>
          </w:tcPr>
          <w:p>
            <w:pPr>
              <w:pStyle w:val="19"/>
              <w:bidi w:val="0"/>
              <w:rPr>
                <w:rFonts w:hint="eastAsia" w:ascii="仿宋" w:hAnsi="仿宋" w:eastAsia="仿宋" w:cs="仿宋"/>
              </w:rPr>
            </w:pPr>
            <w:r>
              <w:rPr>
                <w:rFonts w:hint="eastAsia" w:ascii="仿宋" w:hAnsi="仿宋" w:eastAsia="仿宋" w:cs="仿宋"/>
              </w:rPr>
              <w:t>0.2m</w:t>
            </w:r>
          </w:p>
        </w:tc>
        <w:tc>
          <w:tcPr>
            <w:tcW w:w="2694" w:type="dxa"/>
            <w:shd w:val="clear" w:color="auto" w:fill="auto"/>
            <w:noWrap/>
            <w:vAlign w:val="center"/>
          </w:tcPr>
          <w:p>
            <w:pPr>
              <w:pStyle w:val="19"/>
              <w:bidi w:val="0"/>
              <w:rPr>
                <w:rFonts w:hint="eastAsia" w:ascii="仿宋" w:hAnsi="仿宋" w:eastAsia="仿宋" w:cs="仿宋"/>
              </w:rPr>
            </w:pPr>
            <w:r>
              <w:rPr>
                <w:rFonts w:hint="eastAsia" w:ascii="仿宋" w:hAnsi="仿宋" w:eastAsia="仿宋" w:cs="仿宋"/>
              </w:rPr>
              <w:t>pH+45 项基本项目+全场特征项（石油烃（C10-C40）、1,3,5-三甲基苯、1,2,4-三甲基苯、正丁醛、甲醛、丙醛、克百威、乐果、氰戊菊酯、乙腈）+氟化物</w:t>
            </w:r>
          </w:p>
        </w:tc>
        <w:tc>
          <w:tcPr>
            <w:tcW w:w="799" w:type="dxa"/>
            <w:shd w:val="clear" w:color="auto" w:fill="auto"/>
            <w:noWrap/>
            <w:vAlign w:val="center"/>
          </w:tcPr>
          <w:p>
            <w:pPr>
              <w:pStyle w:val="19"/>
              <w:bidi w:val="0"/>
              <w:rPr>
                <w:rFonts w:hint="eastAsia" w:ascii="仿宋" w:hAnsi="仿宋" w:eastAsia="仿宋" w:cs="仿宋"/>
              </w:rPr>
            </w:pPr>
            <w:r>
              <w:rPr>
                <w:rFonts w:hint="eastAsia" w:ascii="仿宋" w:hAnsi="仿宋" w:eastAsia="仿宋" w:cs="仿宋"/>
              </w:rPr>
              <w:t>/</w:t>
            </w:r>
          </w:p>
        </w:tc>
        <w:tc>
          <w:tcPr>
            <w:tcW w:w="912" w:type="dxa"/>
            <w:shd w:val="clear" w:color="auto" w:fill="auto"/>
            <w:noWrap/>
            <w:vAlign w:val="center"/>
          </w:tcPr>
          <w:p>
            <w:pPr>
              <w:pStyle w:val="19"/>
              <w:bidi w:val="0"/>
              <w:rPr>
                <w:rFonts w:hint="eastAsia" w:ascii="仿宋" w:hAnsi="仿宋" w:eastAsia="仿宋" w:cs="仿宋"/>
              </w:rPr>
            </w:pPr>
            <w:r>
              <w:rPr>
                <w:rFonts w:hint="eastAsia" w:ascii="仿宋" w:hAnsi="仿宋" w:eastAsia="仿宋" w:cs="仿宋"/>
              </w:rPr>
              <w:t>土壤对照点</w:t>
            </w:r>
          </w:p>
        </w:tc>
        <w:tc>
          <w:tcPr>
            <w:tcW w:w="1380" w:type="dxa"/>
            <w:shd w:val="clear" w:color="auto" w:fill="auto"/>
            <w:noWrap/>
            <w:vAlign w:val="center"/>
          </w:tcPr>
          <w:p>
            <w:pPr>
              <w:pStyle w:val="19"/>
              <w:bidi w:val="0"/>
              <w:rPr>
                <w:rFonts w:hint="eastAsia" w:ascii="仿宋" w:hAnsi="仿宋" w:eastAsia="仿宋" w:cs="仿宋"/>
              </w:rPr>
            </w:pPr>
            <w:r>
              <w:rPr>
                <w:rFonts w:hint="eastAsia" w:ascii="仿宋" w:hAnsi="仿宋" w:eastAsia="仿宋" w:cs="仿宋"/>
              </w:rPr>
              <w:t>对照点</w:t>
            </w:r>
          </w:p>
        </w:tc>
        <w:tc>
          <w:tcPr>
            <w:tcW w:w="1398" w:type="dxa"/>
            <w:shd w:val="clear" w:color="auto" w:fill="auto"/>
            <w:vAlign w:val="center"/>
          </w:tcPr>
          <w:p>
            <w:pPr>
              <w:pStyle w:val="19"/>
              <w:bidi w:val="0"/>
              <w:rPr>
                <w:rFonts w:hint="eastAsia" w:ascii="仿宋" w:hAnsi="仿宋" w:eastAsia="仿宋" w:cs="仿宋"/>
              </w:rPr>
            </w:pPr>
            <w:r>
              <w:rPr>
                <w:rFonts w:hint="eastAsia" w:ascii="仿宋" w:hAnsi="仿宋" w:eastAsia="仿宋" w:cs="仿宋"/>
              </w:rPr>
              <w:t>E110.80537°</w:t>
            </w:r>
          </w:p>
          <w:p>
            <w:pPr>
              <w:pStyle w:val="19"/>
              <w:bidi w:val="0"/>
              <w:rPr>
                <w:rFonts w:hint="eastAsia" w:ascii="仿宋" w:hAnsi="仿宋" w:eastAsia="仿宋" w:cs="仿宋"/>
              </w:rPr>
            </w:pPr>
            <w:r>
              <w:rPr>
                <w:rFonts w:hint="eastAsia" w:ascii="仿宋" w:hAnsi="仿宋" w:eastAsia="仿宋" w:cs="仿宋"/>
              </w:rPr>
              <w:t>N35.13893°</w:t>
            </w:r>
          </w:p>
        </w:tc>
      </w:tr>
    </w:tbl>
    <w:p>
      <w:pPr>
        <w:pStyle w:val="22"/>
        <w:ind w:firstLine="0" w:firstLineChars="0"/>
        <w:jc w:val="center"/>
        <w:sectPr>
          <w:pgSz w:w="16838" w:h="11905" w:orient="landscape"/>
          <w:pgMar w:top="1803" w:right="1440" w:bottom="1803" w:left="1440" w:header="850" w:footer="992" w:gutter="0"/>
          <w:pgBorders>
            <w:top w:val="none" w:sz="0" w:space="0"/>
            <w:left w:val="none" w:sz="0" w:space="0"/>
            <w:bottom w:val="none" w:sz="0" w:space="0"/>
            <w:right w:val="none" w:sz="0" w:space="0"/>
          </w:pgBorders>
          <w:pgNumType w:fmt="decimal"/>
          <w:cols w:space="0" w:num="1"/>
          <w:rtlGutter w:val="0"/>
          <w:docGrid w:type="lines" w:linePitch="388" w:charSpace="0"/>
        </w:sectPr>
      </w:pPr>
    </w:p>
    <w:p>
      <w:pPr>
        <w:pStyle w:val="22"/>
        <w:ind w:firstLine="0" w:firstLineChars="0"/>
        <w:jc w:val="center"/>
        <w:rPr>
          <w:rFonts w:eastAsia="宋体" w:cs="Times New Roman"/>
          <w:color w:val="auto"/>
        </w:rPr>
      </w:pPr>
      <w:r>
        <w:drawing>
          <wp:inline distT="0" distB="0" distL="0" distR="0">
            <wp:extent cx="5274310" cy="6937375"/>
            <wp:effectExtent l="0" t="0" r="13970" b="12065"/>
            <wp:docPr id="12" name="图片 12"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图示&#10;&#10;描述已自动生成"/>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274310" cy="6937375"/>
                    </a:xfrm>
                    <a:prstGeom prst="rect">
                      <a:avLst/>
                    </a:prstGeom>
                    <a:noFill/>
                    <a:ln>
                      <a:noFill/>
                    </a:ln>
                  </pic:spPr>
                </pic:pic>
              </a:graphicData>
            </a:graphic>
          </wp:inline>
        </w:drawing>
      </w:r>
    </w:p>
    <w:p>
      <w:pPr>
        <w:pStyle w:val="23"/>
        <w:spacing w:before="156" w:after="156"/>
        <w:rPr>
          <w:rFonts w:eastAsia="宋体"/>
        </w:rPr>
        <w:sectPr>
          <w:pgSz w:w="11905" w:h="16838"/>
          <w:pgMar w:top="1440" w:right="1803" w:bottom="1440" w:left="1803" w:header="850" w:footer="992" w:gutter="0"/>
          <w:pgBorders>
            <w:top w:val="none" w:sz="0" w:space="0"/>
            <w:left w:val="none" w:sz="0" w:space="0"/>
            <w:bottom w:val="none" w:sz="0" w:space="0"/>
            <w:right w:val="none" w:sz="0" w:space="0"/>
          </w:pgBorders>
          <w:pgNumType w:fmt="decimal"/>
          <w:cols w:space="0" w:num="1"/>
          <w:rtlGutter w:val="0"/>
          <w:docGrid w:type="lines" w:linePitch="388" w:charSpace="0"/>
        </w:sectPr>
      </w:pPr>
      <w:r>
        <w:rPr>
          <w:rFonts w:eastAsia="宋体"/>
        </w:rPr>
        <w:t>图</w:t>
      </w:r>
      <w:r>
        <w:rPr>
          <w:rFonts w:hint="eastAsia" w:eastAsia="宋体"/>
          <w:lang w:val="en-US" w:eastAsia="zh-CN"/>
        </w:rPr>
        <w:t>1-2</w:t>
      </w:r>
      <w:r>
        <w:rPr>
          <w:rFonts w:eastAsia="宋体"/>
        </w:rPr>
        <w:t xml:space="preserve">  重点区域划分及监测点位布设图</w:t>
      </w:r>
    </w:p>
    <w:p>
      <w:pPr>
        <w:pStyle w:val="3"/>
        <w:numPr>
          <w:ilvl w:val="0"/>
          <w:numId w:val="5"/>
        </w:numPr>
        <w:bidi w:val="0"/>
        <w:ind w:left="425" w:leftChars="0" w:hanging="425" w:firstLineChars="0"/>
        <w:rPr>
          <w:rFonts w:hint="eastAsia"/>
          <w:lang w:val="en-US" w:eastAsia="zh-CN"/>
        </w:rPr>
      </w:pPr>
      <w:bookmarkStart w:id="54" w:name="_Toc25528"/>
      <w:r>
        <w:rPr>
          <w:rFonts w:hint="eastAsia"/>
          <w:lang w:val="en-US" w:eastAsia="zh-CN"/>
        </w:rPr>
        <w:t>质量控制</w:t>
      </w:r>
      <w:bookmarkEnd w:id="54"/>
    </w:p>
    <w:p>
      <w:pPr>
        <w:pStyle w:val="4"/>
        <w:numPr>
          <w:ilvl w:val="1"/>
          <w:numId w:val="5"/>
        </w:numPr>
        <w:bidi w:val="0"/>
        <w:ind w:left="567" w:leftChars="0" w:hanging="567" w:firstLineChars="0"/>
      </w:pPr>
      <w:bookmarkStart w:id="55" w:name="_Toc15271"/>
      <w:bookmarkStart w:id="56" w:name="_Toc86136587"/>
      <w:r>
        <w:t>土壤采样</w:t>
      </w:r>
      <w:bookmarkEnd w:id="55"/>
      <w:bookmarkEnd w:id="56"/>
    </w:p>
    <w:p>
      <w:pPr>
        <w:pStyle w:val="5"/>
        <w:numPr>
          <w:ilvl w:val="2"/>
          <w:numId w:val="5"/>
        </w:numPr>
        <w:bidi w:val="0"/>
        <w:ind w:left="709" w:leftChars="0" w:hanging="709" w:firstLineChars="0"/>
      </w:pPr>
      <w:bookmarkStart w:id="57" w:name="_Toc86136588"/>
      <w:bookmarkStart w:id="58" w:name="_Toc5120"/>
      <w:r>
        <w:t>土壤样品采集</w:t>
      </w:r>
      <w:bookmarkEnd w:id="57"/>
      <w:bookmarkEnd w:id="58"/>
    </w:p>
    <w:p>
      <w:pPr>
        <w:bidi w:val="0"/>
        <w:rPr>
          <w:rFonts w:hint="default"/>
        </w:rPr>
      </w:pPr>
      <w:r>
        <w:rPr>
          <w:rFonts w:hint="default"/>
        </w:rPr>
        <w:t>1.土壤样品采集一般要求</w:t>
      </w:r>
    </w:p>
    <w:p>
      <w:pPr>
        <w:bidi w:val="0"/>
        <w:rPr>
          <w:rFonts w:hint="default"/>
        </w:rPr>
      </w:pPr>
      <w:r>
        <w:rPr>
          <w:rFonts w:hint="default"/>
        </w:rPr>
        <w:t>用于检测VOCs的土壤样品应单独采集，不允许对样品进行均质化处理，也不得采集混合样。</w:t>
      </w:r>
    </w:p>
    <w:p>
      <w:pPr>
        <w:bidi w:val="0"/>
        <w:rPr>
          <w:rFonts w:hint="default"/>
        </w:rPr>
      </w:pPr>
      <w:r>
        <w:rPr>
          <w:rFonts w:hint="default"/>
        </w:rPr>
        <w:t>取土器将柱状的钻探岩芯取出后，先采集用于检测VOCs的土壤样品，具体流程和要求如下：用刮刀剔除约1cm~2cm表层土壤，在新的土壤切面处快速采集样品。针对检测VOCs的土壤样品，应用非扰动采样器采集不少于5g原状岩芯的土壤样品推入加有10mL甲醇（色谱级或农残级）保护剂的40mL棕色样品瓶内，推入时将样品瓶略微倾斜，防止将保护剂溅出；检测VOCs的土壤样品应采集双份，一份用于检测，一份留作备份。用于检测含水率、重金属、SVOCs 等指标的土壤样品，可用采样铲将土壤转移至广口样品瓶内并装满填实。</w:t>
      </w:r>
    </w:p>
    <w:p>
      <w:pPr>
        <w:bidi w:val="0"/>
        <w:rPr>
          <w:rFonts w:hint="default" w:eastAsia="仿宋"/>
          <w:lang w:val="en-US" w:eastAsia="zh-CN"/>
        </w:rPr>
      </w:pPr>
      <w:r>
        <w:rPr>
          <w:rFonts w:hint="default"/>
        </w:rPr>
        <w:t>采样过程应剔除石块等杂质，保持采样瓶口螺纹清洁以防止密封不严。土壤装入样品瓶后，编写记录样品编码、采样日期和采样人员等信息，贴到样品瓶上（建议同时用橡皮筋固定）。为了防止样品瓶上编码信息丢失，应同时在样品瓶原有标签上手写样品编码和采样日期，要求字迹清晰可辨。土壤采样完成后，样品瓶需用泡沫塑料袋包裹，随即放入现场带有冷冻蓝冰的样品箱内进行临时保存。</w:t>
      </w:r>
      <w:r>
        <w:rPr>
          <w:rFonts w:hint="eastAsia"/>
          <w:lang w:val="en-US" w:eastAsia="zh-CN"/>
        </w:rPr>
        <w:t>现场采样记录照片见附件1。</w:t>
      </w:r>
    </w:p>
    <w:p>
      <w:pPr>
        <w:bidi w:val="0"/>
        <w:rPr>
          <w:rFonts w:hint="default"/>
        </w:rPr>
      </w:pPr>
      <w:r>
        <w:rPr>
          <w:rFonts w:hint="default"/>
        </w:rPr>
        <w:t>2.土壤现场平行样品要求</w:t>
      </w:r>
    </w:p>
    <w:p>
      <w:pPr>
        <w:bidi w:val="0"/>
        <w:rPr>
          <w:rFonts w:hint="default" w:eastAsia="仿宋"/>
          <w:lang w:val="en-US" w:eastAsia="zh-CN"/>
        </w:rPr>
      </w:pPr>
      <w:r>
        <w:rPr>
          <w:rFonts w:hint="default"/>
        </w:rPr>
        <w:t>土壤现场平行样品数量应不少于地块土壤总样品数的10%。现场平行样应在与土样同一位置的潜在污染较重层位采集，两者检测项目和检测方法应一致，在采样记录单中标注平行样编号及对应的土壤样品编号。</w:t>
      </w:r>
      <w:r>
        <w:rPr>
          <w:rFonts w:hint="eastAsia"/>
          <w:lang w:val="en-US" w:eastAsia="zh-CN"/>
        </w:rPr>
        <w:t>本次样品采集共采集样品25个（包含两个现场空白样，两个运输空白样，一个对照点样品）。</w:t>
      </w:r>
    </w:p>
    <w:p>
      <w:pPr>
        <w:bidi w:val="0"/>
        <w:rPr>
          <w:rFonts w:hint="default"/>
        </w:rPr>
      </w:pPr>
      <w:r>
        <w:rPr>
          <w:rFonts w:hint="default"/>
        </w:rPr>
        <w:t>3.土壤样品采集拍照记录</w:t>
      </w:r>
    </w:p>
    <w:p>
      <w:pPr>
        <w:bidi w:val="0"/>
        <w:rPr>
          <w:rFonts w:hint="default"/>
        </w:rPr>
      </w:pPr>
      <w:r>
        <w:rPr>
          <w:rFonts w:hint="default"/>
        </w:rPr>
        <w:t>土壤样品采集过程应针对采样工具、采集位置、VOCs和SVOCs采样瓶土壤装样过程、样品瓶编号、盛放柱状样的岩芯箱、现场检测仪器使用等关键信息拍照记录，每个关键信息至少1张照片，以备质量控制。</w:t>
      </w:r>
      <w:r>
        <w:rPr>
          <w:rFonts w:hint="eastAsia"/>
          <w:lang w:val="en-US" w:eastAsia="zh-CN"/>
        </w:rPr>
        <w:t>现场采样记录照片见附件1。</w:t>
      </w:r>
    </w:p>
    <w:p>
      <w:pPr>
        <w:bidi w:val="0"/>
        <w:rPr>
          <w:rFonts w:hint="default"/>
        </w:rPr>
      </w:pPr>
      <w:r>
        <w:rPr>
          <w:rFonts w:hint="default"/>
        </w:rPr>
        <w:t>4.其他要求</w:t>
      </w:r>
    </w:p>
    <w:p>
      <w:pPr>
        <w:bidi w:val="0"/>
        <w:rPr>
          <w:rFonts w:hint="default"/>
        </w:rPr>
      </w:pPr>
      <w:r>
        <w:rPr>
          <w:rFonts w:hint="default"/>
        </w:rPr>
        <w:t>土壤采样过程中应做好人员安全和健康防护，佩戴安全帽和一次性的口罩、手套，严格执行现场设备操作规范，防止因设备使用不当造成各类工伤事故；严禁用手直接采集土样，使用后废弃的个人防护用品应统一收集处置；采样前后应对采样器进行除污和清洗，不同土壤样品采集应更换手套，避免交叉污染。</w:t>
      </w:r>
    </w:p>
    <w:p>
      <w:pPr>
        <w:pStyle w:val="5"/>
        <w:numPr>
          <w:ilvl w:val="2"/>
          <w:numId w:val="5"/>
        </w:numPr>
        <w:bidi w:val="0"/>
        <w:ind w:left="709" w:leftChars="0" w:hanging="709" w:firstLineChars="0"/>
      </w:pPr>
      <w:bookmarkStart w:id="59" w:name="_Toc25394"/>
      <w:bookmarkStart w:id="60" w:name="_Toc86136589"/>
      <w:r>
        <w:t>土壤样品现场快速检测</w:t>
      </w:r>
      <w:bookmarkEnd w:id="59"/>
      <w:bookmarkEnd w:id="60"/>
    </w:p>
    <w:p>
      <w:pPr>
        <w:bidi w:val="0"/>
        <w:rPr>
          <w:rFonts w:hint="default"/>
        </w:rPr>
      </w:pPr>
      <w:r>
        <w:rPr>
          <w:rFonts w:hint="default"/>
        </w:rPr>
        <w:t>1.根据地块污染情况，推荐使用光离子化检测仪（PID）对土壤VOCs进行快速检测，使用X射线荧光光谱仪（XRF）对土壤重金属进行快速检测。</w:t>
      </w:r>
    </w:p>
    <w:p>
      <w:pPr>
        <w:bidi w:val="0"/>
        <w:rPr>
          <w:rFonts w:hint="default"/>
        </w:rPr>
      </w:pPr>
      <w:r>
        <w:rPr>
          <w:rFonts w:hint="default"/>
        </w:rPr>
        <w:t>根据地块污染情况和仪器灵敏度水平，设置 PID、XRF等现场快速检测仪器的最低检测限和报警限，并将现场使用的便携式仪器的型号和最低检测限做好记录。</w:t>
      </w:r>
    </w:p>
    <w:p>
      <w:pPr>
        <w:bidi w:val="0"/>
        <w:rPr>
          <w:rFonts w:hint="default" w:eastAsia="仿宋"/>
          <w:lang w:val="en-US" w:eastAsia="zh-CN"/>
        </w:rPr>
      </w:pPr>
      <w:r>
        <w:rPr>
          <w:rFonts w:hint="default"/>
        </w:rPr>
        <w:t>2.现场快速检测土壤中VOCs时，用采样铲在VOCs取样相同位置采集土壤置于聚乙烯自封袋中，自封袋中土壤样品体积应占1/2~2/3自封袋体积，取样后，自封袋应置于背光处，避免阳光直晒，取样后在30分钟内完成快速检测。检测时，将土样尽量揉碎，放置10分钟后摇晃或振荡自封袋约 30 秒，静置2分钟后将PID探头放入自封袋顶空1/2处，紧闭自封袋，记录最高读数。</w:t>
      </w:r>
      <w:r>
        <w:rPr>
          <w:rFonts w:hint="eastAsia"/>
          <w:lang w:val="en-US" w:eastAsia="zh-CN"/>
        </w:rPr>
        <w:t>现场XRF检测记录见附件2。</w:t>
      </w:r>
    </w:p>
    <w:p>
      <w:pPr>
        <w:bidi w:val="0"/>
        <w:rPr>
          <w:rFonts w:hint="default"/>
        </w:rPr>
      </w:pPr>
      <w:r>
        <w:rPr>
          <w:rFonts w:hint="default"/>
        </w:rPr>
        <w:t>3.做好土壤样品现场快速检测结果记录，并根据现场感官判断和快速检测结果辅助筛选实验室检测土壤样品。</w:t>
      </w:r>
    </w:p>
    <w:p>
      <w:pPr>
        <w:pStyle w:val="4"/>
        <w:numPr>
          <w:ilvl w:val="1"/>
          <w:numId w:val="5"/>
        </w:numPr>
        <w:bidi w:val="0"/>
        <w:ind w:left="567" w:leftChars="0" w:hanging="567" w:firstLineChars="0"/>
      </w:pPr>
      <w:bookmarkStart w:id="61" w:name="_Toc86136590"/>
      <w:bookmarkStart w:id="62" w:name="_Toc17111"/>
      <w:r>
        <w:t>采样点位现场确定</w:t>
      </w:r>
      <w:bookmarkEnd w:id="61"/>
      <w:bookmarkEnd w:id="62"/>
    </w:p>
    <w:p>
      <w:pPr>
        <w:bidi w:val="0"/>
        <w:rPr>
          <w:rFonts w:hint="default"/>
        </w:rPr>
      </w:pPr>
      <w:r>
        <w:rPr>
          <w:rFonts w:hint="default"/>
        </w:rPr>
        <w:t>1.采样点应避开地下构筑物以免钻探工作造成泄漏或安全事故。采样点现场确定时应充分掌握采样点所在位置及周边地下设施、储罐和管线等的分布情况，必要时可采用探地雷达等地球物理手段辅助判断。</w:t>
      </w:r>
    </w:p>
    <w:p>
      <w:pPr>
        <w:bidi w:val="0"/>
        <w:rPr>
          <w:rFonts w:hint="default"/>
        </w:rPr>
      </w:pPr>
      <w:r>
        <w:rPr>
          <w:rFonts w:hint="default"/>
        </w:rPr>
        <w:t>2.当现场条件受限无法实施采样时，如影响在产企业正常生产、受建筑或设施影响不能进入、采样点位置存在地下管线、钻探过程可能存在安全隐患等情况时，采样点位置可根据现场情况进行适当调整，点位调整应符合布点位置有关要求。</w:t>
      </w:r>
    </w:p>
    <w:p>
      <w:pPr>
        <w:bidi w:val="0"/>
        <w:rPr>
          <w:rFonts w:hint="default"/>
        </w:rPr>
      </w:pPr>
      <w:r>
        <w:rPr>
          <w:rFonts w:hint="default"/>
        </w:rPr>
        <w:t>3.现场确定的采样位置需经地块使用权人签字认可。应对确定的采样位置用钉桩、旗帜等器材在现场进行标识，并测量坐标，确定的土壤点位相关信息并拍照。</w:t>
      </w:r>
    </w:p>
    <w:p>
      <w:pPr>
        <w:pStyle w:val="4"/>
        <w:numPr>
          <w:ilvl w:val="1"/>
          <w:numId w:val="5"/>
        </w:numPr>
        <w:bidi w:val="0"/>
        <w:ind w:left="567" w:leftChars="0" w:hanging="567" w:firstLineChars="0"/>
      </w:pPr>
      <w:bookmarkStart w:id="63" w:name="_Toc86136591"/>
      <w:bookmarkStart w:id="64" w:name="_Toc31338"/>
      <w:r>
        <w:t>样品的保存及流转</w:t>
      </w:r>
      <w:bookmarkEnd w:id="63"/>
      <w:bookmarkEnd w:id="64"/>
    </w:p>
    <w:p>
      <w:pPr>
        <w:pStyle w:val="5"/>
        <w:numPr>
          <w:ilvl w:val="2"/>
          <w:numId w:val="5"/>
        </w:numPr>
        <w:bidi w:val="0"/>
        <w:ind w:left="709" w:leftChars="0" w:hanging="709" w:firstLineChars="0"/>
      </w:pPr>
      <w:bookmarkStart w:id="65" w:name="_Toc86136592"/>
      <w:bookmarkStart w:id="66" w:name="_Toc21913"/>
      <w:r>
        <w:t>样品的保存</w:t>
      </w:r>
      <w:bookmarkEnd w:id="65"/>
      <w:bookmarkEnd w:id="66"/>
    </w:p>
    <w:p>
      <w:pPr>
        <w:bidi w:val="0"/>
        <w:rPr>
          <w:rFonts w:hint="default"/>
        </w:rPr>
      </w:pPr>
      <w:r>
        <w:rPr>
          <w:rFonts w:hint="default"/>
        </w:rPr>
        <w:t>样品保存包括现场暂存和流转保存两个主要环节，应遵循以下原则进行：</w:t>
      </w:r>
    </w:p>
    <w:p>
      <w:pPr>
        <w:bidi w:val="0"/>
        <w:rPr>
          <w:rFonts w:hint="default"/>
        </w:rPr>
      </w:pPr>
      <w:r>
        <w:rPr>
          <w:rFonts w:hint="default"/>
        </w:rPr>
        <w:t>1.样品现场暂存。采样现场需配备样品保温箱，内置冰冻蓝冰。样品采集后应立即存放至保温箱内，样品采集当天不能寄送至实验室时，样品需用冷藏柜在 4℃ 温度下避光保存。</w:t>
      </w:r>
    </w:p>
    <w:p>
      <w:pPr>
        <w:bidi w:val="0"/>
        <w:rPr>
          <w:rFonts w:hint="default"/>
        </w:rPr>
      </w:pPr>
      <w:r>
        <w:rPr>
          <w:rFonts w:hint="default"/>
        </w:rPr>
        <w:t>2.样品流转保存。样品应保存在有冰冻蓝冰的保温箱内寄送或运送到实验室，样品的有效保存时间为从样品采集完成到分析测试结束。</w:t>
      </w:r>
    </w:p>
    <w:p>
      <w:pPr>
        <w:pStyle w:val="5"/>
        <w:numPr>
          <w:ilvl w:val="2"/>
          <w:numId w:val="5"/>
        </w:numPr>
        <w:bidi w:val="0"/>
        <w:ind w:left="709" w:leftChars="0" w:hanging="709" w:firstLineChars="0"/>
      </w:pPr>
      <w:bookmarkStart w:id="67" w:name="_Toc86136593"/>
      <w:bookmarkStart w:id="68" w:name="_Toc28164"/>
      <w:r>
        <w:t>样品流转</w:t>
      </w:r>
      <w:bookmarkEnd w:id="67"/>
      <w:bookmarkEnd w:id="68"/>
    </w:p>
    <w:p>
      <w:pPr>
        <w:bidi w:val="0"/>
        <w:rPr>
          <w:rFonts w:hint="default" w:eastAsia="仿宋"/>
          <w:lang w:val="en-US" w:eastAsia="zh-CN"/>
        </w:rPr>
      </w:pPr>
      <w:r>
        <w:rPr>
          <w:rFonts w:hint="default"/>
        </w:rPr>
        <w:t>所有土壤样品经分类、整理、COC 登记后包装，于当天或第二天发往实验室。样品运输过程均用保温箱保存，保温箱内置冰袋，以保证样品对低温的要求，直至实验室，完成样品交接。</w:t>
      </w:r>
      <w:r>
        <w:rPr>
          <w:rFonts w:hint="eastAsia"/>
          <w:lang w:val="en-US" w:eastAsia="zh-CN"/>
        </w:rPr>
        <w:t>样品流转单见附件3。</w:t>
      </w:r>
    </w:p>
    <w:p>
      <w:pPr>
        <w:pStyle w:val="4"/>
        <w:numPr>
          <w:ilvl w:val="1"/>
          <w:numId w:val="5"/>
        </w:numPr>
        <w:bidi w:val="0"/>
        <w:ind w:left="567" w:leftChars="0" w:hanging="567" w:firstLineChars="0"/>
      </w:pPr>
      <w:bookmarkStart w:id="69" w:name="_Toc22476"/>
      <w:bookmarkStart w:id="70" w:name="_Toc86136596"/>
      <w:r>
        <w:t>质量控制与质量保证</w:t>
      </w:r>
      <w:bookmarkEnd w:id="69"/>
      <w:bookmarkEnd w:id="70"/>
    </w:p>
    <w:p>
      <w:pPr>
        <w:pStyle w:val="5"/>
        <w:numPr>
          <w:ilvl w:val="2"/>
          <w:numId w:val="5"/>
        </w:numPr>
        <w:bidi w:val="0"/>
        <w:ind w:left="709" w:leftChars="0" w:hanging="709" w:firstLineChars="0"/>
      </w:pPr>
      <w:bookmarkStart w:id="71" w:name="_Toc86136597"/>
      <w:bookmarkStart w:id="72" w:name="_Toc11912"/>
      <w:r>
        <w:t>现场采样的质量管理</w:t>
      </w:r>
      <w:bookmarkEnd w:id="71"/>
      <w:bookmarkEnd w:id="72"/>
    </w:p>
    <w:p>
      <w:pPr>
        <w:bidi w:val="0"/>
        <w:rPr>
          <w:rFonts w:hint="default"/>
        </w:rPr>
      </w:pPr>
      <w:r>
        <w:rPr>
          <w:rFonts w:hint="default"/>
        </w:rPr>
        <w:t>为保证现场勘探、采样工作的安全性和规范性。现场工作开始前组织 2 次技术培训。本次培训内容包括地块场地特点及潜在风险、现场工作安全注意事项、个人防护用品的使用及维护、现场勘查技术要求、现场采样技术要求、现场采样信息记录规范、现场突发情况应急预案等内容，以确保现场勘探及采样工作的安全性和规范性。</w:t>
      </w:r>
    </w:p>
    <w:p>
      <w:pPr>
        <w:bidi w:val="0"/>
        <w:rPr>
          <w:rFonts w:hint="default"/>
        </w:rPr>
      </w:pPr>
      <w:r>
        <w:rPr>
          <w:rFonts w:hint="default"/>
        </w:rPr>
        <w:t>现场质量控制样品包括平行样、空白样、运输空白样。现场平行样是在现场采样过程中，在同等条件下重复采样2个或2个以上相同样品，用以判断采样和实验室的精密度变化。现场质量控制样品占总样品的10%。</w:t>
      </w:r>
      <w:r>
        <w:rPr>
          <w:rFonts w:hint="eastAsia"/>
          <w:lang w:val="en-US" w:eastAsia="zh-CN"/>
        </w:rPr>
        <w:t>本次样品采集共采集样品25个（包含两个现场质控样）。</w:t>
      </w:r>
    </w:p>
    <w:p>
      <w:pPr>
        <w:pStyle w:val="5"/>
        <w:numPr>
          <w:ilvl w:val="2"/>
          <w:numId w:val="5"/>
        </w:numPr>
        <w:bidi w:val="0"/>
        <w:ind w:left="709" w:leftChars="0" w:hanging="709" w:firstLineChars="0"/>
      </w:pPr>
      <w:bookmarkStart w:id="73" w:name="_Toc86136598"/>
      <w:bookmarkStart w:id="74" w:name="_Toc9866"/>
      <w:r>
        <w:t>样品采集过程中的质量控制</w:t>
      </w:r>
      <w:bookmarkEnd w:id="73"/>
      <w:bookmarkEnd w:id="74"/>
    </w:p>
    <w:p>
      <w:pPr>
        <w:bidi w:val="0"/>
        <w:rPr>
          <w:rFonts w:hint="default"/>
        </w:rPr>
      </w:pPr>
      <w:r>
        <w:rPr>
          <w:rFonts w:hint="default"/>
        </w:rPr>
        <w:t>为保证现场采样的质量，严格按照监测方案和检测单位提供的采样说明进行采样。</w:t>
      </w:r>
    </w:p>
    <w:p>
      <w:pPr>
        <w:bidi w:val="0"/>
        <w:rPr>
          <w:rFonts w:hint="default"/>
        </w:rPr>
      </w:pPr>
      <w:r>
        <w:rPr>
          <w:rFonts w:hint="default"/>
        </w:rPr>
        <w:t>1.对采样人员进行技术培训，土样与水样采集过程均由经过培训，且具备一定采样经验的专业技术人员完成；</w:t>
      </w:r>
    </w:p>
    <w:p>
      <w:pPr>
        <w:bidi w:val="0"/>
        <w:rPr>
          <w:rFonts w:hint="default"/>
        </w:rPr>
      </w:pPr>
      <w:r>
        <w:rPr>
          <w:rFonts w:hint="default"/>
        </w:rPr>
        <w:t>2.钻孔设备在更换采样点后，对钻头和钻杆用纯净水进行冲洗清洁；</w:t>
      </w:r>
    </w:p>
    <w:p>
      <w:pPr>
        <w:bidi w:val="0"/>
        <w:rPr>
          <w:rFonts w:hint="default"/>
        </w:rPr>
      </w:pPr>
      <w:r>
        <w:rPr>
          <w:rFonts w:hint="default"/>
        </w:rPr>
        <w:t>3.针对潜在重污染区域的点位，每个土壤样品取样前，更换一次性塑胶手套，避免样品交叉污染；对于轻污染区域的点位，视实际情况更换手套。</w:t>
      </w:r>
    </w:p>
    <w:p>
      <w:pPr>
        <w:bidi w:val="0"/>
        <w:rPr>
          <w:rFonts w:hint="default"/>
        </w:rPr>
      </w:pPr>
      <w:r>
        <w:rPr>
          <w:rFonts w:hint="default"/>
        </w:rPr>
        <w:t>4.采样过程尽量采用岩土箱，将取土器取出的土柱按照顺序放入土箱内，并做好深度标记。</w:t>
      </w:r>
    </w:p>
    <w:p>
      <w:pPr>
        <w:bidi w:val="0"/>
        <w:rPr>
          <w:rFonts w:hint="default"/>
        </w:rPr>
      </w:pPr>
      <w:r>
        <w:rPr>
          <w:rFonts w:hint="default"/>
        </w:rPr>
        <w:t>5.VOCs土壤样品采样时，采用针管采样器采样，每采一个土壤样品，更换一个一次性采样管，且每个样品分两个顶空瓶采集，保证“一样一平行”。</w:t>
      </w:r>
    </w:p>
    <w:p>
      <w:pPr>
        <w:bidi w:val="0"/>
        <w:rPr>
          <w:rFonts w:hint="default"/>
        </w:rPr>
      </w:pPr>
      <w:r>
        <w:rPr>
          <w:rFonts w:hint="default"/>
        </w:rPr>
        <w:t>6.现场质量控制样品包括平行样、空白样、运输空白样。现场平行样是在现场采样过程中，在同等条件下重复采样 2 个或 2 个以上相同样品，用以判断采样和实验室的精密度变化。现场质量控制样品占总样品的10%。</w:t>
      </w:r>
    </w:p>
    <w:p>
      <w:pPr>
        <w:bidi w:val="0"/>
        <w:rPr>
          <w:rFonts w:hint="default"/>
        </w:rPr>
      </w:pPr>
      <w:r>
        <w:rPr>
          <w:rFonts w:hint="default"/>
        </w:rPr>
        <w:t>7.对于采集的每一个样品都做好详细记录，并填好采样瓶上的标签。</w:t>
      </w:r>
    </w:p>
    <w:p>
      <w:pPr>
        <w:bidi w:val="0"/>
        <w:rPr>
          <w:rFonts w:hint="default"/>
        </w:rPr>
      </w:pPr>
      <w:r>
        <w:rPr>
          <w:rFonts w:hint="default"/>
        </w:rPr>
        <w:t>8.针对不同类型的检测项目，采用不同类型的采样瓶，对于不同的样品，采样特定保护剂进行保护。</w:t>
      </w:r>
    </w:p>
    <w:p>
      <w:pPr>
        <w:bidi w:val="0"/>
        <w:rPr>
          <w:rFonts w:hint="default"/>
        </w:rPr>
      </w:pPr>
      <w:r>
        <w:rPr>
          <w:rFonts w:hint="default"/>
        </w:rPr>
        <w:t>9.所有样品瓶仅在临采样前打开，采样后立即按原样封好瓶盖，盖紧。尽量缩短瓶子开放的时间，打开的瓶盖应妥善放置，避免污染。</w:t>
      </w:r>
    </w:p>
    <w:p>
      <w:pPr>
        <w:pStyle w:val="5"/>
        <w:numPr>
          <w:ilvl w:val="2"/>
          <w:numId w:val="5"/>
        </w:numPr>
        <w:bidi w:val="0"/>
        <w:ind w:left="709" w:leftChars="0" w:hanging="709" w:firstLineChars="0"/>
      </w:pPr>
      <w:bookmarkStart w:id="75" w:name="_Toc24722"/>
      <w:bookmarkStart w:id="76" w:name="_Toc86136599"/>
      <w:r>
        <w:t>样品保存与运输过程中的质量控制</w:t>
      </w:r>
      <w:bookmarkEnd w:id="75"/>
      <w:bookmarkEnd w:id="76"/>
    </w:p>
    <w:p>
      <w:pPr>
        <w:bidi w:val="0"/>
        <w:rPr>
          <w:rFonts w:hint="default"/>
        </w:rPr>
      </w:pPr>
      <w:r>
        <w:rPr>
          <w:rFonts w:hint="default"/>
        </w:rPr>
        <w:t>采样过程采用专用保温箱，采样后将冰袋连同样品一同放回保温箱，使样品在转运和运输过程中不高于 4℃冷藏状态。本项目样品保存方法见表</w:t>
      </w:r>
      <w:r>
        <w:rPr>
          <w:rFonts w:hint="eastAsia"/>
          <w:lang w:val="en-US" w:eastAsia="zh-CN"/>
        </w:rPr>
        <w:t>2-1</w:t>
      </w:r>
      <w:r>
        <w:rPr>
          <w:rFonts w:hint="default"/>
        </w:rPr>
        <w:t>。</w:t>
      </w:r>
    </w:p>
    <w:p>
      <w:pPr>
        <w:pStyle w:val="23"/>
        <w:bidi w:val="0"/>
      </w:pPr>
      <w:r>
        <w:t>表</w:t>
      </w:r>
      <w:r>
        <w:rPr>
          <w:rFonts w:hint="eastAsia"/>
          <w:lang w:val="en-US" w:eastAsia="zh-CN"/>
        </w:rPr>
        <w:t>2-1</w:t>
      </w:r>
      <w:r>
        <w:t xml:space="preserve">  土壤样品保存情况</w:t>
      </w:r>
    </w:p>
    <w:tbl>
      <w:tblPr>
        <w:tblStyle w:val="16"/>
        <w:tblpPr w:leftFromText="180" w:rightFromText="180" w:vertAnchor="text" w:horzAnchor="page" w:tblpX="1810" w:tblpY="316"/>
        <w:tblOverlap w:val="never"/>
        <w:tblW w:w="5000" w:type="pct"/>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autofit"/>
        <w:tblCellMar>
          <w:top w:w="0" w:type="dxa"/>
          <w:left w:w="0" w:type="dxa"/>
          <w:bottom w:w="0" w:type="dxa"/>
          <w:right w:w="0" w:type="dxa"/>
        </w:tblCellMar>
      </w:tblPr>
      <w:tblGrid>
        <w:gridCol w:w="1714"/>
        <w:gridCol w:w="2267"/>
        <w:gridCol w:w="2126"/>
        <w:gridCol w:w="2222"/>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1029" w:type="pct"/>
            <w:vAlign w:val="center"/>
          </w:tcPr>
          <w:p>
            <w:pPr>
              <w:pStyle w:val="20"/>
              <w:keepNext w:val="0"/>
              <w:keepLines w:val="0"/>
              <w:pageBreakBefore w:val="0"/>
              <w:widowControl w:val="0"/>
              <w:kinsoku/>
              <w:wordWrap/>
              <w:overflowPunct/>
              <w:topLinePunct w:val="0"/>
              <w:autoSpaceDE/>
              <w:autoSpaceDN/>
              <w:bidi w:val="0"/>
              <w:adjustRightInd/>
              <w:snapToGrid/>
              <w:ind w:firstLineChars="0"/>
              <w:textAlignment w:val="auto"/>
              <w:rPr>
                <w:rFonts w:hint="default" w:ascii="Times New Roman" w:hAnsi="Times New Roman" w:eastAsia="仿宋" w:cs="Times New Roman"/>
              </w:rPr>
            </w:pPr>
            <w:r>
              <w:rPr>
                <w:rFonts w:hint="default" w:ascii="Times New Roman" w:hAnsi="Times New Roman" w:eastAsia="仿宋" w:cs="Times New Roman"/>
              </w:rPr>
              <w:t>分析项目</w:t>
            </w:r>
          </w:p>
        </w:tc>
        <w:tc>
          <w:tcPr>
            <w:tcW w:w="1361" w:type="pct"/>
            <w:vAlign w:val="center"/>
          </w:tcPr>
          <w:p>
            <w:pPr>
              <w:pStyle w:val="20"/>
              <w:keepNext w:val="0"/>
              <w:keepLines w:val="0"/>
              <w:pageBreakBefore w:val="0"/>
              <w:widowControl w:val="0"/>
              <w:kinsoku/>
              <w:wordWrap/>
              <w:overflowPunct/>
              <w:topLinePunct w:val="0"/>
              <w:autoSpaceDE/>
              <w:autoSpaceDN/>
              <w:bidi w:val="0"/>
              <w:adjustRightInd/>
              <w:snapToGrid/>
              <w:ind w:firstLineChars="0"/>
              <w:textAlignment w:val="auto"/>
              <w:rPr>
                <w:rFonts w:hint="default" w:ascii="Times New Roman" w:hAnsi="Times New Roman" w:eastAsia="仿宋" w:cs="Times New Roman"/>
              </w:rPr>
            </w:pPr>
            <w:r>
              <w:rPr>
                <w:rFonts w:hint="default" w:ascii="Times New Roman" w:hAnsi="Times New Roman" w:eastAsia="仿宋" w:cs="Times New Roman"/>
              </w:rPr>
              <w:t>盛样器</w:t>
            </w:r>
          </w:p>
        </w:tc>
        <w:tc>
          <w:tcPr>
            <w:tcW w:w="1276" w:type="pct"/>
            <w:vAlign w:val="center"/>
          </w:tcPr>
          <w:p>
            <w:pPr>
              <w:pStyle w:val="20"/>
              <w:keepNext w:val="0"/>
              <w:keepLines w:val="0"/>
              <w:pageBreakBefore w:val="0"/>
              <w:widowControl w:val="0"/>
              <w:kinsoku/>
              <w:wordWrap/>
              <w:overflowPunct/>
              <w:topLinePunct w:val="0"/>
              <w:autoSpaceDE/>
              <w:autoSpaceDN/>
              <w:bidi w:val="0"/>
              <w:adjustRightInd/>
              <w:snapToGrid/>
              <w:ind w:firstLineChars="0"/>
              <w:textAlignment w:val="auto"/>
              <w:rPr>
                <w:rFonts w:hint="default" w:ascii="Times New Roman" w:hAnsi="Times New Roman" w:eastAsia="仿宋" w:cs="Times New Roman"/>
              </w:rPr>
            </w:pPr>
            <w:r>
              <w:rPr>
                <w:rFonts w:hint="default" w:ascii="Times New Roman" w:hAnsi="Times New Roman" w:eastAsia="仿宋" w:cs="Times New Roman"/>
              </w:rPr>
              <w:t>保存/制备方法</w:t>
            </w:r>
          </w:p>
        </w:tc>
        <w:tc>
          <w:tcPr>
            <w:tcW w:w="1334" w:type="pct"/>
            <w:vAlign w:val="center"/>
          </w:tcPr>
          <w:p>
            <w:pPr>
              <w:pStyle w:val="20"/>
              <w:keepNext w:val="0"/>
              <w:keepLines w:val="0"/>
              <w:pageBreakBefore w:val="0"/>
              <w:widowControl w:val="0"/>
              <w:kinsoku/>
              <w:wordWrap/>
              <w:overflowPunct/>
              <w:topLinePunct w:val="0"/>
              <w:autoSpaceDE/>
              <w:autoSpaceDN/>
              <w:bidi w:val="0"/>
              <w:adjustRightInd/>
              <w:snapToGrid/>
              <w:ind w:firstLineChars="0"/>
              <w:textAlignment w:val="auto"/>
              <w:rPr>
                <w:rFonts w:hint="default" w:ascii="Times New Roman" w:hAnsi="Times New Roman" w:eastAsia="仿宋" w:cs="Times New Roman"/>
              </w:rPr>
            </w:pPr>
            <w:r>
              <w:rPr>
                <w:rFonts w:hint="default" w:ascii="Times New Roman" w:hAnsi="Times New Roman" w:eastAsia="仿宋" w:cs="Times New Roman"/>
              </w:rPr>
              <w:t>保存时间</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273" w:hRule="atLeast"/>
        </w:trPr>
        <w:tc>
          <w:tcPr>
            <w:tcW w:w="1029" w:type="pct"/>
            <w:vAlign w:val="center"/>
          </w:tcPr>
          <w:p>
            <w:pPr>
              <w:pStyle w:val="20"/>
              <w:keepNext w:val="0"/>
              <w:keepLines w:val="0"/>
              <w:pageBreakBefore w:val="0"/>
              <w:widowControl w:val="0"/>
              <w:kinsoku/>
              <w:wordWrap/>
              <w:overflowPunct/>
              <w:topLinePunct w:val="0"/>
              <w:autoSpaceDE/>
              <w:autoSpaceDN/>
              <w:bidi w:val="0"/>
              <w:adjustRightInd/>
              <w:snapToGrid/>
              <w:ind w:firstLineChars="0"/>
              <w:textAlignment w:val="auto"/>
              <w:rPr>
                <w:rFonts w:hint="default" w:ascii="Times New Roman" w:hAnsi="Times New Roman" w:eastAsia="仿宋" w:cs="Times New Roman"/>
              </w:rPr>
            </w:pPr>
            <w:r>
              <w:rPr>
                <w:rFonts w:hint="default" w:ascii="Times New Roman" w:hAnsi="Times New Roman" w:eastAsia="仿宋" w:cs="Times New Roman"/>
              </w:rPr>
              <w:t>TPH</w:t>
            </w:r>
          </w:p>
        </w:tc>
        <w:tc>
          <w:tcPr>
            <w:tcW w:w="1361" w:type="pct"/>
            <w:vAlign w:val="center"/>
          </w:tcPr>
          <w:p>
            <w:pPr>
              <w:pStyle w:val="20"/>
              <w:keepNext w:val="0"/>
              <w:keepLines w:val="0"/>
              <w:pageBreakBefore w:val="0"/>
              <w:widowControl w:val="0"/>
              <w:kinsoku/>
              <w:wordWrap/>
              <w:overflowPunct/>
              <w:topLinePunct w:val="0"/>
              <w:autoSpaceDE/>
              <w:autoSpaceDN/>
              <w:bidi w:val="0"/>
              <w:adjustRightInd/>
              <w:snapToGrid/>
              <w:ind w:firstLineChars="0"/>
              <w:textAlignment w:val="auto"/>
              <w:rPr>
                <w:rFonts w:hint="default" w:ascii="Times New Roman" w:hAnsi="Times New Roman" w:eastAsia="仿宋" w:cs="Times New Roman"/>
              </w:rPr>
            </w:pPr>
            <w:r>
              <w:rPr>
                <w:rFonts w:hint="default" w:ascii="Times New Roman" w:hAnsi="Times New Roman" w:eastAsia="仿宋" w:cs="Times New Roman"/>
              </w:rPr>
              <w:t>250mL 棕色玻璃瓶</w:t>
            </w:r>
          </w:p>
        </w:tc>
        <w:tc>
          <w:tcPr>
            <w:tcW w:w="1276" w:type="pct"/>
            <w:vAlign w:val="center"/>
          </w:tcPr>
          <w:p>
            <w:pPr>
              <w:pStyle w:val="20"/>
              <w:keepNext w:val="0"/>
              <w:keepLines w:val="0"/>
              <w:pageBreakBefore w:val="0"/>
              <w:widowControl w:val="0"/>
              <w:kinsoku/>
              <w:wordWrap/>
              <w:overflowPunct/>
              <w:topLinePunct w:val="0"/>
              <w:autoSpaceDE/>
              <w:autoSpaceDN/>
              <w:bidi w:val="0"/>
              <w:adjustRightInd/>
              <w:snapToGrid/>
              <w:ind w:firstLineChars="0"/>
              <w:textAlignment w:val="auto"/>
              <w:rPr>
                <w:rFonts w:hint="default" w:ascii="Times New Roman" w:hAnsi="Times New Roman" w:eastAsia="仿宋" w:cs="Times New Roman"/>
              </w:rPr>
            </w:pPr>
            <w:r>
              <w:rPr>
                <w:rFonts w:hint="default" w:ascii="Times New Roman" w:hAnsi="Times New Roman" w:eastAsia="仿宋" w:cs="Times New Roman"/>
              </w:rPr>
              <w:t>&lt;4℃</w:t>
            </w:r>
          </w:p>
        </w:tc>
        <w:tc>
          <w:tcPr>
            <w:tcW w:w="1334" w:type="pct"/>
            <w:vAlign w:val="center"/>
          </w:tcPr>
          <w:p>
            <w:pPr>
              <w:pStyle w:val="20"/>
              <w:keepNext w:val="0"/>
              <w:keepLines w:val="0"/>
              <w:pageBreakBefore w:val="0"/>
              <w:widowControl w:val="0"/>
              <w:kinsoku/>
              <w:wordWrap/>
              <w:overflowPunct/>
              <w:topLinePunct w:val="0"/>
              <w:autoSpaceDE/>
              <w:autoSpaceDN/>
              <w:bidi w:val="0"/>
              <w:adjustRightInd/>
              <w:snapToGrid/>
              <w:ind w:firstLineChars="0"/>
              <w:textAlignment w:val="auto"/>
              <w:rPr>
                <w:rFonts w:hint="default" w:ascii="Times New Roman" w:hAnsi="Times New Roman" w:eastAsia="仿宋" w:cs="Times New Roman"/>
              </w:rPr>
            </w:pPr>
            <w:r>
              <w:rPr>
                <w:rFonts w:hint="default" w:ascii="Times New Roman" w:hAnsi="Times New Roman" w:eastAsia="仿宋" w:cs="Times New Roman"/>
              </w:rPr>
              <w:t>14 天</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44" w:hRule="atLeast"/>
        </w:trPr>
        <w:tc>
          <w:tcPr>
            <w:tcW w:w="1029" w:type="pct"/>
            <w:vAlign w:val="center"/>
          </w:tcPr>
          <w:p>
            <w:pPr>
              <w:pStyle w:val="20"/>
              <w:keepNext w:val="0"/>
              <w:keepLines w:val="0"/>
              <w:pageBreakBefore w:val="0"/>
              <w:widowControl w:val="0"/>
              <w:kinsoku/>
              <w:wordWrap/>
              <w:overflowPunct/>
              <w:topLinePunct w:val="0"/>
              <w:autoSpaceDE/>
              <w:autoSpaceDN/>
              <w:bidi w:val="0"/>
              <w:adjustRightInd/>
              <w:snapToGrid/>
              <w:ind w:firstLineChars="0"/>
              <w:textAlignment w:val="auto"/>
              <w:rPr>
                <w:rFonts w:hint="default" w:ascii="Times New Roman" w:hAnsi="Times New Roman" w:eastAsia="仿宋" w:cs="Times New Roman"/>
              </w:rPr>
            </w:pPr>
            <w:r>
              <w:rPr>
                <w:rFonts w:hint="default" w:ascii="Times New Roman" w:hAnsi="Times New Roman" w:eastAsia="仿宋" w:cs="Times New Roman"/>
              </w:rPr>
              <w:t>SVOCs</w:t>
            </w:r>
          </w:p>
        </w:tc>
        <w:tc>
          <w:tcPr>
            <w:tcW w:w="1361" w:type="pct"/>
            <w:vAlign w:val="center"/>
          </w:tcPr>
          <w:p>
            <w:pPr>
              <w:pStyle w:val="20"/>
              <w:keepNext w:val="0"/>
              <w:keepLines w:val="0"/>
              <w:pageBreakBefore w:val="0"/>
              <w:widowControl w:val="0"/>
              <w:kinsoku/>
              <w:wordWrap/>
              <w:overflowPunct/>
              <w:topLinePunct w:val="0"/>
              <w:autoSpaceDE/>
              <w:autoSpaceDN/>
              <w:bidi w:val="0"/>
              <w:adjustRightInd/>
              <w:snapToGrid/>
              <w:ind w:firstLineChars="0"/>
              <w:textAlignment w:val="auto"/>
              <w:rPr>
                <w:rFonts w:hint="default" w:ascii="Times New Roman" w:hAnsi="Times New Roman" w:eastAsia="仿宋" w:cs="Times New Roman"/>
              </w:rPr>
            </w:pPr>
            <w:r>
              <w:rPr>
                <w:rFonts w:hint="default" w:ascii="Times New Roman" w:hAnsi="Times New Roman" w:eastAsia="仿宋" w:cs="Times New Roman"/>
              </w:rPr>
              <w:t>250mL 棕色玻璃瓶</w:t>
            </w:r>
          </w:p>
        </w:tc>
        <w:tc>
          <w:tcPr>
            <w:tcW w:w="1276" w:type="pct"/>
            <w:vAlign w:val="center"/>
          </w:tcPr>
          <w:p>
            <w:pPr>
              <w:pStyle w:val="20"/>
              <w:keepNext w:val="0"/>
              <w:keepLines w:val="0"/>
              <w:pageBreakBefore w:val="0"/>
              <w:widowControl w:val="0"/>
              <w:kinsoku/>
              <w:wordWrap/>
              <w:overflowPunct/>
              <w:topLinePunct w:val="0"/>
              <w:autoSpaceDE/>
              <w:autoSpaceDN/>
              <w:bidi w:val="0"/>
              <w:adjustRightInd/>
              <w:snapToGrid/>
              <w:ind w:firstLineChars="0"/>
              <w:textAlignment w:val="auto"/>
              <w:rPr>
                <w:rFonts w:hint="default" w:ascii="Times New Roman" w:hAnsi="Times New Roman" w:eastAsia="仿宋" w:cs="Times New Roman"/>
                <w:lang w:eastAsia="zh-CN"/>
              </w:rPr>
            </w:pPr>
            <w:r>
              <w:rPr>
                <w:rFonts w:hint="default" w:ascii="Times New Roman" w:hAnsi="Times New Roman" w:eastAsia="仿宋" w:cs="Times New Roman"/>
                <w:lang w:eastAsia="zh-CN"/>
              </w:rPr>
              <w:t>&lt;4℃，采样瓶装满</w:t>
            </w:r>
          </w:p>
          <w:p>
            <w:pPr>
              <w:pStyle w:val="20"/>
              <w:keepNext w:val="0"/>
              <w:keepLines w:val="0"/>
              <w:pageBreakBefore w:val="0"/>
              <w:widowControl w:val="0"/>
              <w:kinsoku/>
              <w:wordWrap/>
              <w:overflowPunct/>
              <w:topLinePunct w:val="0"/>
              <w:autoSpaceDE/>
              <w:autoSpaceDN/>
              <w:bidi w:val="0"/>
              <w:adjustRightInd/>
              <w:snapToGrid/>
              <w:ind w:firstLineChars="0"/>
              <w:textAlignment w:val="auto"/>
              <w:rPr>
                <w:rFonts w:hint="default" w:ascii="Times New Roman" w:hAnsi="Times New Roman" w:eastAsia="仿宋" w:cs="Times New Roman"/>
                <w:lang w:eastAsia="zh-CN"/>
              </w:rPr>
            </w:pPr>
            <w:r>
              <w:rPr>
                <w:rFonts w:hint="default" w:ascii="Times New Roman" w:hAnsi="Times New Roman" w:eastAsia="仿宋" w:cs="Times New Roman"/>
                <w:lang w:eastAsia="zh-CN"/>
              </w:rPr>
              <w:t>装实并密封</w:t>
            </w:r>
          </w:p>
        </w:tc>
        <w:tc>
          <w:tcPr>
            <w:tcW w:w="1334" w:type="pct"/>
            <w:vAlign w:val="center"/>
          </w:tcPr>
          <w:p>
            <w:pPr>
              <w:pStyle w:val="20"/>
              <w:keepNext w:val="0"/>
              <w:keepLines w:val="0"/>
              <w:pageBreakBefore w:val="0"/>
              <w:widowControl w:val="0"/>
              <w:kinsoku/>
              <w:wordWrap/>
              <w:overflowPunct/>
              <w:topLinePunct w:val="0"/>
              <w:autoSpaceDE/>
              <w:autoSpaceDN/>
              <w:bidi w:val="0"/>
              <w:adjustRightInd/>
              <w:snapToGrid/>
              <w:ind w:firstLineChars="0"/>
              <w:textAlignment w:val="auto"/>
              <w:rPr>
                <w:rFonts w:hint="default" w:ascii="Times New Roman" w:hAnsi="Times New Roman" w:eastAsia="仿宋" w:cs="Times New Roman"/>
                <w:lang w:eastAsia="zh-CN"/>
              </w:rPr>
            </w:pPr>
            <w:r>
              <w:rPr>
                <w:rFonts w:hint="default" w:ascii="Times New Roman" w:hAnsi="Times New Roman" w:eastAsia="仿宋" w:cs="Times New Roman"/>
                <w:lang w:eastAsia="zh-CN"/>
              </w:rPr>
              <w:t>样品萃取10天内完成，萃取液</w:t>
            </w:r>
          </w:p>
          <w:p>
            <w:pPr>
              <w:pStyle w:val="20"/>
              <w:keepNext w:val="0"/>
              <w:keepLines w:val="0"/>
              <w:pageBreakBefore w:val="0"/>
              <w:widowControl w:val="0"/>
              <w:kinsoku/>
              <w:wordWrap/>
              <w:overflowPunct/>
              <w:topLinePunct w:val="0"/>
              <w:autoSpaceDE/>
              <w:autoSpaceDN/>
              <w:bidi w:val="0"/>
              <w:adjustRightInd/>
              <w:snapToGrid/>
              <w:ind w:firstLineChars="0"/>
              <w:textAlignment w:val="auto"/>
              <w:rPr>
                <w:rFonts w:hint="default" w:ascii="Times New Roman" w:hAnsi="Times New Roman" w:eastAsia="仿宋" w:cs="Times New Roman"/>
              </w:rPr>
            </w:pPr>
            <w:r>
              <w:rPr>
                <w:rFonts w:hint="default" w:ascii="Times New Roman" w:hAnsi="Times New Roman" w:eastAsia="仿宋" w:cs="Times New Roman"/>
              </w:rPr>
              <w:t>40 天内完成分析</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44" w:hRule="atLeast"/>
        </w:trPr>
        <w:tc>
          <w:tcPr>
            <w:tcW w:w="1029" w:type="pct"/>
            <w:vAlign w:val="center"/>
          </w:tcPr>
          <w:p>
            <w:pPr>
              <w:pStyle w:val="20"/>
              <w:keepNext w:val="0"/>
              <w:keepLines w:val="0"/>
              <w:pageBreakBefore w:val="0"/>
              <w:widowControl w:val="0"/>
              <w:kinsoku/>
              <w:wordWrap/>
              <w:overflowPunct/>
              <w:topLinePunct w:val="0"/>
              <w:autoSpaceDE/>
              <w:autoSpaceDN/>
              <w:bidi w:val="0"/>
              <w:adjustRightInd/>
              <w:snapToGrid/>
              <w:ind w:firstLineChars="0"/>
              <w:textAlignment w:val="auto"/>
              <w:rPr>
                <w:rFonts w:hint="default" w:ascii="Times New Roman" w:hAnsi="Times New Roman" w:eastAsia="仿宋" w:cs="Times New Roman"/>
              </w:rPr>
            </w:pPr>
            <w:r>
              <w:rPr>
                <w:rFonts w:hint="default" w:ascii="Times New Roman" w:hAnsi="Times New Roman" w:eastAsia="仿宋" w:cs="Times New Roman"/>
              </w:rPr>
              <w:t>VOCs</w:t>
            </w:r>
          </w:p>
        </w:tc>
        <w:tc>
          <w:tcPr>
            <w:tcW w:w="1361" w:type="pct"/>
            <w:vAlign w:val="center"/>
          </w:tcPr>
          <w:p>
            <w:pPr>
              <w:pStyle w:val="20"/>
              <w:keepNext w:val="0"/>
              <w:keepLines w:val="0"/>
              <w:pageBreakBefore w:val="0"/>
              <w:widowControl w:val="0"/>
              <w:kinsoku/>
              <w:wordWrap/>
              <w:overflowPunct/>
              <w:topLinePunct w:val="0"/>
              <w:autoSpaceDE/>
              <w:autoSpaceDN/>
              <w:bidi w:val="0"/>
              <w:adjustRightInd/>
              <w:snapToGrid/>
              <w:ind w:firstLineChars="0"/>
              <w:textAlignment w:val="auto"/>
              <w:rPr>
                <w:rFonts w:hint="default" w:ascii="Times New Roman" w:hAnsi="Times New Roman" w:eastAsia="仿宋" w:cs="Times New Roman"/>
              </w:rPr>
            </w:pPr>
            <w:r>
              <w:rPr>
                <w:rFonts w:hint="default" w:ascii="Times New Roman" w:hAnsi="Times New Roman" w:eastAsia="仿宋" w:cs="Times New Roman"/>
              </w:rPr>
              <w:t>40mL 棕色玻璃瓶</w:t>
            </w:r>
          </w:p>
        </w:tc>
        <w:tc>
          <w:tcPr>
            <w:tcW w:w="1276" w:type="pct"/>
            <w:vAlign w:val="center"/>
          </w:tcPr>
          <w:p>
            <w:pPr>
              <w:pStyle w:val="20"/>
              <w:keepNext w:val="0"/>
              <w:keepLines w:val="0"/>
              <w:pageBreakBefore w:val="0"/>
              <w:widowControl w:val="0"/>
              <w:kinsoku/>
              <w:wordWrap/>
              <w:overflowPunct/>
              <w:topLinePunct w:val="0"/>
              <w:autoSpaceDE/>
              <w:autoSpaceDN/>
              <w:bidi w:val="0"/>
              <w:adjustRightInd/>
              <w:snapToGrid/>
              <w:ind w:firstLineChars="0"/>
              <w:textAlignment w:val="auto"/>
              <w:rPr>
                <w:rFonts w:hint="default" w:ascii="Times New Roman" w:hAnsi="Times New Roman" w:eastAsia="仿宋" w:cs="Times New Roman"/>
              </w:rPr>
            </w:pPr>
            <w:r>
              <w:rPr>
                <w:rFonts w:hint="default" w:ascii="Times New Roman" w:hAnsi="Times New Roman" w:eastAsia="仿宋" w:cs="Times New Roman"/>
              </w:rPr>
              <w:t>&lt;4℃，加 10ml 甲</w:t>
            </w:r>
          </w:p>
          <w:p>
            <w:pPr>
              <w:pStyle w:val="20"/>
              <w:keepNext w:val="0"/>
              <w:keepLines w:val="0"/>
              <w:pageBreakBefore w:val="0"/>
              <w:widowControl w:val="0"/>
              <w:kinsoku/>
              <w:wordWrap/>
              <w:overflowPunct/>
              <w:topLinePunct w:val="0"/>
              <w:autoSpaceDE/>
              <w:autoSpaceDN/>
              <w:bidi w:val="0"/>
              <w:adjustRightInd/>
              <w:snapToGrid/>
              <w:ind w:firstLineChars="0"/>
              <w:textAlignment w:val="auto"/>
              <w:rPr>
                <w:rFonts w:hint="default" w:ascii="Times New Roman" w:hAnsi="Times New Roman" w:eastAsia="仿宋" w:cs="Times New Roman"/>
              </w:rPr>
            </w:pPr>
            <w:r>
              <w:rPr>
                <w:rFonts w:hint="default" w:ascii="Times New Roman" w:hAnsi="Times New Roman" w:eastAsia="仿宋" w:cs="Times New Roman"/>
              </w:rPr>
              <w:t>醇</w:t>
            </w:r>
          </w:p>
        </w:tc>
        <w:tc>
          <w:tcPr>
            <w:tcW w:w="1334" w:type="pct"/>
            <w:vAlign w:val="center"/>
          </w:tcPr>
          <w:p>
            <w:pPr>
              <w:pStyle w:val="20"/>
              <w:keepNext w:val="0"/>
              <w:keepLines w:val="0"/>
              <w:pageBreakBefore w:val="0"/>
              <w:widowControl w:val="0"/>
              <w:kinsoku/>
              <w:wordWrap/>
              <w:overflowPunct/>
              <w:topLinePunct w:val="0"/>
              <w:autoSpaceDE/>
              <w:autoSpaceDN/>
              <w:bidi w:val="0"/>
              <w:adjustRightInd/>
              <w:snapToGrid/>
              <w:ind w:firstLineChars="0"/>
              <w:textAlignment w:val="auto"/>
              <w:rPr>
                <w:rFonts w:hint="default" w:ascii="Times New Roman" w:hAnsi="Times New Roman" w:eastAsia="仿宋" w:cs="Times New Roman"/>
              </w:rPr>
            </w:pPr>
            <w:r>
              <w:rPr>
                <w:rFonts w:hint="default" w:ascii="Times New Roman" w:hAnsi="Times New Roman" w:eastAsia="仿宋" w:cs="Times New Roman"/>
              </w:rPr>
              <w:t>7天</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44" w:hRule="atLeast"/>
        </w:trPr>
        <w:tc>
          <w:tcPr>
            <w:tcW w:w="1029" w:type="pct"/>
            <w:vAlign w:val="center"/>
          </w:tcPr>
          <w:p>
            <w:pPr>
              <w:pStyle w:val="20"/>
              <w:keepNext w:val="0"/>
              <w:keepLines w:val="0"/>
              <w:pageBreakBefore w:val="0"/>
              <w:widowControl w:val="0"/>
              <w:kinsoku/>
              <w:wordWrap/>
              <w:overflowPunct/>
              <w:topLinePunct w:val="0"/>
              <w:autoSpaceDE/>
              <w:autoSpaceDN/>
              <w:bidi w:val="0"/>
              <w:adjustRightInd/>
              <w:snapToGrid/>
              <w:ind w:firstLineChars="0"/>
              <w:textAlignment w:val="auto"/>
              <w:rPr>
                <w:rFonts w:hint="default" w:ascii="Times New Roman" w:hAnsi="Times New Roman" w:eastAsia="仿宋" w:cs="Times New Roman"/>
              </w:rPr>
            </w:pPr>
            <w:r>
              <w:rPr>
                <w:rFonts w:hint="default" w:ascii="Times New Roman" w:hAnsi="Times New Roman" w:eastAsia="仿宋" w:cs="Times New Roman"/>
              </w:rPr>
              <w:t>金属(汞和六</w:t>
            </w:r>
          </w:p>
          <w:p>
            <w:pPr>
              <w:pStyle w:val="20"/>
              <w:keepNext w:val="0"/>
              <w:keepLines w:val="0"/>
              <w:pageBreakBefore w:val="0"/>
              <w:widowControl w:val="0"/>
              <w:kinsoku/>
              <w:wordWrap/>
              <w:overflowPunct/>
              <w:topLinePunct w:val="0"/>
              <w:autoSpaceDE/>
              <w:autoSpaceDN/>
              <w:bidi w:val="0"/>
              <w:adjustRightInd/>
              <w:snapToGrid/>
              <w:ind w:firstLineChars="0"/>
              <w:textAlignment w:val="auto"/>
              <w:rPr>
                <w:rFonts w:hint="default" w:ascii="Times New Roman" w:hAnsi="Times New Roman" w:eastAsia="仿宋" w:cs="Times New Roman"/>
              </w:rPr>
            </w:pPr>
            <w:r>
              <w:rPr>
                <w:rFonts w:hint="default" w:ascii="Times New Roman" w:hAnsi="Times New Roman" w:eastAsia="仿宋" w:cs="Times New Roman"/>
              </w:rPr>
              <w:t>价铬除外)</w:t>
            </w:r>
          </w:p>
        </w:tc>
        <w:tc>
          <w:tcPr>
            <w:tcW w:w="1361" w:type="pct"/>
            <w:vAlign w:val="center"/>
          </w:tcPr>
          <w:p>
            <w:pPr>
              <w:pStyle w:val="20"/>
              <w:keepNext w:val="0"/>
              <w:keepLines w:val="0"/>
              <w:pageBreakBefore w:val="0"/>
              <w:widowControl w:val="0"/>
              <w:kinsoku/>
              <w:wordWrap/>
              <w:overflowPunct/>
              <w:topLinePunct w:val="0"/>
              <w:autoSpaceDE/>
              <w:autoSpaceDN/>
              <w:bidi w:val="0"/>
              <w:adjustRightInd/>
              <w:snapToGrid/>
              <w:ind w:firstLineChars="0"/>
              <w:textAlignment w:val="auto"/>
              <w:rPr>
                <w:rFonts w:hint="default" w:ascii="Times New Roman" w:hAnsi="Times New Roman" w:eastAsia="仿宋" w:cs="Times New Roman"/>
              </w:rPr>
            </w:pPr>
            <w:r>
              <w:rPr>
                <w:rFonts w:hint="default" w:ascii="Times New Roman" w:hAnsi="Times New Roman" w:eastAsia="仿宋" w:cs="Times New Roman"/>
              </w:rPr>
              <w:t>塑封袋</w:t>
            </w:r>
          </w:p>
        </w:tc>
        <w:tc>
          <w:tcPr>
            <w:tcW w:w="1276" w:type="pct"/>
            <w:vAlign w:val="center"/>
          </w:tcPr>
          <w:p>
            <w:pPr>
              <w:pStyle w:val="20"/>
              <w:keepNext w:val="0"/>
              <w:keepLines w:val="0"/>
              <w:pageBreakBefore w:val="0"/>
              <w:widowControl w:val="0"/>
              <w:kinsoku/>
              <w:wordWrap/>
              <w:overflowPunct/>
              <w:topLinePunct w:val="0"/>
              <w:autoSpaceDE/>
              <w:autoSpaceDN/>
              <w:bidi w:val="0"/>
              <w:adjustRightInd/>
              <w:snapToGrid/>
              <w:ind w:firstLineChars="0"/>
              <w:textAlignment w:val="auto"/>
              <w:rPr>
                <w:rFonts w:hint="default" w:ascii="Times New Roman" w:hAnsi="Times New Roman" w:eastAsia="仿宋" w:cs="Times New Roman"/>
              </w:rPr>
            </w:pPr>
            <w:r>
              <w:rPr>
                <w:rFonts w:hint="default" w:ascii="Times New Roman" w:hAnsi="Times New Roman" w:eastAsia="仿宋" w:cs="Times New Roman"/>
              </w:rPr>
              <w:t>&lt;4℃,加有 HNO3,</w:t>
            </w:r>
          </w:p>
          <w:p>
            <w:pPr>
              <w:pStyle w:val="20"/>
              <w:keepNext w:val="0"/>
              <w:keepLines w:val="0"/>
              <w:pageBreakBefore w:val="0"/>
              <w:widowControl w:val="0"/>
              <w:kinsoku/>
              <w:wordWrap/>
              <w:overflowPunct/>
              <w:topLinePunct w:val="0"/>
              <w:autoSpaceDE/>
              <w:autoSpaceDN/>
              <w:bidi w:val="0"/>
              <w:adjustRightInd/>
              <w:snapToGrid/>
              <w:ind w:firstLineChars="0"/>
              <w:textAlignment w:val="auto"/>
              <w:rPr>
                <w:rFonts w:hint="default" w:ascii="Times New Roman" w:hAnsi="Times New Roman" w:eastAsia="仿宋" w:cs="Times New Roman"/>
              </w:rPr>
            </w:pPr>
            <w:r>
              <w:rPr>
                <w:rFonts w:hint="default" w:ascii="Times New Roman" w:hAnsi="Times New Roman" w:eastAsia="仿宋" w:cs="Times New Roman"/>
              </w:rPr>
              <w:t>使 pH＜2</w:t>
            </w:r>
          </w:p>
        </w:tc>
        <w:tc>
          <w:tcPr>
            <w:tcW w:w="1334" w:type="pct"/>
            <w:vAlign w:val="center"/>
          </w:tcPr>
          <w:p>
            <w:pPr>
              <w:pStyle w:val="20"/>
              <w:keepNext w:val="0"/>
              <w:keepLines w:val="0"/>
              <w:pageBreakBefore w:val="0"/>
              <w:widowControl w:val="0"/>
              <w:kinsoku/>
              <w:wordWrap/>
              <w:overflowPunct/>
              <w:topLinePunct w:val="0"/>
              <w:autoSpaceDE/>
              <w:autoSpaceDN/>
              <w:bidi w:val="0"/>
              <w:adjustRightInd/>
              <w:snapToGrid/>
              <w:ind w:firstLineChars="0"/>
              <w:textAlignment w:val="auto"/>
              <w:rPr>
                <w:rFonts w:hint="default" w:ascii="Times New Roman" w:hAnsi="Times New Roman" w:eastAsia="仿宋" w:cs="Times New Roman"/>
              </w:rPr>
            </w:pPr>
            <w:r>
              <w:rPr>
                <w:rFonts w:hint="default" w:ascii="Times New Roman" w:hAnsi="Times New Roman" w:eastAsia="仿宋" w:cs="Times New Roman"/>
              </w:rPr>
              <w:t>180天</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46" w:hRule="atLeast"/>
        </w:trPr>
        <w:tc>
          <w:tcPr>
            <w:tcW w:w="1029" w:type="pct"/>
            <w:vAlign w:val="center"/>
          </w:tcPr>
          <w:p>
            <w:pPr>
              <w:pStyle w:val="20"/>
              <w:keepNext w:val="0"/>
              <w:keepLines w:val="0"/>
              <w:pageBreakBefore w:val="0"/>
              <w:widowControl w:val="0"/>
              <w:kinsoku/>
              <w:wordWrap/>
              <w:overflowPunct/>
              <w:topLinePunct w:val="0"/>
              <w:autoSpaceDE/>
              <w:autoSpaceDN/>
              <w:bidi w:val="0"/>
              <w:adjustRightInd/>
              <w:snapToGrid/>
              <w:ind w:firstLineChars="0"/>
              <w:textAlignment w:val="auto"/>
              <w:rPr>
                <w:rFonts w:hint="default" w:ascii="Times New Roman" w:hAnsi="Times New Roman" w:eastAsia="仿宋" w:cs="Times New Roman"/>
              </w:rPr>
            </w:pPr>
            <w:r>
              <w:rPr>
                <w:rFonts w:hint="default" w:ascii="Times New Roman" w:hAnsi="Times New Roman" w:eastAsia="仿宋" w:cs="Times New Roman"/>
              </w:rPr>
              <w:t>汞</w:t>
            </w:r>
          </w:p>
        </w:tc>
        <w:tc>
          <w:tcPr>
            <w:tcW w:w="1361" w:type="pct"/>
            <w:vAlign w:val="center"/>
          </w:tcPr>
          <w:p>
            <w:pPr>
              <w:pStyle w:val="20"/>
              <w:keepNext w:val="0"/>
              <w:keepLines w:val="0"/>
              <w:pageBreakBefore w:val="0"/>
              <w:widowControl w:val="0"/>
              <w:kinsoku/>
              <w:wordWrap/>
              <w:overflowPunct/>
              <w:topLinePunct w:val="0"/>
              <w:autoSpaceDE/>
              <w:autoSpaceDN/>
              <w:bidi w:val="0"/>
              <w:adjustRightInd/>
              <w:snapToGrid/>
              <w:ind w:firstLineChars="0"/>
              <w:textAlignment w:val="auto"/>
              <w:rPr>
                <w:rFonts w:hint="default" w:ascii="Times New Roman" w:hAnsi="Times New Roman" w:eastAsia="仿宋" w:cs="Times New Roman"/>
              </w:rPr>
            </w:pPr>
            <w:r>
              <w:rPr>
                <w:rFonts w:hint="default" w:ascii="Times New Roman" w:hAnsi="Times New Roman" w:eastAsia="仿宋" w:cs="Times New Roman"/>
              </w:rPr>
              <w:t>250mL 棕色玻璃瓶</w:t>
            </w:r>
          </w:p>
        </w:tc>
        <w:tc>
          <w:tcPr>
            <w:tcW w:w="1276" w:type="pct"/>
            <w:vAlign w:val="center"/>
          </w:tcPr>
          <w:p>
            <w:pPr>
              <w:pStyle w:val="20"/>
              <w:keepNext w:val="0"/>
              <w:keepLines w:val="0"/>
              <w:pageBreakBefore w:val="0"/>
              <w:widowControl w:val="0"/>
              <w:kinsoku/>
              <w:wordWrap/>
              <w:overflowPunct/>
              <w:topLinePunct w:val="0"/>
              <w:autoSpaceDE/>
              <w:autoSpaceDN/>
              <w:bidi w:val="0"/>
              <w:adjustRightInd/>
              <w:snapToGrid/>
              <w:ind w:firstLineChars="0"/>
              <w:textAlignment w:val="auto"/>
              <w:rPr>
                <w:rFonts w:hint="default" w:ascii="Times New Roman" w:hAnsi="Times New Roman" w:eastAsia="仿宋" w:cs="Times New Roman"/>
              </w:rPr>
            </w:pPr>
            <w:r>
              <w:rPr>
                <w:rFonts w:hint="default" w:ascii="Times New Roman" w:hAnsi="Times New Roman" w:eastAsia="仿宋" w:cs="Times New Roman"/>
              </w:rPr>
              <w:t>&lt;4℃,加有 HNO3,</w:t>
            </w:r>
          </w:p>
          <w:p>
            <w:pPr>
              <w:pStyle w:val="20"/>
              <w:keepNext w:val="0"/>
              <w:keepLines w:val="0"/>
              <w:pageBreakBefore w:val="0"/>
              <w:widowControl w:val="0"/>
              <w:kinsoku/>
              <w:wordWrap/>
              <w:overflowPunct/>
              <w:topLinePunct w:val="0"/>
              <w:autoSpaceDE/>
              <w:autoSpaceDN/>
              <w:bidi w:val="0"/>
              <w:adjustRightInd/>
              <w:snapToGrid/>
              <w:ind w:firstLineChars="0"/>
              <w:textAlignment w:val="auto"/>
              <w:rPr>
                <w:rFonts w:hint="default" w:ascii="Times New Roman" w:hAnsi="Times New Roman" w:eastAsia="仿宋" w:cs="Times New Roman"/>
              </w:rPr>
            </w:pPr>
            <w:r>
              <w:rPr>
                <w:rFonts w:hint="default" w:ascii="Times New Roman" w:hAnsi="Times New Roman" w:eastAsia="仿宋" w:cs="Times New Roman"/>
              </w:rPr>
              <w:t>使 pH＜2</w:t>
            </w:r>
          </w:p>
        </w:tc>
        <w:tc>
          <w:tcPr>
            <w:tcW w:w="1334" w:type="pct"/>
            <w:vAlign w:val="center"/>
          </w:tcPr>
          <w:p>
            <w:pPr>
              <w:pStyle w:val="20"/>
              <w:keepNext w:val="0"/>
              <w:keepLines w:val="0"/>
              <w:pageBreakBefore w:val="0"/>
              <w:widowControl w:val="0"/>
              <w:kinsoku/>
              <w:wordWrap/>
              <w:overflowPunct/>
              <w:topLinePunct w:val="0"/>
              <w:autoSpaceDE/>
              <w:autoSpaceDN/>
              <w:bidi w:val="0"/>
              <w:adjustRightInd/>
              <w:snapToGrid/>
              <w:ind w:firstLineChars="0"/>
              <w:textAlignment w:val="auto"/>
              <w:rPr>
                <w:rFonts w:hint="default" w:ascii="Times New Roman" w:hAnsi="Times New Roman" w:eastAsia="仿宋" w:cs="Times New Roman"/>
              </w:rPr>
            </w:pPr>
            <w:r>
              <w:rPr>
                <w:rFonts w:hint="default" w:ascii="Times New Roman" w:hAnsi="Times New Roman" w:eastAsia="仿宋" w:cs="Times New Roman"/>
              </w:rPr>
              <w:t>28天</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1029" w:type="pct"/>
            <w:vAlign w:val="center"/>
          </w:tcPr>
          <w:p>
            <w:pPr>
              <w:pStyle w:val="20"/>
              <w:keepNext w:val="0"/>
              <w:keepLines w:val="0"/>
              <w:pageBreakBefore w:val="0"/>
              <w:widowControl w:val="0"/>
              <w:kinsoku/>
              <w:wordWrap/>
              <w:overflowPunct/>
              <w:topLinePunct w:val="0"/>
              <w:autoSpaceDE/>
              <w:autoSpaceDN/>
              <w:bidi w:val="0"/>
              <w:adjustRightInd/>
              <w:snapToGrid/>
              <w:ind w:firstLineChars="0"/>
              <w:textAlignment w:val="auto"/>
              <w:rPr>
                <w:rFonts w:hint="default" w:ascii="Times New Roman" w:hAnsi="Times New Roman" w:eastAsia="仿宋" w:cs="Times New Roman"/>
              </w:rPr>
            </w:pPr>
            <w:r>
              <w:rPr>
                <w:rFonts w:hint="default" w:ascii="Times New Roman" w:hAnsi="Times New Roman" w:eastAsia="仿宋" w:cs="Times New Roman"/>
              </w:rPr>
              <w:t>六价铬</w:t>
            </w:r>
          </w:p>
        </w:tc>
        <w:tc>
          <w:tcPr>
            <w:tcW w:w="1361" w:type="pct"/>
            <w:vAlign w:val="center"/>
          </w:tcPr>
          <w:p>
            <w:pPr>
              <w:pStyle w:val="20"/>
              <w:keepNext w:val="0"/>
              <w:keepLines w:val="0"/>
              <w:pageBreakBefore w:val="0"/>
              <w:widowControl w:val="0"/>
              <w:kinsoku/>
              <w:wordWrap/>
              <w:overflowPunct/>
              <w:topLinePunct w:val="0"/>
              <w:autoSpaceDE/>
              <w:autoSpaceDN/>
              <w:bidi w:val="0"/>
              <w:adjustRightInd/>
              <w:snapToGrid/>
              <w:ind w:firstLineChars="0"/>
              <w:textAlignment w:val="auto"/>
              <w:rPr>
                <w:rFonts w:hint="default" w:ascii="Times New Roman" w:hAnsi="Times New Roman" w:eastAsia="仿宋" w:cs="Times New Roman"/>
              </w:rPr>
            </w:pPr>
            <w:r>
              <w:rPr>
                <w:rFonts w:hint="default" w:ascii="Times New Roman" w:hAnsi="Times New Roman" w:eastAsia="仿宋" w:cs="Times New Roman"/>
              </w:rPr>
              <w:t>250mL 棕色玻璃瓶</w:t>
            </w:r>
          </w:p>
        </w:tc>
        <w:tc>
          <w:tcPr>
            <w:tcW w:w="1276" w:type="pct"/>
            <w:vAlign w:val="center"/>
          </w:tcPr>
          <w:p>
            <w:pPr>
              <w:pStyle w:val="20"/>
              <w:keepNext w:val="0"/>
              <w:keepLines w:val="0"/>
              <w:pageBreakBefore w:val="0"/>
              <w:widowControl w:val="0"/>
              <w:kinsoku/>
              <w:wordWrap/>
              <w:overflowPunct/>
              <w:topLinePunct w:val="0"/>
              <w:autoSpaceDE/>
              <w:autoSpaceDN/>
              <w:bidi w:val="0"/>
              <w:adjustRightInd/>
              <w:snapToGrid/>
              <w:ind w:firstLineChars="0"/>
              <w:textAlignment w:val="auto"/>
              <w:rPr>
                <w:rFonts w:hint="default" w:ascii="Times New Roman" w:hAnsi="Times New Roman" w:eastAsia="仿宋" w:cs="Times New Roman"/>
              </w:rPr>
            </w:pPr>
            <w:r>
              <w:rPr>
                <w:rFonts w:hint="default" w:ascii="Times New Roman" w:hAnsi="Times New Roman" w:eastAsia="仿宋" w:cs="Times New Roman"/>
              </w:rPr>
              <w:t>&lt;4℃</w:t>
            </w:r>
          </w:p>
        </w:tc>
        <w:tc>
          <w:tcPr>
            <w:tcW w:w="1334" w:type="pct"/>
            <w:vAlign w:val="center"/>
          </w:tcPr>
          <w:p>
            <w:pPr>
              <w:pStyle w:val="20"/>
              <w:keepNext w:val="0"/>
              <w:keepLines w:val="0"/>
              <w:pageBreakBefore w:val="0"/>
              <w:widowControl w:val="0"/>
              <w:kinsoku/>
              <w:wordWrap/>
              <w:overflowPunct/>
              <w:topLinePunct w:val="0"/>
              <w:autoSpaceDE/>
              <w:autoSpaceDN/>
              <w:bidi w:val="0"/>
              <w:adjustRightInd/>
              <w:snapToGrid/>
              <w:ind w:firstLineChars="0"/>
              <w:textAlignment w:val="auto"/>
              <w:rPr>
                <w:rFonts w:hint="default" w:ascii="Times New Roman" w:hAnsi="Times New Roman" w:eastAsia="仿宋" w:cs="Times New Roman"/>
              </w:rPr>
            </w:pPr>
            <w:r>
              <w:rPr>
                <w:rFonts w:hint="default" w:ascii="Times New Roman" w:hAnsi="Times New Roman" w:eastAsia="仿宋" w:cs="Times New Roman"/>
              </w:rPr>
              <w:t>萃取前30天，萃取后4天</w:t>
            </w:r>
          </w:p>
        </w:tc>
      </w:tr>
    </w:tbl>
    <w:p>
      <w:pPr>
        <w:bidi w:val="0"/>
        <w:rPr>
          <w:rFonts w:hint="default"/>
        </w:rPr>
      </w:pPr>
      <w:r>
        <w:rPr>
          <w:rFonts w:hint="default"/>
        </w:rPr>
        <w:t>样品流转管理体系中关键的节点包括：现场采样、样品标识记录、样品保存运输和样品接收。</w:t>
      </w:r>
    </w:p>
    <w:p>
      <w:pPr>
        <w:bidi w:val="0"/>
        <w:rPr>
          <w:rFonts w:hint="default"/>
        </w:rPr>
      </w:pPr>
      <w:r>
        <w:rPr>
          <w:rFonts w:hint="default"/>
        </w:rPr>
        <w:t>1.现场采样：作为样品流转管理体系的起点，现场采样由现场采样人员负责，直至样品转移至样品标识记录人员，此过程中样品的转移次数应尽可能少。</w:t>
      </w:r>
    </w:p>
    <w:p>
      <w:pPr>
        <w:bidi w:val="0"/>
        <w:rPr>
          <w:rFonts w:hint="default"/>
        </w:rPr>
      </w:pPr>
      <w:r>
        <w:rPr>
          <w:rFonts w:hint="default"/>
        </w:rPr>
        <w:t>2.样品标识：所有由现场采样人员转移的样品需进行标识记录，标识中应包括以下信息：</w:t>
      </w:r>
      <w:r>
        <w:t>①</w:t>
      </w:r>
      <w:r>
        <w:rPr>
          <w:rFonts w:hint="default"/>
        </w:rPr>
        <w:t>项目名称/编号；</w:t>
      </w:r>
      <w:r>
        <w:t>②</w:t>
      </w:r>
      <w:r>
        <w:rPr>
          <w:rFonts w:hint="default"/>
        </w:rPr>
        <w:t>钻探点位编号与样品编号；</w:t>
      </w:r>
      <w:r>
        <w:t>③</w:t>
      </w:r>
      <w:r>
        <w:rPr>
          <w:rFonts w:hint="default"/>
        </w:rPr>
        <w:t>采样日期；信息在瓶身和瓶盖上均做标识，防止运输过程中发生意外情况导致标识模糊不清无法辨识。</w:t>
      </w:r>
    </w:p>
    <w:p>
      <w:pPr>
        <w:bidi w:val="0"/>
        <w:rPr>
          <w:rFonts w:hint="default"/>
        </w:rPr>
      </w:pPr>
      <w:r>
        <w:rPr>
          <w:rFonts w:hint="default"/>
        </w:rPr>
        <w:t>3.样品保存运输：为保证样品尽快到达检测单位进行检测分析，尽量缩短样品在现场的时间，保证样品的时效性和安全性。现场采样人员需根据采样计划， 分批次将封装好的样品箱在最短的时间内送往检测实验室，确保样品的在有效期内安全到达。在运输前，按检实验室要求填写样品流转单（COC），COC 随样品一同送往检测实验室。实验室接受样品时，应根据 COC 进行核对，防止样品在输送过程中出现遗漏，双方核对后签字。</w:t>
      </w:r>
      <w:r>
        <w:rPr>
          <w:rFonts w:hint="eastAsia"/>
          <w:lang w:val="en-US" w:eastAsia="zh-CN"/>
        </w:rPr>
        <w:t>样品流转单见附件3。</w:t>
      </w:r>
    </w:p>
    <w:p>
      <w:pPr>
        <w:pStyle w:val="5"/>
        <w:numPr>
          <w:ilvl w:val="2"/>
          <w:numId w:val="5"/>
        </w:numPr>
        <w:ind w:left="709" w:leftChars="0" w:hanging="709" w:firstLineChars="0"/>
        <w:rPr>
          <w:color w:val="auto"/>
          <w:highlight w:val="none"/>
        </w:rPr>
      </w:pPr>
      <w:bookmarkStart w:id="77" w:name="_Toc18497"/>
      <w:r>
        <w:rPr>
          <w:rFonts w:hint="eastAsia"/>
          <w:color w:val="auto"/>
          <w:highlight w:val="none"/>
          <w:lang w:val="en-US" w:eastAsia="zh-CN"/>
        </w:rPr>
        <w:t>现场采样</w:t>
      </w:r>
      <w:r>
        <w:rPr>
          <w:rFonts w:hint="eastAsia"/>
          <w:color w:val="auto"/>
          <w:highlight w:val="none"/>
        </w:rPr>
        <w:t>质量控制结果</w:t>
      </w:r>
      <w:bookmarkEnd w:id="77"/>
    </w:p>
    <w:p>
      <w:pPr>
        <w:rPr>
          <w:rFonts w:hint="default" w:eastAsia="仿宋"/>
          <w:lang w:val="en-US" w:eastAsia="zh-CN"/>
        </w:rPr>
      </w:pPr>
      <w:r>
        <w:rPr>
          <w:rFonts w:hint="eastAsia"/>
        </w:rPr>
        <w:t>通过对平行样结果进行比对，平行样品各检测项目含量之间相对偏差均符合要求。</w:t>
      </w:r>
      <w:r>
        <w:rPr>
          <w:rFonts w:hint="eastAsia"/>
          <w:lang w:val="en-US" w:eastAsia="zh-CN"/>
        </w:rPr>
        <w:t>现场平行样质控表见下表2-2。</w:t>
      </w:r>
    </w:p>
    <w:p>
      <w:pPr>
        <w:pStyle w:val="23"/>
        <w:bidi w:val="0"/>
        <w:rPr>
          <w:rFonts w:hint="eastAsia"/>
          <w:lang w:val="en-US" w:eastAsia="zh-CN"/>
        </w:rPr>
      </w:pPr>
      <w:r>
        <w:rPr>
          <w:rFonts w:hint="eastAsia"/>
          <w:lang w:val="en-US" w:eastAsia="zh-CN"/>
        </w:rPr>
        <w:t>表2-2  平行样质控结果</w:t>
      </w:r>
    </w:p>
    <w:tbl>
      <w:tblPr>
        <w:tblStyle w:val="16"/>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278"/>
        <w:gridCol w:w="1516"/>
        <w:gridCol w:w="1395"/>
        <w:gridCol w:w="1533"/>
        <w:gridCol w:w="1395"/>
        <w:gridCol w:w="1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1641" w:type="pct"/>
            <w:gridSpan w:val="2"/>
            <w:tcBorders>
              <w:tl2br w:val="nil"/>
              <w:tr2bl w:val="nil"/>
            </w:tcBorders>
            <w:shd w:val="clear" w:color="auto" w:fill="auto"/>
            <w:noWrap/>
            <w:vAlign w:val="bottom"/>
          </w:tcPr>
          <w:p>
            <w:pPr>
              <w:pStyle w:val="20"/>
              <w:bidi w:val="0"/>
              <w:rPr>
                <w:rFonts w:hint="eastAsia"/>
              </w:rPr>
            </w:pPr>
            <w:r>
              <w:rPr>
                <w:rFonts w:hint="eastAsia"/>
                <w:lang w:val="en-US" w:eastAsia="zh-CN"/>
              </w:rPr>
              <w:t>检出物质</w:t>
            </w:r>
          </w:p>
        </w:tc>
        <w:tc>
          <w:tcPr>
            <w:tcW w:w="819" w:type="pct"/>
            <w:tcBorders>
              <w:tl2br w:val="nil"/>
              <w:tr2bl w:val="nil"/>
            </w:tcBorders>
            <w:shd w:val="clear" w:color="auto" w:fill="auto"/>
            <w:noWrap/>
            <w:vAlign w:val="bottom"/>
          </w:tcPr>
          <w:p>
            <w:pPr>
              <w:pStyle w:val="20"/>
              <w:bidi w:val="0"/>
            </w:pPr>
            <w:r>
              <w:rPr>
                <w:rFonts w:hint="default"/>
                <w:lang w:val="en-US" w:eastAsia="zh-CN"/>
              </w:rPr>
              <w:t>S09-5.5</w:t>
            </w:r>
          </w:p>
        </w:tc>
        <w:tc>
          <w:tcPr>
            <w:tcW w:w="900" w:type="pct"/>
            <w:tcBorders>
              <w:tl2br w:val="nil"/>
              <w:tr2bl w:val="nil"/>
            </w:tcBorders>
            <w:shd w:val="clear" w:color="auto" w:fill="auto"/>
            <w:noWrap/>
            <w:vAlign w:val="bottom"/>
          </w:tcPr>
          <w:p>
            <w:pPr>
              <w:pStyle w:val="20"/>
              <w:bidi w:val="0"/>
              <w:rPr>
                <w:rFonts w:hint="default"/>
              </w:rPr>
            </w:pPr>
            <w:r>
              <w:rPr>
                <w:rFonts w:hint="default"/>
                <w:lang w:val="en-US" w:eastAsia="zh-CN"/>
              </w:rPr>
              <w:t>S09-5.5 Dup</w:t>
            </w:r>
          </w:p>
        </w:tc>
        <w:tc>
          <w:tcPr>
            <w:tcW w:w="819" w:type="pct"/>
            <w:tcBorders>
              <w:tl2br w:val="nil"/>
              <w:tr2bl w:val="nil"/>
            </w:tcBorders>
            <w:shd w:val="clear" w:color="auto" w:fill="auto"/>
            <w:noWrap/>
            <w:vAlign w:val="bottom"/>
          </w:tcPr>
          <w:p>
            <w:pPr>
              <w:pStyle w:val="20"/>
              <w:bidi w:val="0"/>
              <w:rPr>
                <w:rFonts w:hint="default"/>
                <w:lang w:val="en-US"/>
              </w:rPr>
            </w:pPr>
            <w:r>
              <w:rPr>
                <w:rFonts w:hint="eastAsia"/>
                <w:lang w:val="en-US" w:eastAsia="zh-CN"/>
              </w:rPr>
              <w:t>相对偏差%</w:t>
            </w:r>
          </w:p>
        </w:tc>
        <w:tc>
          <w:tcPr>
            <w:tcW w:w="819" w:type="pct"/>
            <w:tcBorders>
              <w:tl2br w:val="nil"/>
              <w:tr2bl w:val="nil"/>
            </w:tcBorders>
            <w:shd w:val="clear" w:color="auto" w:fill="auto"/>
            <w:noWrap/>
            <w:vAlign w:val="bottom"/>
          </w:tcPr>
          <w:p>
            <w:pPr>
              <w:pStyle w:val="20"/>
              <w:bidi w:val="0"/>
              <w:rPr>
                <w:rFonts w:hint="eastAsia"/>
              </w:rPr>
            </w:pPr>
            <w:r>
              <w:rPr>
                <w:rFonts w:hint="eastAsia"/>
                <w:lang w:val="en-US" w:eastAsia="zh-CN"/>
              </w:rPr>
              <w:t>质控结果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751" w:type="pct"/>
            <w:tcBorders>
              <w:tl2br w:val="nil"/>
              <w:tr2bl w:val="nil"/>
            </w:tcBorders>
            <w:shd w:val="clear" w:color="auto" w:fill="auto"/>
            <w:noWrap/>
            <w:vAlign w:val="bottom"/>
          </w:tcPr>
          <w:p>
            <w:pPr>
              <w:pStyle w:val="20"/>
              <w:bidi w:val="0"/>
              <w:ind w:firstLine="0" w:firstLineChars="0"/>
              <w:rPr>
                <w:rFonts w:hint="eastAsia" w:ascii="Times New Roman" w:hAnsi="Times New Roman" w:eastAsia="仿宋" w:cs="Times New Roman"/>
                <w:kern w:val="2"/>
                <w:sz w:val="21"/>
                <w:szCs w:val="21"/>
                <w:lang w:val="en-US" w:eastAsia="zh-CN" w:bidi="ar-SA"/>
              </w:rPr>
            </w:pPr>
            <w:r>
              <w:rPr>
                <w:rFonts w:hint="default"/>
                <w:lang w:val="en-US" w:eastAsia="zh-CN"/>
              </w:rPr>
              <w:t>1</w:t>
            </w:r>
          </w:p>
        </w:tc>
        <w:tc>
          <w:tcPr>
            <w:tcW w:w="889" w:type="pct"/>
            <w:tcBorders>
              <w:tl2br w:val="nil"/>
              <w:tr2bl w:val="nil"/>
            </w:tcBorders>
            <w:shd w:val="clear" w:color="auto" w:fill="auto"/>
            <w:noWrap/>
            <w:vAlign w:val="bottom"/>
          </w:tcPr>
          <w:p>
            <w:pPr>
              <w:pStyle w:val="20"/>
              <w:bidi w:val="0"/>
              <w:rPr>
                <w:rFonts w:hint="default"/>
              </w:rPr>
            </w:pPr>
            <w:r>
              <w:rPr>
                <w:rFonts w:hint="default"/>
                <w:lang w:val="en-US" w:eastAsia="zh-CN"/>
              </w:rPr>
              <w:t>pH值</w:t>
            </w:r>
          </w:p>
        </w:tc>
        <w:tc>
          <w:tcPr>
            <w:tcW w:w="819" w:type="pct"/>
            <w:tcBorders>
              <w:tl2br w:val="nil"/>
              <w:tr2bl w:val="nil"/>
            </w:tcBorders>
            <w:shd w:val="clear" w:color="auto" w:fill="auto"/>
            <w:noWrap/>
            <w:vAlign w:val="bottom"/>
          </w:tcPr>
          <w:p>
            <w:pPr>
              <w:pStyle w:val="20"/>
              <w:bidi w:val="0"/>
              <w:rPr>
                <w:rFonts w:hint="default"/>
              </w:rPr>
            </w:pPr>
            <w:r>
              <w:rPr>
                <w:rFonts w:hint="default"/>
                <w:lang w:val="en-US" w:eastAsia="zh-CN"/>
              </w:rPr>
              <w:t>9.32</w:t>
            </w:r>
          </w:p>
        </w:tc>
        <w:tc>
          <w:tcPr>
            <w:tcW w:w="900" w:type="pct"/>
            <w:tcBorders>
              <w:tl2br w:val="nil"/>
              <w:tr2bl w:val="nil"/>
            </w:tcBorders>
            <w:shd w:val="clear" w:color="auto" w:fill="auto"/>
            <w:noWrap/>
            <w:vAlign w:val="bottom"/>
          </w:tcPr>
          <w:p>
            <w:pPr>
              <w:pStyle w:val="20"/>
              <w:bidi w:val="0"/>
              <w:rPr>
                <w:rFonts w:hint="default"/>
              </w:rPr>
            </w:pPr>
            <w:r>
              <w:rPr>
                <w:rFonts w:hint="default"/>
                <w:lang w:val="en-US" w:eastAsia="zh-CN"/>
              </w:rPr>
              <w:t>9.35</w:t>
            </w:r>
          </w:p>
        </w:tc>
        <w:tc>
          <w:tcPr>
            <w:tcW w:w="819" w:type="pct"/>
            <w:tcBorders>
              <w:tl2br w:val="nil"/>
              <w:tr2bl w:val="nil"/>
            </w:tcBorders>
            <w:shd w:val="clear" w:color="auto" w:fill="auto"/>
            <w:noWrap/>
            <w:vAlign w:val="center"/>
          </w:tcPr>
          <w:p>
            <w:pPr>
              <w:pStyle w:val="20"/>
              <w:bidi w:val="0"/>
              <w:rPr>
                <w:rFonts w:hint="eastAsia"/>
              </w:rPr>
            </w:pPr>
            <w:r>
              <w:rPr>
                <w:rFonts w:hint="eastAsia"/>
                <w:lang w:val="en-US" w:eastAsia="zh-CN"/>
              </w:rPr>
              <w:t xml:space="preserve">99.68 </w:t>
            </w:r>
          </w:p>
        </w:tc>
        <w:tc>
          <w:tcPr>
            <w:tcW w:w="819" w:type="pct"/>
            <w:vMerge w:val="restart"/>
            <w:tcBorders>
              <w:tl2br w:val="nil"/>
              <w:tr2bl w:val="nil"/>
            </w:tcBorders>
            <w:shd w:val="clear" w:color="auto" w:fill="auto"/>
            <w:noWrap/>
            <w:vAlign w:val="center"/>
          </w:tcPr>
          <w:p>
            <w:pPr>
              <w:pStyle w:val="20"/>
              <w:bidi w:val="0"/>
              <w:rPr>
                <w:rFonts w:hint="eastAsia"/>
              </w:rPr>
            </w:pPr>
            <w:r>
              <w:rPr>
                <w:rFonts w:hint="eastAsia"/>
                <w:lang w:val="en-US" w:eastAsia="zh-CN"/>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751" w:type="pct"/>
            <w:tcBorders>
              <w:tl2br w:val="nil"/>
              <w:tr2bl w:val="nil"/>
            </w:tcBorders>
            <w:shd w:val="clear" w:color="auto" w:fill="auto"/>
            <w:noWrap/>
            <w:vAlign w:val="bottom"/>
          </w:tcPr>
          <w:p>
            <w:pPr>
              <w:pStyle w:val="20"/>
              <w:bidi w:val="0"/>
              <w:ind w:firstLine="0" w:firstLineChars="0"/>
              <w:rPr>
                <w:rFonts w:hint="default" w:ascii="Times New Roman" w:hAnsi="Times New Roman" w:eastAsia="仿宋" w:cs="Times New Roman"/>
                <w:kern w:val="2"/>
                <w:sz w:val="21"/>
                <w:szCs w:val="21"/>
                <w:lang w:val="en-US" w:eastAsia="zh-CN" w:bidi="ar-SA"/>
              </w:rPr>
            </w:pPr>
            <w:r>
              <w:rPr>
                <w:rFonts w:hint="default"/>
                <w:lang w:val="en-US" w:eastAsia="zh-CN"/>
              </w:rPr>
              <w:t>2</w:t>
            </w:r>
          </w:p>
        </w:tc>
        <w:tc>
          <w:tcPr>
            <w:tcW w:w="889" w:type="pct"/>
            <w:tcBorders>
              <w:tl2br w:val="nil"/>
              <w:tr2bl w:val="nil"/>
            </w:tcBorders>
            <w:shd w:val="clear" w:color="auto" w:fill="auto"/>
            <w:noWrap/>
            <w:vAlign w:val="bottom"/>
          </w:tcPr>
          <w:p>
            <w:pPr>
              <w:pStyle w:val="20"/>
              <w:bidi w:val="0"/>
              <w:rPr>
                <w:rFonts w:hint="default"/>
              </w:rPr>
            </w:pPr>
            <w:r>
              <w:rPr>
                <w:rFonts w:hint="default"/>
                <w:lang w:val="en-US" w:eastAsia="zh-CN"/>
              </w:rPr>
              <w:t>氟化物</w:t>
            </w:r>
          </w:p>
        </w:tc>
        <w:tc>
          <w:tcPr>
            <w:tcW w:w="819" w:type="pct"/>
            <w:tcBorders>
              <w:tl2br w:val="nil"/>
              <w:tr2bl w:val="nil"/>
            </w:tcBorders>
            <w:shd w:val="clear" w:color="auto" w:fill="auto"/>
            <w:noWrap/>
            <w:vAlign w:val="bottom"/>
          </w:tcPr>
          <w:p>
            <w:pPr>
              <w:pStyle w:val="20"/>
              <w:bidi w:val="0"/>
              <w:rPr>
                <w:rFonts w:hint="default"/>
              </w:rPr>
            </w:pPr>
            <w:r>
              <w:rPr>
                <w:rFonts w:hint="default"/>
                <w:lang w:val="en-US" w:eastAsia="zh-CN"/>
              </w:rPr>
              <w:t>679</w:t>
            </w:r>
          </w:p>
        </w:tc>
        <w:tc>
          <w:tcPr>
            <w:tcW w:w="900" w:type="pct"/>
            <w:tcBorders>
              <w:tl2br w:val="nil"/>
              <w:tr2bl w:val="nil"/>
            </w:tcBorders>
            <w:shd w:val="clear" w:color="auto" w:fill="auto"/>
            <w:noWrap/>
            <w:vAlign w:val="bottom"/>
          </w:tcPr>
          <w:p>
            <w:pPr>
              <w:pStyle w:val="20"/>
              <w:bidi w:val="0"/>
              <w:rPr>
                <w:rFonts w:hint="default"/>
              </w:rPr>
            </w:pPr>
            <w:r>
              <w:rPr>
                <w:rFonts w:hint="default"/>
                <w:lang w:val="en-US" w:eastAsia="zh-CN"/>
              </w:rPr>
              <w:t>671</w:t>
            </w:r>
          </w:p>
        </w:tc>
        <w:tc>
          <w:tcPr>
            <w:tcW w:w="819" w:type="pct"/>
            <w:tcBorders>
              <w:tl2br w:val="nil"/>
              <w:tr2bl w:val="nil"/>
            </w:tcBorders>
            <w:shd w:val="clear" w:color="auto" w:fill="auto"/>
            <w:noWrap/>
            <w:vAlign w:val="center"/>
          </w:tcPr>
          <w:p>
            <w:pPr>
              <w:pStyle w:val="20"/>
              <w:bidi w:val="0"/>
              <w:rPr>
                <w:rFonts w:hint="eastAsia"/>
              </w:rPr>
            </w:pPr>
            <w:r>
              <w:rPr>
                <w:rFonts w:hint="eastAsia"/>
                <w:lang w:val="en-US" w:eastAsia="zh-CN"/>
              </w:rPr>
              <w:t xml:space="preserve">101.19 </w:t>
            </w:r>
          </w:p>
        </w:tc>
        <w:tc>
          <w:tcPr>
            <w:tcW w:w="819" w:type="pct"/>
            <w:vMerge w:val="continue"/>
            <w:tcBorders>
              <w:tl2br w:val="nil"/>
              <w:tr2bl w:val="nil"/>
            </w:tcBorders>
            <w:shd w:val="clear" w:color="auto" w:fill="auto"/>
            <w:noWrap/>
            <w:vAlign w:val="center"/>
          </w:tcPr>
          <w:p>
            <w:pPr>
              <w:pStyle w:val="20"/>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751" w:type="pct"/>
            <w:tcBorders>
              <w:tl2br w:val="nil"/>
              <w:tr2bl w:val="nil"/>
            </w:tcBorders>
            <w:shd w:val="clear" w:color="auto" w:fill="auto"/>
            <w:noWrap/>
            <w:vAlign w:val="bottom"/>
          </w:tcPr>
          <w:p>
            <w:pPr>
              <w:pStyle w:val="20"/>
              <w:bidi w:val="0"/>
              <w:ind w:firstLine="0" w:firstLineChars="0"/>
              <w:rPr>
                <w:rFonts w:hint="default" w:ascii="Times New Roman" w:hAnsi="Times New Roman" w:eastAsia="仿宋" w:cs="Times New Roman"/>
                <w:kern w:val="2"/>
                <w:sz w:val="21"/>
                <w:szCs w:val="21"/>
                <w:lang w:val="en-US" w:eastAsia="zh-CN" w:bidi="ar-SA"/>
              </w:rPr>
            </w:pPr>
            <w:r>
              <w:rPr>
                <w:rFonts w:hint="default"/>
                <w:lang w:val="en-US" w:eastAsia="zh-CN"/>
              </w:rPr>
              <w:t>3</w:t>
            </w:r>
          </w:p>
        </w:tc>
        <w:tc>
          <w:tcPr>
            <w:tcW w:w="889" w:type="pct"/>
            <w:tcBorders>
              <w:tl2br w:val="nil"/>
              <w:tr2bl w:val="nil"/>
            </w:tcBorders>
            <w:shd w:val="clear" w:color="auto" w:fill="auto"/>
            <w:noWrap/>
            <w:vAlign w:val="bottom"/>
          </w:tcPr>
          <w:p>
            <w:pPr>
              <w:pStyle w:val="20"/>
              <w:bidi w:val="0"/>
              <w:rPr>
                <w:rFonts w:hint="default"/>
              </w:rPr>
            </w:pPr>
            <w:r>
              <w:rPr>
                <w:rFonts w:hint="default"/>
                <w:lang w:val="en-US" w:eastAsia="zh-CN"/>
              </w:rPr>
              <w:t>铅</w:t>
            </w:r>
          </w:p>
        </w:tc>
        <w:tc>
          <w:tcPr>
            <w:tcW w:w="819" w:type="pct"/>
            <w:tcBorders>
              <w:tl2br w:val="nil"/>
              <w:tr2bl w:val="nil"/>
            </w:tcBorders>
            <w:shd w:val="clear" w:color="auto" w:fill="auto"/>
            <w:noWrap/>
            <w:vAlign w:val="bottom"/>
          </w:tcPr>
          <w:p>
            <w:pPr>
              <w:pStyle w:val="20"/>
              <w:bidi w:val="0"/>
              <w:rPr>
                <w:rFonts w:hint="default"/>
              </w:rPr>
            </w:pPr>
            <w:r>
              <w:rPr>
                <w:rFonts w:hint="default"/>
                <w:lang w:val="en-US" w:eastAsia="zh-CN"/>
              </w:rPr>
              <w:t>34.8</w:t>
            </w:r>
          </w:p>
        </w:tc>
        <w:tc>
          <w:tcPr>
            <w:tcW w:w="900" w:type="pct"/>
            <w:tcBorders>
              <w:tl2br w:val="nil"/>
              <w:tr2bl w:val="nil"/>
            </w:tcBorders>
            <w:shd w:val="clear" w:color="auto" w:fill="auto"/>
            <w:noWrap/>
            <w:vAlign w:val="bottom"/>
          </w:tcPr>
          <w:p>
            <w:pPr>
              <w:pStyle w:val="20"/>
              <w:bidi w:val="0"/>
              <w:rPr>
                <w:rFonts w:hint="default"/>
              </w:rPr>
            </w:pPr>
            <w:r>
              <w:rPr>
                <w:rFonts w:hint="default"/>
                <w:lang w:val="en-US" w:eastAsia="zh-CN"/>
              </w:rPr>
              <w:t>33.4</w:t>
            </w:r>
          </w:p>
        </w:tc>
        <w:tc>
          <w:tcPr>
            <w:tcW w:w="819" w:type="pct"/>
            <w:tcBorders>
              <w:tl2br w:val="nil"/>
              <w:tr2bl w:val="nil"/>
            </w:tcBorders>
            <w:shd w:val="clear" w:color="auto" w:fill="auto"/>
            <w:noWrap/>
            <w:vAlign w:val="center"/>
          </w:tcPr>
          <w:p>
            <w:pPr>
              <w:pStyle w:val="20"/>
              <w:bidi w:val="0"/>
              <w:rPr>
                <w:rFonts w:hint="eastAsia"/>
              </w:rPr>
            </w:pPr>
            <w:r>
              <w:rPr>
                <w:rFonts w:hint="eastAsia"/>
                <w:lang w:val="en-US" w:eastAsia="zh-CN"/>
              </w:rPr>
              <w:t xml:space="preserve">104.19 </w:t>
            </w:r>
          </w:p>
        </w:tc>
        <w:tc>
          <w:tcPr>
            <w:tcW w:w="819" w:type="pct"/>
            <w:vMerge w:val="continue"/>
            <w:tcBorders>
              <w:tl2br w:val="nil"/>
              <w:tr2bl w:val="nil"/>
            </w:tcBorders>
            <w:shd w:val="clear" w:color="auto" w:fill="auto"/>
            <w:noWrap/>
            <w:vAlign w:val="center"/>
          </w:tcPr>
          <w:p>
            <w:pPr>
              <w:pStyle w:val="20"/>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300" w:hRule="atLeast"/>
        </w:trPr>
        <w:tc>
          <w:tcPr>
            <w:tcW w:w="751" w:type="pct"/>
            <w:tcBorders>
              <w:tl2br w:val="nil"/>
              <w:tr2bl w:val="nil"/>
            </w:tcBorders>
            <w:shd w:val="clear" w:color="auto" w:fill="auto"/>
            <w:noWrap/>
            <w:vAlign w:val="bottom"/>
          </w:tcPr>
          <w:p>
            <w:pPr>
              <w:pStyle w:val="20"/>
              <w:bidi w:val="0"/>
              <w:ind w:firstLine="0" w:firstLineChars="0"/>
              <w:rPr>
                <w:rFonts w:hint="default" w:ascii="Times New Roman" w:hAnsi="Times New Roman" w:eastAsia="仿宋" w:cs="Times New Roman"/>
                <w:kern w:val="2"/>
                <w:sz w:val="21"/>
                <w:szCs w:val="21"/>
                <w:lang w:val="en-US" w:eastAsia="zh-CN" w:bidi="ar-SA"/>
              </w:rPr>
            </w:pPr>
            <w:r>
              <w:rPr>
                <w:rFonts w:hint="default"/>
                <w:lang w:val="en-US" w:eastAsia="zh-CN"/>
              </w:rPr>
              <w:t>4</w:t>
            </w:r>
          </w:p>
        </w:tc>
        <w:tc>
          <w:tcPr>
            <w:tcW w:w="889" w:type="pct"/>
            <w:tcBorders>
              <w:tl2br w:val="nil"/>
              <w:tr2bl w:val="nil"/>
            </w:tcBorders>
            <w:shd w:val="clear" w:color="auto" w:fill="auto"/>
            <w:noWrap/>
            <w:vAlign w:val="bottom"/>
          </w:tcPr>
          <w:p>
            <w:pPr>
              <w:pStyle w:val="20"/>
              <w:bidi w:val="0"/>
              <w:rPr>
                <w:rFonts w:hint="default"/>
              </w:rPr>
            </w:pPr>
            <w:r>
              <w:rPr>
                <w:rFonts w:hint="default"/>
                <w:lang w:val="en-US" w:eastAsia="zh-CN"/>
              </w:rPr>
              <w:t>汞</w:t>
            </w:r>
          </w:p>
        </w:tc>
        <w:tc>
          <w:tcPr>
            <w:tcW w:w="819" w:type="pct"/>
            <w:tcBorders>
              <w:tl2br w:val="nil"/>
              <w:tr2bl w:val="nil"/>
            </w:tcBorders>
            <w:shd w:val="clear" w:color="auto" w:fill="auto"/>
            <w:noWrap/>
            <w:vAlign w:val="bottom"/>
          </w:tcPr>
          <w:p>
            <w:pPr>
              <w:pStyle w:val="20"/>
              <w:bidi w:val="0"/>
              <w:rPr>
                <w:rFonts w:hint="default"/>
              </w:rPr>
            </w:pPr>
            <w:r>
              <w:rPr>
                <w:rFonts w:hint="default"/>
                <w:lang w:val="en-US" w:eastAsia="zh-CN"/>
              </w:rPr>
              <w:t>0.05</w:t>
            </w:r>
          </w:p>
        </w:tc>
        <w:tc>
          <w:tcPr>
            <w:tcW w:w="900" w:type="pct"/>
            <w:tcBorders>
              <w:tl2br w:val="nil"/>
              <w:tr2bl w:val="nil"/>
            </w:tcBorders>
            <w:shd w:val="clear" w:color="auto" w:fill="auto"/>
            <w:noWrap/>
            <w:vAlign w:val="bottom"/>
          </w:tcPr>
          <w:p>
            <w:pPr>
              <w:pStyle w:val="20"/>
              <w:bidi w:val="0"/>
              <w:rPr>
                <w:rFonts w:hint="default"/>
              </w:rPr>
            </w:pPr>
            <w:r>
              <w:rPr>
                <w:rFonts w:hint="default"/>
                <w:lang w:val="en-US" w:eastAsia="zh-CN"/>
              </w:rPr>
              <w:t>0.06</w:t>
            </w:r>
          </w:p>
        </w:tc>
        <w:tc>
          <w:tcPr>
            <w:tcW w:w="819" w:type="pct"/>
            <w:tcBorders>
              <w:tl2br w:val="nil"/>
              <w:tr2bl w:val="nil"/>
            </w:tcBorders>
            <w:shd w:val="clear" w:color="auto" w:fill="auto"/>
            <w:noWrap/>
            <w:vAlign w:val="center"/>
          </w:tcPr>
          <w:p>
            <w:pPr>
              <w:pStyle w:val="20"/>
              <w:bidi w:val="0"/>
              <w:rPr>
                <w:rFonts w:hint="eastAsia"/>
              </w:rPr>
            </w:pPr>
            <w:r>
              <w:rPr>
                <w:rFonts w:hint="eastAsia"/>
                <w:lang w:val="en-US" w:eastAsia="zh-CN"/>
              </w:rPr>
              <w:t xml:space="preserve">83.33 </w:t>
            </w:r>
          </w:p>
        </w:tc>
        <w:tc>
          <w:tcPr>
            <w:tcW w:w="819" w:type="pct"/>
            <w:vMerge w:val="continue"/>
            <w:tcBorders>
              <w:tl2br w:val="nil"/>
              <w:tr2bl w:val="nil"/>
            </w:tcBorders>
            <w:shd w:val="clear" w:color="auto" w:fill="auto"/>
            <w:noWrap/>
            <w:vAlign w:val="center"/>
          </w:tcPr>
          <w:p>
            <w:pPr>
              <w:pStyle w:val="20"/>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751" w:type="pct"/>
            <w:tcBorders>
              <w:tl2br w:val="nil"/>
              <w:tr2bl w:val="nil"/>
            </w:tcBorders>
            <w:shd w:val="clear" w:color="auto" w:fill="auto"/>
            <w:noWrap/>
            <w:vAlign w:val="bottom"/>
          </w:tcPr>
          <w:p>
            <w:pPr>
              <w:pStyle w:val="20"/>
              <w:bidi w:val="0"/>
              <w:ind w:firstLine="0" w:firstLineChars="0"/>
              <w:rPr>
                <w:rFonts w:hint="default" w:ascii="Times New Roman" w:hAnsi="Times New Roman" w:eastAsia="仿宋" w:cs="Times New Roman"/>
                <w:kern w:val="2"/>
                <w:sz w:val="21"/>
                <w:szCs w:val="21"/>
                <w:lang w:val="en-US" w:eastAsia="zh-CN" w:bidi="ar-SA"/>
              </w:rPr>
            </w:pPr>
            <w:r>
              <w:rPr>
                <w:rFonts w:hint="default"/>
                <w:lang w:val="en-US" w:eastAsia="zh-CN"/>
              </w:rPr>
              <w:t>5</w:t>
            </w:r>
          </w:p>
        </w:tc>
        <w:tc>
          <w:tcPr>
            <w:tcW w:w="889" w:type="pct"/>
            <w:tcBorders>
              <w:tl2br w:val="nil"/>
              <w:tr2bl w:val="nil"/>
            </w:tcBorders>
            <w:shd w:val="clear" w:color="auto" w:fill="auto"/>
            <w:noWrap/>
            <w:vAlign w:val="bottom"/>
          </w:tcPr>
          <w:p>
            <w:pPr>
              <w:pStyle w:val="20"/>
              <w:bidi w:val="0"/>
              <w:rPr>
                <w:rFonts w:hint="default"/>
              </w:rPr>
            </w:pPr>
            <w:r>
              <w:rPr>
                <w:rFonts w:hint="default"/>
                <w:lang w:val="en-US" w:eastAsia="zh-CN"/>
              </w:rPr>
              <w:t>镉</w:t>
            </w:r>
          </w:p>
        </w:tc>
        <w:tc>
          <w:tcPr>
            <w:tcW w:w="819" w:type="pct"/>
            <w:tcBorders>
              <w:tl2br w:val="nil"/>
              <w:tr2bl w:val="nil"/>
            </w:tcBorders>
            <w:shd w:val="clear" w:color="auto" w:fill="auto"/>
            <w:noWrap/>
            <w:vAlign w:val="bottom"/>
          </w:tcPr>
          <w:p>
            <w:pPr>
              <w:pStyle w:val="20"/>
              <w:bidi w:val="0"/>
              <w:rPr>
                <w:rFonts w:hint="default"/>
              </w:rPr>
            </w:pPr>
            <w:r>
              <w:rPr>
                <w:rFonts w:hint="default"/>
                <w:lang w:val="en-US" w:eastAsia="zh-CN"/>
              </w:rPr>
              <w:t>0.13</w:t>
            </w:r>
          </w:p>
        </w:tc>
        <w:tc>
          <w:tcPr>
            <w:tcW w:w="900" w:type="pct"/>
            <w:tcBorders>
              <w:tl2br w:val="nil"/>
              <w:tr2bl w:val="nil"/>
            </w:tcBorders>
            <w:shd w:val="clear" w:color="auto" w:fill="auto"/>
            <w:noWrap/>
            <w:vAlign w:val="bottom"/>
          </w:tcPr>
          <w:p>
            <w:pPr>
              <w:pStyle w:val="20"/>
              <w:bidi w:val="0"/>
              <w:rPr>
                <w:rFonts w:hint="default"/>
              </w:rPr>
            </w:pPr>
            <w:r>
              <w:rPr>
                <w:rFonts w:hint="default"/>
                <w:lang w:val="en-US" w:eastAsia="zh-CN"/>
              </w:rPr>
              <w:t>0.13</w:t>
            </w:r>
          </w:p>
        </w:tc>
        <w:tc>
          <w:tcPr>
            <w:tcW w:w="819" w:type="pct"/>
            <w:tcBorders>
              <w:tl2br w:val="nil"/>
              <w:tr2bl w:val="nil"/>
            </w:tcBorders>
            <w:shd w:val="clear" w:color="auto" w:fill="auto"/>
            <w:noWrap/>
            <w:vAlign w:val="center"/>
          </w:tcPr>
          <w:p>
            <w:pPr>
              <w:pStyle w:val="20"/>
              <w:bidi w:val="0"/>
              <w:rPr>
                <w:rFonts w:hint="eastAsia"/>
              </w:rPr>
            </w:pPr>
            <w:r>
              <w:rPr>
                <w:rFonts w:hint="eastAsia"/>
                <w:lang w:val="en-US" w:eastAsia="zh-CN"/>
              </w:rPr>
              <w:t xml:space="preserve">100.00 </w:t>
            </w:r>
          </w:p>
        </w:tc>
        <w:tc>
          <w:tcPr>
            <w:tcW w:w="819" w:type="pct"/>
            <w:vMerge w:val="continue"/>
            <w:tcBorders>
              <w:tl2br w:val="nil"/>
              <w:tr2bl w:val="nil"/>
            </w:tcBorders>
            <w:shd w:val="clear" w:color="auto" w:fill="auto"/>
            <w:noWrap/>
            <w:vAlign w:val="center"/>
          </w:tcPr>
          <w:p>
            <w:pPr>
              <w:pStyle w:val="20"/>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751" w:type="pct"/>
            <w:tcBorders>
              <w:tl2br w:val="nil"/>
              <w:tr2bl w:val="nil"/>
            </w:tcBorders>
            <w:shd w:val="clear" w:color="auto" w:fill="auto"/>
            <w:noWrap/>
            <w:vAlign w:val="bottom"/>
          </w:tcPr>
          <w:p>
            <w:pPr>
              <w:pStyle w:val="20"/>
              <w:bidi w:val="0"/>
              <w:ind w:firstLine="0" w:firstLineChars="0"/>
              <w:rPr>
                <w:rFonts w:hint="default" w:ascii="Times New Roman" w:hAnsi="Times New Roman" w:eastAsia="仿宋" w:cs="Times New Roman"/>
                <w:kern w:val="2"/>
                <w:sz w:val="21"/>
                <w:szCs w:val="21"/>
                <w:lang w:val="en-US" w:eastAsia="zh-CN" w:bidi="ar-SA"/>
              </w:rPr>
            </w:pPr>
            <w:r>
              <w:rPr>
                <w:rFonts w:hint="default"/>
                <w:lang w:val="en-US" w:eastAsia="zh-CN"/>
              </w:rPr>
              <w:t>6</w:t>
            </w:r>
          </w:p>
        </w:tc>
        <w:tc>
          <w:tcPr>
            <w:tcW w:w="889" w:type="pct"/>
            <w:tcBorders>
              <w:tl2br w:val="nil"/>
              <w:tr2bl w:val="nil"/>
            </w:tcBorders>
            <w:shd w:val="clear" w:color="auto" w:fill="auto"/>
            <w:noWrap/>
            <w:vAlign w:val="bottom"/>
          </w:tcPr>
          <w:p>
            <w:pPr>
              <w:pStyle w:val="20"/>
              <w:bidi w:val="0"/>
              <w:rPr>
                <w:rFonts w:hint="default"/>
              </w:rPr>
            </w:pPr>
            <w:r>
              <w:rPr>
                <w:rFonts w:hint="default"/>
                <w:lang w:val="en-US" w:eastAsia="zh-CN"/>
              </w:rPr>
              <w:t>铜</w:t>
            </w:r>
          </w:p>
        </w:tc>
        <w:tc>
          <w:tcPr>
            <w:tcW w:w="819" w:type="pct"/>
            <w:tcBorders>
              <w:tl2br w:val="nil"/>
              <w:tr2bl w:val="nil"/>
            </w:tcBorders>
            <w:shd w:val="clear" w:color="auto" w:fill="auto"/>
            <w:noWrap/>
            <w:vAlign w:val="bottom"/>
          </w:tcPr>
          <w:p>
            <w:pPr>
              <w:pStyle w:val="20"/>
              <w:bidi w:val="0"/>
              <w:rPr>
                <w:rFonts w:hint="default"/>
              </w:rPr>
            </w:pPr>
            <w:r>
              <w:rPr>
                <w:rFonts w:hint="default"/>
                <w:lang w:val="en-US" w:eastAsia="zh-CN"/>
              </w:rPr>
              <w:t>39</w:t>
            </w:r>
          </w:p>
        </w:tc>
        <w:tc>
          <w:tcPr>
            <w:tcW w:w="900" w:type="pct"/>
            <w:tcBorders>
              <w:tl2br w:val="nil"/>
              <w:tr2bl w:val="nil"/>
            </w:tcBorders>
            <w:shd w:val="clear" w:color="auto" w:fill="auto"/>
            <w:noWrap/>
            <w:vAlign w:val="bottom"/>
          </w:tcPr>
          <w:p>
            <w:pPr>
              <w:pStyle w:val="20"/>
              <w:bidi w:val="0"/>
              <w:rPr>
                <w:rFonts w:hint="default"/>
              </w:rPr>
            </w:pPr>
            <w:r>
              <w:rPr>
                <w:rFonts w:hint="default"/>
                <w:lang w:val="en-US" w:eastAsia="zh-CN"/>
              </w:rPr>
              <w:t>39</w:t>
            </w:r>
          </w:p>
        </w:tc>
        <w:tc>
          <w:tcPr>
            <w:tcW w:w="819" w:type="pct"/>
            <w:tcBorders>
              <w:tl2br w:val="nil"/>
              <w:tr2bl w:val="nil"/>
            </w:tcBorders>
            <w:shd w:val="clear" w:color="auto" w:fill="auto"/>
            <w:noWrap/>
            <w:vAlign w:val="center"/>
          </w:tcPr>
          <w:p>
            <w:pPr>
              <w:pStyle w:val="20"/>
              <w:bidi w:val="0"/>
              <w:rPr>
                <w:rFonts w:hint="eastAsia"/>
              </w:rPr>
            </w:pPr>
            <w:r>
              <w:rPr>
                <w:rFonts w:hint="eastAsia"/>
                <w:lang w:val="en-US" w:eastAsia="zh-CN"/>
              </w:rPr>
              <w:t xml:space="preserve">100.00 </w:t>
            </w:r>
          </w:p>
        </w:tc>
        <w:tc>
          <w:tcPr>
            <w:tcW w:w="819" w:type="pct"/>
            <w:vMerge w:val="continue"/>
            <w:tcBorders>
              <w:tl2br w:val="nil"/>
              <w:tr2bl w:val="nil"/>
            </w:tcBorders>
            <w:shd w:val="clear" w:color="auto" w:fill="auto"/>
            <w:noWrap/>
            <w:vAlign w:val="center"/>
          </w:tcPr>
          <w:p>
            <w:pPr>
              <w:pStyle w:val="20"/>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751" w:type="pct"/>
            <w:tcBorders>
              <w:tl2br w:val="nil"/>
              <w:tr2bl w:val="nil"/>
            </w:tcBorders>
            <w:shd w:val="clear" w:color="auto" w:fill="auto"/>
            <w:noWrap/>
            <w:vAlign w:val="bottom"/>
          </w:tcPr>
          <w:p>
            <w:pPr>
              <w:pStyle w:val="20"/>
              <w:bidi w:val="0"/>
              <w:ind w:firstLine="0" w:firstLineChars="0"/>
              <w:rPr>
                <w:rFonts w:hint="default" w:ascii="Times New Roman" w:hAnsi="Times New Roman" w:eastAsia="仿宋" w:cs="Times New Roman"/>
                <w:kern w:val="2"/>
                <w:sz w:val="21"/>
                <w:szCs w:val="21"/>
                <w:lang w:val="en-US" w:eastAsia="zh-CN" w:bidi="ar-SA"/>
              </w:rPr>
            </w:pPr>
            <w:r>
              <w:rPr>
                <w:rFonts w:hint="default"/>
                <w:lang w:val="en-US" w:eastAsia="zh-CN"/>
              </w:rPr>
              <w:t>7</w:t>
            </w:r>
          </w:p>
        </w:tc>
        <w:tc>
          <w:tcPr>
            <w:tcW w:w="889" w:type="pct"/>
            <w:tcBorders>
              <w:tl2br w:val="nil"/>
              <w:tr2bl w:val="nil"/>
            </w:tcBorders>
            <w:shd w:val="clear" w:color="auto" w:fill="auto"/>
            <w:noWrap/>
            <w:vAlign w:val="bottom"/>
          </w:tcPr>
          <w:p>
            <w:pPr>
              <w:pStyle w:val="20"/>
              <w:bidi w:val="0"/>
              <w:rPr>
                <w:rFonts w:hint="default"/>
              </w:rPr>
            </w:pPr>
            <w:r>
              <w:rPr>
                <w:rFonts w:hint="default"/>
                <w:lang w:val="en-US" w:eastAsia="zh-CN"/>
              </w:rPr>
              <w:t>镍</w:t>
            </w:r>
          </w:p>
        </w:tc>
        <w:tc>
          <w:tcPr>
            <w:tcW w:w="819" w:type="pct"/>
            <w:tcBorders>
              <w:tl2br w:val="nil"/>
              <w:tr2bl w:val="nil"/>
            </w:tcBorders>
            <w:shd w:val="clear" w:color="auto" w:fill="auto"/>
            <w:noWrap/>
            <w:vAlign w:val="bottom"/>
          </w:tcPr>
          <w:p>
            <w:pPr>
              <w:pStyle w:val="20"/>
              <w:bidi w:val="0"/>
              <w:rPr>
                <w:rFonts w:hint="default"/>
              </w:rPr>
            </w:pPr>
            <w:r>
              <w:rPr>
                <w:rFonts w:hint="default"/>
                <w:lang w:val="en-US" w:eastAsia="zh-CN"/>
              </w:rPr>
              <w:t>44</w:t>
            </w:r>
          </w:p>
        </w:tc>
        <w:tc>
          <w:tcPr>
            <w:tcW w:w="900" w:type="pct"/>
            <w:tcBorders>
              <w:tl2br w:val="nil"/>
              <w:tr2bl w:val="nil"/>
            </w:tcBorders>
            <w:shd w:val="clear" w:color="auto" w:fill="auto"/>
            <w:noWrap/>
            <w:vAlign w:val="bottom"/>
          </w:tcPr>
          <w:p>
            <w:pPr>
              <w:pStyle w:val="20"/>
              <w:bidi w:val="0"/>
              <w:rPr>
                <w:rFonts w:hint="default"/>
              </w:rPr>
            </w:pPr>
            <w:r>
              <w:rPr>
                <w:rFonts w:hint="default"/>
                <w:lang w:val="en-US" w:eastAsia="zh-CN"/>
              </w:rPr>
              <w:t>46</w:t>
            </w:r>
          </w:p>
        </w:tc>
        <w:tc>
          <w:tcPr>
            <w:tcW w:w="819" w:type="pct"/>
            <w:tcBorders>
              <w:tl2br w:val="nil"/>
              <w:tr2bl w:val="nil"/>
            </w:tcBorders>
            <w:shd w:val="clear" w:color="auto" w:fill="auto"/>
            <w:noWrap/>
            <w:vAlign w:val="center"/>
          </w:tcPr>
          <w:p>
            <w:pPr>
              <w:pStyle w:val="20"/>
              <w:bidi w:val="0"/>
              <w:rPr>
                <w:rFonts w:hint="eastAsia"/>
              </w:rPr>
            </w:pPr>
            <w:r>
              <w:rPr>
                <w:rFonts w:hint="eastAsia"/>
                <w:lang w:val="en-US" w:eastAsia="zh-CN"/>
              </w:rPr>
              <w:t xml:space="preserve">95.65 </w:t>
            </w:r>
          </w:p>
        </w:tc>
        <w:tc>
          <w:tcPr>
            <w:tcW w:w="819" w:type="pct"/>
            <w:vMerge w:val="continue"/>
            <w:tcBorders>
              <w:tl2br w:val="nil"/>
              <w:tr2bl w:val="nil"/>
            </w:tcBorders>
            <w:shd w:val="clear" w:color="auto" w:fill="auto"/>
            <w:noWrap/>
            <w:vAlign w:val="center"/>
          </w:tcPr>
          <w:p>
            <w:pPr>
              <w:pStyle w:val="20"/>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751" w:type="pct"/>
            <w:tcBorders>
              <w:tl2br w:val="nil"/>
              <w:tr2bl w:val="nil"/>
            </w:tcBorders>
            <w:shd w:val="clear" w:color="auto" w:fill="auto"/>
            <w:noWrap/>
            <w:vAlign w:val="bottom"/>
          </w:tcPr>
          <w:p>
            <w:pPr>
              <w:pStyle w:val="20"/>
              <w:bidi w:val="0"/>
              <w:rPr>
                <w:rFonts w:hint="eastAsia" w:eastAsia="仿宋"/>
                <w:lang w:val="en-US" w:eastAsia="zh-CN"/>
              </w:rPr>
            </w:pPr>
            <w:r>
              <w:rPr>
                <w:rFonts w:hint="eastAsia"/>
                <w:lang w:val="en-US" w:eastAsia="zh-CN"/>
              </w:rPr>
              <w:t>8</w:t>
            </w:r>
          </w:p>
        </w:tc>
        <w:tc>
          <w:tcPr>
            <w:tcW w:w="889" w:type="pct"/>
            <w:tcBorders>
              <w:tl2br w:val="nil"/>
              <w:tr2bl w:val="nil"/>
            </w:tcBorders>
            <w:shd w:val="clear" w:color="auto" w:fill="auto"/>
            <w:noWrap/>
            <w:vAlign w:val="bottom"/>
          </w:tcPr>
          <w:p>
            <w:pPr>
              <w:pStyle w:val="20"/>
              <w:bidi w:val="0"/>
              <w:rPr>
                <w:rFonts w:hint="default"/>
              </w:rPr>
            </w:pPr>
            <w:r>
              <w:rPr>
                <w:rFonts w:hint="default"/>
                <w:lang w:val="en-US" w:eastAsia="zh-CN"/>
              </w:rPr>
              <w:t>砷</w:t>
            </w:r>
          </w:p>
        </w:tc>
        <w:tc>
          <w:tcPr>
            <w:tcW w:w="819" w:type="pct"/>
            <w:tcBorders>
              <w:tl2br w:val="nil"/>
              <w:tr2bl w:val="nil"/>
            </w:tcBorders>
            <w:shd w:val="clear" w:color="auto" w:fill="auto"/>
            <w:noWrap/>
            <w:vAlign w:val="bottom"/>
          </w:tcPr>
          <w:p>
            <w:pPr>
              <w:pStyle w:val="20"/>
              <w:bidi w:val="0"/>
              <w:rPr>
                <w:rFonts w:hint="default"/>
              </w:rPr>
            </w:pPr>
            <w:r>
              <w:rPr>
                <w:rFonts w:hint="default"/>
                <w:lang w:val="en-US" w:eastAsia="zh-CN"/>
              </w:rPr>
              <w:t>22.9</w:t>
            </w:r>
          </w:p>
        </w:tc>
        <w:tc>
          <w:tcPr>
            <w:tcW w:w="900" w:type="pct"/>
            <w:tcBorders>
              <w:tl2br w:val="nil"/>
              <w:tr2bl w:val="nil"/>
            </w:tcBorders>
            <w:shd w:val="clear" w:color="auto" w:fill="auto"/>
            <w:noWrap/>
            <w:vAlign w:val="bottom"/>
          </w:tcPr>
          <w:p>
            <w:pPr>
              <w:pStyle w:val="20"/>
              <w:bidi w:val="0"/>
              <w:rPr>
                <w:rFonts w:hint="default"/>
              </w:rPr>
            </w:pPr>
            <w:r>
              <w:rPr>
                <w:rFonts w:hint="default"/>
                <w:lang w:val="en-US" w:eastAsia="zh-CN"/>
              </w:rPr>
              <w:t>23.6</w:t>
            </w:r>
          </w:p>
        </w:tc>
        <w:tc>
          <w:tcPr>
            <w:tcW w:w="819" w:type="pct"/>
            <w:tcBorders>
              <w:tl2br w:val="nil"/>
              <w:tr2bl w:val="nil"/>
            </w:tcBorders>
            <w:shd w:val="clear" w:color="auto" w:fill="auto"/>
            <w:noWrap/>
            <w:vAlign w:val="center"/>
          </w:tcPr>
          <w:p>
            <w:pPr>
              <w:pStyle w:val="20"/>
              <w:bidi w:val="0"/>
              <w:rPr>
                <w:rFonts w:hint="eastAsia"/>
              </w:rPr>
            </w:pPr>
            <w:r>
              <w:rPr>
                <w:rFonts w:hint="eastAsia"/>
                <w:lang w:val="en-US" w:eastAsia="zh-CN"/>
              </w:rPr>
              <w:t xml:space="preserve">97.03 </w:t>
            </w:r>
          </w:p>
        </w:tc>
        <w:tc>
          <w:tcPr>
            <w:tcW w:w="819" w:type="pct"/>
            <w:vMerge w:val="continue"/>
            <w:tcBorders>
              <w:tl2br w:val="nil"/>
              <w:tr2bl w:val="nil"/>
            </w:tcBorders>
            <w:shd w:val="clear" w:color="auto" w:fill="auto"/>
            <w:noWrap/>
            <w:vAlign w:val="center"/>
          </w:tcPr>
          <w:p>
            <w:pPr>
              <w:pStyle w:val="20"/>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1641" w:type="pct"/>
            <w:gridSpan w:val="2"/>
            <w:tcBorders>
              <w:tl2br w:val="nil"/>
              <w:tr2bl w:val="nil"/>
            </w:tcBorders>
            <w:shd w:val="clear" w:color="auto" w:fill="auto"/>
            <w:noWrap/>
            <w:vAlign w:val="bottom"/>
          </w:tcPr>
          <w:p>
            <w:pPr>
              <w:pStyle w:val="20"/>
              <w:bidi w:val="0"/>
              <w:rPr>
                <w:rFonts w:hint="eastAsia"/>
              </w:rPr>
            </w:pPr>
            <w:r>
              <w:rPr>
                <w:rFonts w:hint="eastAsia"/>
                <w:lang w:val="en-US" w:eastAsia="zh-CN"/>
              </w:rPr>
              <w:t>检出物质</w:t>
            </w:r>
          </w:p>
        </w:tc>
        <w:tc>
          <w:tcPr>
            <w:tcW w:w="819" w:type="pct"/>
            <w:tcBorders>
              <w:tl2br w:val="nil"/>
              <w:tr2bl w:val="nil"/>
            </w:tcBorders>
            <w:shd w:val="clear" w:color="auto" w:fill="auto"/>
            <w:noWrap/>
            <w:vAlign w:val="bottom"/>
          </w:tcPr>
          <w:p>
            <w:pPr>
              <w:pStyle w:val="20"/>
              <w:bidi w:val="0"/>
              <w:rPr>
                <w:rFonts w:hint="default"/>
              </w:rPr>
            </w:pPr>
            <w:r>
              <w:rPr>
                <w:rFonts w:hint="default"/>
                <w:lang w:val="en-US" w:eastAsia="zh-CN"/>
              </w:rPr>
              <w:t>S01-0.2</w:t>
            </w:r>
          </w:p>
        </w:tc>
        <w:tc>
          <w:tcPr>
            <w:tcW w:w="900" w:type="pct"/>
            <w:tcBorders>
              <w:tl2br w:val="nil"/>
              <w:tr2bl w:val="nil"/>
            </w:tcBorders>
            <w:shd w:val="clear" w:color="auto" w:fill="auto"/>
            <w:noWrap/>
            <w:vAlign w:val="bottom"/>
          </w:tcPr>
          <w:p>
            <w:pPr>
              <w:pStyle w:val="20"/>
              <w:bidi w:val="0"/>
              <w:rPr>
                <w:rFonts w:hint="default"/>
              </w:rPr>
            </w:pPr>
            <w:r>
              <w:rPr>
                <w:rFonts w:hint="default"/>
                <w:lang w:val="en-US" w:eastAsia="zh-CN"/>
              </w:rPr>
              <w:t>S01-0.2 Dup</w:t>
            </w:r>
          </w:p>
        </w:tc>
        <w:tc>
          <w:tcPr>
            <w:tcW w:w="819" w:type="pct"/>
            <w:tcBorders>
              <w:tl2br w:val="nil"/>
              <w:tr2bl w:val="nil"/>
            </w:tcBorders>
            <w:shd w:val="clear" w:color="auto" w:fill="auto"/>
            <w:noWrap/>
            <w:vAlign w:val="bottom"/>
          </w:tcPr>
          <w:p>
            <w:pPr>
              <w:pStyle w:val="20"/>
              <w:bidi w:val="0"/>
              <w:rPr>
                <w:rFonts w:hint="eastAsia"/>
              </w:rPr>
            </w:pPr>
            <w:r>
              <w:rPr>
                <w:rFonts w:hint="eastAsia"/>
                <w:lang w:val="en-US" w:eastAsia="zh-CN"/>
              </w:rPr>
              <w:t>相对偏差</w:t>
            </w:r>
          </w:p>
        </w:tc>
        <w:tc>
          <w:tcPr>
            <w:tcW w:w="819" w:type="pct"/>
            <w:tcBorders>
              <w:tl2br w:val="nil"/>
              <w:tr2bl w:val="nil"/>
            </w:tcBorders>
            <w:shd w:val="clear" w:color="auto" w:fill="auto"/>
            <w:noWrap/>
            <w:vAlign w:val="bottom"/>
          </w:tcPr>
          <w:p>
            <w:pPr>
              <w:pStyle w:val="20"/>
              <w:bidi w:val="0"/>
              <w:rPr>
                <w:rFonts w:hint="eastAsia"/>
              </w:rPr>
            </w:pPr>
            <w:r>
              <w:rPr>
                <w:rFonts w:hint="eastAsia"/>
                <w:lang w:val="en-US" w:eastAsia="zh-CN"/>
              </w:rPr>
              <w:t>质控结果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751" w:type="pct"/>
            <w:tcBorders>
              <w:tl2br w:val="nil"/>
              <w:tr2bl w:val="nil"/>
            </w:tcBorders>
            <w:shd w:val="clear" w:color="auto" w:fill="auto"/>
            <w:noWrap/>
            <w:vAlign w:val="bottom"/>
          </w:tcPr>
          <w:p>
            <w:pPr>
              <w:pStyle w:val="20"/>
              <w:bidi w:val="0"/>
              <w:rPr>
                <w:rFonts w:hint="default"/>
              </w:rPr>
            </w:pPr>
            <w:r>
              <w:rPr>
                <w:rFonts w:hint="default"/>
                <w:lang w:val="en-US" w:eastAsia="zh-CN"/>
              </w:rPr>
              <w:t>1</w:t>
            </w:r>
          </w:p>
        </w:tc>
        <w:tc>
          <w:tcPr>
            <w:tcW w:w="889" w:type="pct"/>
            <w:tcBorders>
              <w:tl2br w:val="nil"/>
              <w:tr2bl w:val="nil"/>
            </w:tcBorders>
            <w:shd w:val="clear" w:color="auto" w:fill="auto"/>
            <w:noWrap/>
            <w:vAlign w:val="bottom"/>
          </w:tcPr>
          <w:p>
            <w:pPr>
              <w:pStyle w:val="20"/>
              <w:bidi w:val="0"/>
              <w:rPr>
                <w:rFonts w:hint="default"/>
              </w:rPr>
            </w:pPr>
            <w:r>
              <w:rPr>
                <w:rFonts w:hint="default"/>
                <w:lang w:val="en-US" w:eastAsia="zh-CN"/>
              </w:rPr>
              <w:t>pH值</w:t>
            </w:r>
          </w:p>
        </w:tc>
        <w:tc>
          <w:tcPr>
            <w:tcW w:w="819" w:type="pct"/>
            <w:tcBorders>
              <w:tl2br w:val="nil"/>
              <w:tr2bl w:val="nil"/>
            </w:tcBorders>
            <w:shd w:val="clear" w:color="auto" w:fill="auto"/>
            <w:noWrap/>
            <w:vAlign w:val="bottom"/>
          </w:tcPr>
          <w:p>
            <w:pPr>
              <w:pStyle w:val="20"/>
              <w:bidi w:val="0"/>
              <w:rPr>
                <w:rFonts w:hint="default"/>
              </w:rPr>
            </w:pPr>
            <w:r>
              <w:rPr>
                <w:rFonts w:hint="default"/>
                <w:lang w:val="en-US" w:eastAsia="zh-CN"/>
              </w:rPr>
              <w:t>9.31</w:t>
            </w:r>
          </w:p>
        </w:tc>
        <w:tc>
          <w:tcPr>
            <w:tcW w:w="900" w:type="pct"/>
            <w:tcBorders>
              <w:tl2br w:val="nil"/>
              <w:tr2bl w:val="nil"/>
            </w:tcBorders>
            <w:shd w:val="clear" w:color="auto" w:fill="auto"/>
            <w:noWrap/>
            <w:vAlign w:val="bottom"/>
          </w:tcPr>
          <w:p>
            <w:pPr>
              <w:pStyle w:val="20"/>
              <w:bidi w:val="0"/>
              <w:rPr>
                <w:rFonts w:hint="default"/>
              </w:rPr>
            </w:pPr>
            <w:r>
              <w:rPr>
                <w:rFonts w:hint="default"/>
                <w:lang w:val="en-US" w:eastAsia="zh-CN"/>
              </w:rPr>
              <w:t>9.44</w:t>
            </w:r>
          </w:p>
        </w:tc>
        <w:tc>
          <w:tcPr>
            <w:tcW w:w="819" w:type="pct"/>
            <w:tcBorders>
              <w:tl2br w:val="nil"/>
              <w:tr2bl w:val="nil"/>
            </w:tcBorders>
            <w:shd w:val="clear" w:color="auto" w:fill="auto"/>
            <w:noWrap/>
            <w:vAlign w:val="center"/>
          </w:tcPr>
          <w:p>
            <w:pPr>
              <w:pStyle w:val="20"/>
              <w:bidi w:val="0"/>
              <w:rPr>
                <w:rFonts w:hint="eastAsia"/>
              </w:rPr>
            </w:pPr>
            <w:r>
              <w:rPr>
                <w:rFonts w:hint="eastAsia"/>
                <w:lang w:val="en-US" w:eastAsia="zh-CN"/>
              </w:rPr>
              <w:t xml:space="preserve">98.62 </w:t>
            </w:r>
          </w:p>
        </w:tc>
        <w:tc>
          <w:tcPr>
            <w:tcW w:w="819" w:type="pct"/>
            <w:vMerge w:val="restart"/>
            <w:tcBorders>
              <w:tl2br w:val="nil"/>
              <w:tr2bl w:val="nil"/>
            </w:tcBorders>
            <w:shd w:val="clear" w:color="auto" w:fill="auto"/>
            <w:noWrap/>
            <w:vAlign w:val="center"/>
          </w:tcPr>
          <w:p>
            <w:pPr>
              <w:pStyle w:val="20"/>
              <w:bidi w:val="0"/>
              <w:rPr>
                <w:rFonts w:hint="eastAsia"/>
              </w:rPr>
            </w:pPr>
            <w:r>
              <w:rPr>
                <w:rFonts w:hint="eastAsia"/>
                <w:lang w:val="en-US" w:eastAsia="zh-CN"/>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751" w:type="pct"/>
            <w:tcBorders>
              <w:tl2br w:val="nil"/>
              <w:tr2bl w:val="nil"/>
            </w:tcBorders>
            <w:shd w:val="clear" w:color="auto" w:fill="auto"/>
            <w:noWrap/>
            <w:vAlign w:val="bottom"/>
          </w:tcPr>
          <w:p>
            <w:pPr>
              <w:pStyle w:val="20"/>
              <w:bidi w:val="0"/>
              <w:rPr>
                <w:rFonts w:hint="default"/>
              </w:rPr>
            </w:pPr>
            <w:r>
              <w:rPr>
                <w:rFonts w:hint="default"/>
                <w:lang w:val="en-US" w:eastAsia="zh-CN"/>
              </w:rPr>
              <w:t>2</w:t>
            </w:r>
          </w:p>
        </w:tc>
        <w:tc>
          <w:tcPr>
            <w:tcW w:w="889" w:type="pct"/>
            <w:tcBorders>
              <w:tl2br w:val="nil"/>
              <w:tr2bl w:val="nil"/>
            </w:tcBorders>
            <w:shd w:val="clear" w:color="auto" w:fill="auto"/>
            <w:noWrap/>
            <w:vAlign w:val="bottom"/>
          </w:tcPr>
          <w:p>
            <w:pPr>
              <w:pStyle w:val="20"/>
              <w:bidi w:val="0"/>
              <w:rPr>
                <w:rFonts w:hint="default"/>
              </w:rPr>
            </w:pPr>
            <w:r>
              <w:rPr>
                <w:rFonts w:hint="default"/>
                <w:lang w:val="en-US" w:eastAsia="zh-CN"/>
              </w:rPr>
              <w:t>氟化物</w:t>
            </w:r>
          </w:p>
        </w:tc>
        <w:tc>
          <w:tcPr>
            <w:tcW w:w="819" w:type="pct"/>
            <w:tcBorders>
              <w:tl2br w:val="nil"/>
              <w:tr2bl w:val="nil"/>
            </w:tcBorders>
            <w:shd w:val="clear" w:color="auto" w:fill="auto"/>
            <w:noWrap/>
            <w:vAlign w:val="bottom"/>
          </w:tcPr>
          <w:p>
            <w:pPr>
              <w:pStyle w:val="20"/>
              <w:bidi w:val="0"/>
              <w:rPr>
                <w:rFonts w:hint="default"/>
              </w:rPr>
            </w:pPr>
            <w:r>
              <w:rPr>
                <w:rFonts w:hint="default"/>
                <w:lang w:val="en-US" w:eastAsia="zh-CN"/>
              </w:rPr>
              <w:t>564</w:t>
            </w:r>
          </w:p>
        </w:tc>
        <w:tc>
          <w:tcPr>
            <w:tcW w:w="900" w:type="pct"/>
            <w:tcBorders>
              <w:tl2br w:val="nil"/>
              <w:tr2bl w:val="nil"/>
            </w:tcBorders>
            <w:shd w:val="clear" w:color="auto" w:fill="auto"/>
            <w:noWrap/>
            <w:vAlign w:val="bottom"/>
          </w:tcPr>
          <w:p>
            <w:pPr>
              <w:pStyle w:val="20"/>
              <w:bidi w:val="0"/>
              <w:rPr>
                <w:rFonts w:hint="default"/>
              </w:rPr>
            </w:pPr>
            <w:r>
              <w:rPr>
                <w:rFonts w:hint="default"/>
                <w:lang w:val="en-US" w:eastAsia="zh-CN"/>
              </w:rPr>
              <w:t>561</w:t>
            </w:r>
          </w:p>
        </w:tc>
        <w:tc>
          <w:tcPr>
            <w:tcW w:w="819" w:type="pct"/>
            <w:tcBorders>
              <w:tl2br w:val="nil"/>
              <w:tr2bl w:val="nil"/>
            </w:tcBorders>
            <w:shd w:val="clear" w:color="auto" w:fill="auto"/>
            <w:noWrap/>
            <w:vAlign w:val="center"/>
          </w:tcPr>
          <w:p>
            <w:pPr>
              <w:pStyle w:val="20"/>
              <w:bidi w:val="0"/>
              <w:rPr>
                <w:rFonts w:hint="eastAsia"/>
              </w:rPr>
            </w:pPr>
            <w:r>
              <w:rPr>
                <w:rFonts w:hint="eastAsia"/>
                <w:lang w:val="en-US" w:eastAsia="zh-CN"/>
              </w:rPr>
              <w:t xml:space="preserve">100.53 </w:t>
            </w:r>
          </w:p>
        </w:tc>
        <w:tc>
          <w:tcPr>
            <w:tcW w:w="819" w:type="pct"/>
            <w:vMerge w:val="continue"/>
            <w:tcBorders>
              <w:tl2br w:val="nil"/>
              <w:tr2bl w:val="nil"/>
            </w:tcBorders>
            <w:shd w:val="clear" w:color="auto" w:fill="auto"/>
            <w:noWrap/>
            <w:vAlign w:val="center"/>
          </w:tcPr>
          <w:p>
            <w:pPr>
              <w:pStyle w:val="20"/>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751" w:type="pct"/>
            <w:tcBorders>
              <w:tl2br w:val="nil"/>
              <w:tr2bl w:val="nil"/>
            </w:tcBorders>
            <w:shd w:val="clear" w:color="auto" w:fill="auto"/>
            <w:noWrap/>
            <w:vAlign w:val="bottom"/>
          </w:tcPr>
          <w:p>
            <w:pPr>
              <w:pStyle w:val="20"/>
              <w:bidi w:val="0"/>
              <w:rPr>
                <w:rFonts w:hint="default"/>
              </w:rPr>
            </w:pPr>
            <w:r>
              <w:rPr>
                <w:rFonts w:hint="default"/>
                <w:lang w:val="en-US" w:eastAsia="zh-CN"/>
              </w:rPr>
              <w:t>3</w:t>
            </w:r>
          </w:p>
        </w:tc>
        <w:tc>
          <w:tcPr>
            <w:tcW w:w="889" w:type="pct"/>
            <w:tcBorders>
              <w:tl2br w:val="nil"/>
              <w:tr2bl w:val="nil"/>
            </w:tcBorders>
            <w:shd w:val="clear" w:color="auto" w:fill="auto"/>
            <w:noWrap/>
            <w:vAlign w:val="bottom"/>
          </w:tcPr>
          <w:p>
            <w:pPr>
              <w:pStyle w:val="20"/>
              <w:bidi w:val="0"/>
              <w:rPr>
                <w:rFonts w:hint="default"/>
              </w:rPr>
            </w:pPr>
            <w:r>
              <w:rPr>
                <w:rFonts w:hint="default"/>
                <w:lang w:val="en-US" w:eastAsia="zh-CN"/>
              </w:rPr>
              <w:t>铅</w:t>
            </w:r>
          </w:p>
        </w:tc>
        <w:tc>
          <w:tcPr>
            <w:tcW w:w="819" w:type="pct"/>
            <w:tcBorders>
              <w:tl2br w:val="nil"/>
              <w:tr2bl w:val="nil"/>
            </w:tcBorders>
            <w:shd w:val="clear" w:color="auto" w:fill="auto"/>
            <w:noWrap/>
            <w:vAlign w:val="bottom"/>
          </w:tcPr>
          <w:p>
            <w:pPr>
              <w:pStyle w:val="20"/>
              <w:bidi w:val="0"/>
              <w:rPr>
                <w:rFonts w:hint="default"/>
              </w:rPr>
            </w:pPr>
            <w:r>
              <w:rPr>
                <w:rFonts w:hint="default"/>
                <w:lang w:val="en-US" w:eastAsia="zh-CN"/>
              </w:rPr>
              <w:t>22.1</w:t>
            </w:r>
          </w:p>
        </w:tc>
        <w:tc>
          <w:tcPr>
            <w:tcW w:w="900" w:type="pct"/>
            <w:tcBorders>
              <w:tl2br w:val="nil"/>
              <w:tr2bl w:val="nil"/>
            </w:tcBorders>
            <w:shd w:val="clear" w:color="auto" w:fill="auto"/>
            <w:noWrap/>
            <w:vAlign w:val="bottom"/>
          </w:tcPr>
          <w:p>
            <w:pPr>
              <w:pStyle w:val="20"/>
              <w:bidi w:val="0"/>
              <w:rPr>
                <w:rFonts w:hint="default"/>
              </w:rPr>
            </w:pPr>
            <w:r>
              <w:rPr>
                <w:rFonts w:hint="default"/>
                <w:lang w:val="en-US" w:eastAsia="zh-CN"/>
              </w:rPr>
              <w:t>22.7</w:t>
            </w:r>
          </w:p>
        </w:tc>
        <w:tc>
          <w:tcPr>
            <w:tcW w:w="819" w:type="pct"/>
            <w:tcBorders>
              <w:tl2br w:val="nil"/>
              <w:tr2bl w:val="nil"/>
            </w:tcBorders>
            <w:shd w:val="clear" w:color="auto" w:fill="auto"/>
            <w:noWrap/>
            <w:vAlign w:val="center"/>
          </w:tcPr>
          <w:p>
            <w:pPr>
              <w:pStyle w:val="20"/>
              <w:bidi w:val="0"/>
              <w:rPr>
                <w:rFonts w:hint="eastAsia"/>
              </w:rPr>
            </w:pPr>
            <w:r>
              <w:rPr>
                <w:rFonts w:hint="eastAsia"/>
                <w:lang w:val="en-US" w:eastAsia="zh-CN"/>
              </w:rPr>
              <w:t xml:space="preserve">97.36 </w:t>
            </w:r>
          </w:p>
        </w:tc>
        <w:tc>
          <w:tcPr>
            <w:tcW w:w="819" w:type="pct"/>
            <w:vMerge w:val="continue"/>
            <w:tcBorders>
              <w:tl2br w:val="nil"/>
              <w:tr2bl w:val="nil"/>
            </w:tcBorders>
            <w:shd w:val="clear" w:color="auto" w:fill="auto"/>
            <w:noWrap/>
            <w:vAlign w:val="center"/>
          </w:tcPr>
          <w:p>
            <w:pPr>
              <w:pStyle w:val="20"/>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751" w:type="pct"/>
            <w:tcBorders>
              <w:tl2br w:val="nil"/>
              <w:tr2bl w:val="nil"/>
            </w:tcBorders>
            <w:shd w:val="clear" w:color="auto" w:fill="auto"/>
            <w:noWrap/>
            <w:vAlign w:val="bottom"/>
          </w:tcPr>
          <w:p>
            <w:pPr>
              <w:pStyle w:val="20"/>
              <w:bidi w:val="0"/>
              <w:rPr>
                <w:rFonts w:hint="default"/>
              </w:rPr>
            </w:pPr>
            <w:r>
              <w:rPr>
                <w:rFonts w:hint="default"/>
                <w:lang w:val="en-US" w:eastAsia="zh-CN"/>
              </w:rPr>
              <w:t>4</w:t>
            </w:r>
          </w:p>
        </w:tc>
        <w:tc>
          <w:tcPr>
            <w:tcW w:w="889" w:type="pct"/>
            <w:tcBorders>
              <w:tl2br w:val="nil"/>
              <w:tr2bl w:val="nil"/>
            </w:tcBorders>
            <w:shd w:val="clear" w:color="auto" w:fill="auto"/>
            <w:noWrap/>
            <w:vAlign w:val="bottom"/>
          </w:tcPr>
          <w:p>
            <w:pPr>
              <w:pStyle w:val="20"/>
              <w:bidi w:val="0"/>
              <w:rPr>
                <w:rFonts w:hint="default"/>
              </w:rPr>
            </w:pPr>
            <w:r>
              <w:rPr>
                <w:rFonts w:hint="default"/>
                <w:lang w:val="en-US" w:eastAsia="zh-CN"/>
              </w:rPr>
              <w:t>汞</w:t>
            </w:r>
          </w:p>
        </w:tc>
        <w:tc>
          <w:tcPr>
            <w:tcW w:w="819" w:type="pct"/>
            <w:tcBorders>
              <w:tl2br w:val="nil"/>
              <w:tr2bl w:val="nil"/>
            </w:tcBorders>
            <w:shd w:val="clear" w:color="auto" w:fill="auto"/>
            <w:noWrap/>
            <w:vAlign w:val="bottom"/>
          </w:tcPr>
          <w:p>
            <w:pPr>
              <w:pStyle w:val="20"/>
              <w:bidi w:val="0"/>
              <w:rPr>
                <w:rFonts w:hint="default"/>
              </w:rPr>
            </w:pPr>
            <w:r>
              <w:rPr>
                <w:rFonts w:hint="default"/>
                <w:lang w:val="en-US" w:eastAsia="zh-CN"/>
              </w:rPr>
              <w:t>ND</w:t>
            </w:r>
          </w:p>
        </w:tc>
        <w:tc>
          <w:tcPr>
            <w:tcW w:w="900" w:type="pct"/>
            <w:tcBorders>
              <w:tl2br w:val="nil"/>
              <w:tr2bl w:val="nil"/>
            </w:tcBorders>
            <w:shd w:val="clear" w:color="auto" w:fill="auto"/>
            <w:noWrap/>
            <w:vAlign w:val="bottom"/>
          </w:tcPr>
          <w:p>
            <w:pPr>
              <w:pStyle w:val="20"/>
              <w:bidi w:val="0"/>
              <w:rPr>
                <w:rFonts w:hint="default"/>
              </w:rPr>
            </w:pPr>
            <w:r>
              <w:rPr>
                <w:rFonts w:hint="default"/>
                <w:lang w:val="en-US" w:eastAsia="zh-CN"/>
              </w:rPr>
              <w:t>ND</w:t>
            </w:r>
          </w:p>
        </w:tc>
        <w:tc>
          <w:tcPr>
            <w:tcW w:w="819" w:type="pct"/>
            <w:tcBorders>
              <w:tl2br w:val="nil"/>
              <w:tr2bl w:val="nil"/>
            </w:tcBorders>
            <w:shd w:val="clear" w:color="auto" w:fill="auto"/>
            <w:noWrap/>
            <w:vAlign w:val="center"/>
          </w:tcPr>
          <w:p>
            <w:pPr>
              <w:pStyle w:val="20"/>
              <w:bidi w:val="0"/>
              <w:rPr>
                <w:rFonts w:hint="eastAsia"/>
              </w:rPr>
            </w:pPr>
            <w:r>
              <w:rPr>
                <w:rFonts w:hint="eastAsia"/>
                <w:lang w:val="en-US" w:eastAsia="zh-CN"/>
              </w:rPr>
              <w:t>ND</w:t>
            </w:r>
          </w:p>
        </w:tc>
        <w:tc>
          <w:tcPr>
            <w:tcW w:w="819" w:type="pct"/>
            <w:vMerge w:val="continue"/>
            <w:tcBorders>
              <w:tl2br w:val="nil"/>
              <w:tr2bl w:val="nil"/>
            </w:tcBorders>
            <w:shd w:val="clear" w:color="auto" w:fill="auto"/>
            <w:noWrap/>
            <w:vAlign w:val="center"/>
          </w:tcPr>
          <w:p>
            <w:pPr>
              <w:pStyle w:val="20"/>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300" w:hRule="atLeast"/>
        </w:trPr>
        <w:tc>
          <w:tcPr>
            <w:tcW w:w="751" w:type="pct"/>
            <w:tcBorders>
              <w:tl2br w:val="nil"/>
              <w:tr2bl w:val="nil"/>
            </w:tcBorders>
            <w:shd w:val="clear" w:color="auto" w:fill="auto"/>
            <w:noWrap/>
            <w:vAlign w:val="bottom"/>
          </w:tcPr>
          <w:p>
            <w:pPr>
              <w:pStyle w:val="20"/>
              <w:bidi w:val="0"/>
              <w:rPr>
                <w:rFonts w:hint="default"/>
              </w:rPr>
            </w:pPr>
            <w:r>
              <w:rPr>
                <w:rFonts w:hint="default"/>
                <w:lang w:val="en-US" w:eastAsia="zh-CN"/>
              </w:rPr>
              <w:t>5</w:t>
            </w:r>
          </w:p>
        </w:tc>
        <w:tc>
          <w:tcPr>
            <w:tcW w:w="889" w:type="pct"/>
            <w:tcBorders>
              <w:tl2br w:val="nil"/>
              <w:tr2bl w:val="nil"/>
            </w:tcBorders>
            <w:shd w:val="clear" w:color="auto" w:fill="auto"/>
            <w:noWrap/>
            <w:vAlign w:val="bottom"/>
          </w:tcPr>
          <w:p>
            <w:pPr>
              <w:pStyle w:val="20"/>
              <w:bidi w:val="0"/>
              <w:rPr>
                <w:rFonts w:hint="default"/>
              </w:rPr>
            </w:pPr>
            <w:r>
              <w:rPr>
                <w:rFonts w:hint="default"/>
                <w:lang w:val="en-US" w:eastAsia="zh-CN"/>
              </w:rPr>
              <w:t>镉</w:t>
            </w:r>
          </w:p>
        </w:tc>
        <w:tc>
          <w:tcPr>
            <w:tcW w:w="819" w:type="pct"/>
            <w:tcBorders>
              <w:tl2br w:val="nil"/>
              <w:tr2bl w:val="nil"/>
            </w:tcBorders>
            <w:shd w:val="clear" w:color="auto" w:fill="auto"/>
            <w:noWrap/>
            <w:vAlign w:val="bottom"/>
          </w:tcPr>
          <w:p>
            <w:pPr>
              <w:pStyle w:val="20"/>
              <w:bidi w:val="0"/>
              <w:rPr>
                <w:rFonts w:hint="default"/>
              </w:rPr>
            </w:pPr>
            <w:r>
              <w:rPr>
                <w:rFonts w:hint="default"/>
                <w:lang w:val="en-US" w:eastAsia="zh-CN"/>
              </w:rPr>
              <w:t>0.08</w:t>
            </w:r>
          </w:p>
        </w:tc>
        <w:tc>
          <w:tcPr>
            <w:tcW w:w="900" w:type="pct"/>
            <w:tcBorders>
              <w:tl2br w:val="nil"/>
              <w:tr2bl w:val="nil"/>
            </w:tcBorders>
            <w:shd w:val="clear" w:color="auto" w:fill="auto"/>
            <w:noWrap/>
            <w:vAlign w:val="bottom"/>
          </w:tcPr>
          <w:p>
            <w:pPr>
              <w:pStyle w:val="20"/>
              <w:bidi w:val="0"/>
              <w:rPr>
                <w:rFonts w:hint="default"/>
              </w:rPr>
            </w:pPr>
            <w:r>
              <w:rPr>
                <w:rFonts w:hint="default"/>
                <w:lang w:val="en-US" w:eastAsia="zh-CN"/>
              </w:rPr>
              <w:t>0.09</w:t>
            </w:r>
          </w:p>
        </w:tc>
        <w:tc>
          <w:tcPr>
            <w:tcW w:w="819" w:type="pct"/>
            <w:tcBorders>
              <w:tl2br w:val="nil"/>
              <w:tr2bl w:val="nil"/>
            </w:tcBorders>
            <w:shd w:val="clear" w:color="auto" w:fill="auto"/>
            <w:noWrap/>
            <w:vAlign w:val="center"/>
          </w:tcPr>
          <w:p>
            <w:pPr>
              <w:pStyle w:val="20"/>
              <w:bidi w:val="0"/>
              <w:rPr>
                <w:rFonts w:hint="eastAsia"/>
              </w:rPr>
            </w:pPr>
            <w:r>
              <w:rPr>
                <w:rFonts w:hint="eastAsia"/>
                <w:lang w:val="en-US" w:eastAsia="zh-CN"/>
              </w:rPr>
              <w:t xml:space="preserve">88.89 </w:t>
            </w:r>
          </w:p>
        </w:tc>
        <w:tc>
          <w:tcPr>
            <w:tcW w:w="819" w:type="pct"/>
            <w:vMerge w:val="continue"/>
            <w:tcBorders>
              <w:tl2br w:val="nil"/>
              <w:tr2bl w:val="nil"/>
            </w:tcBorders>
            <w:shd w:val="clear" w:color="auto" w:fill="auto"/>
            <w:noWrap/>
            <w:vAlign w:val="center"/>
          </w:tcPr>
          <w:p>
            <w:pPr>
              <w:pStyle w:val="20"/>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751" w:type="pct"/>
            <w:tcBorders>
              <w:tl2br w:val="nil"/>
              <w:tr2bl w:val="nil"/>
            </w:tcBorders>
            <w:shd w:val="clear" w:color="auto" w:fill="auto"/>
            <w:noWrap/>
            <w:vAlign w:val="bottom"/>
          </w:tcPr>
          <w:p>
            <w:pPr>
              <w:pStyle w:val="20"/>
              <w:bidi w:val="0"/>
              <w:rPr>
                <w:rFonts w:hint="default"/>
              </w:rPr>
            </w:pPr>
            <w:r>
              <w:rPr>
                <w:rFonts w:hint="default"/>
                <w:lang w:val="en-US" w:eastAsia="zh-CN"/>
              </w:rPr>
              <w:t>6</w:t>
            </w:r>
          </w:p>
        </w:tc>
        <w:tc>
          <w:tcPr>
            <w:tcW w:w="889" w:type="pct"/>
            <w:tcBorders>
              <w:tl2br w:val="nil"/>
              <w:tr2bl w:val="nil"/>
            </w:tcBorders>
            <w:shd w:val="clear" w:color="auto" w:fill="auto"/>
            <w:noWrap/>
            <w:vAlign w:val="bottom"/>
          </w:tcPr>
          <w:p>
            <w:pPr>
              <w:pStyle w:val="20"/>
              <w:bidi w:val="0"/>
              <w:rPr>
                <w:rFonts w:hint="default"/>
              </w:rPr>
            </w:pPr>
            <w:r>
              <w:rPr>
                <w:rFonts w:hint="default"/>
                <w:lang w:val="en-US" w:eastAsia="zh-CN"/>
              </w:rPr>
              <w:t>铜</w:t>
            </w:r>
          </w:p>
        </w:tc>
        <w:tc>
          <w:tcPr>
            <w:tcW w:w="819" w:type="pct"/>
            <w:tcBorders>
              <w:tl2br w:val="nil"/>
              <w:tr2bl w:val="nil"/>
            </w:tcBorders>
            <w:shd w:val="clear" w:color="auto" w:fill="auto"/>
            <w:noWrap/>
            <w:vAlign w:val="bottom"/>
          </w:tcPr>
          <w:p>
            <w:pPr>
              <w:pStyle w:val="20"/>
              <w:bidi w:val="0"/>
              <w:rPr>
                <w:rFonts w:hint="default"/>
              </w:rPr>
            </w:pPr>
            <w:r>
              <w:rPr>
                <w:rFonts w:hint="default"/>
                <w:lang w:val="en-US" w:eastAsia="zh-CN"/>
              </w:rPr>
              <w:t>20</w:t>
            </w:r>
          </w:p>
        </w:tc>
        <w:tc>
          <w:tcPr>
            <w:tcW w:w="900" w:type="pct"/>
            <w:tcBorders>
              <w:tl2br w:val="nil"/>
              <w:tr2bl w:val="nil"/>
            </w:tcBorders>
            <w:shd w:val="clear" w:color="auto" w:fill="auto"/>
            <w:noWrap/>
            <w:vAlign w:val="bottom"/>
          </w:tcPr>
          <w:p>
            <w:pPr>
              <w:pStyle w:val="20"/>
              <w:bidi w:val="0"/>
              <w:rPr>
                <w:rFonts w:hint="default"/>
              </w:rPr>
            </w:pPr>
            <w:r>
              <w:rPr>
                <w:rFonts w:hint="default"/>
                <w:lang w:val="en-US" w:eastAsia="zh-CN"/>
              </w:rPr>
              <w:t>20</w:t>
            </w:r>
          </w:p>
        </w:tc>
        <w:tc>
          <w:tcPr>
            <w:tcW w:w="819" w:type="pct"/>
            <w:tcBorders>
              <w:tl2br w:val="nil"/>
              <w:tr2bl w:val="nil"/>
            </w:tcBorders>
            <w:shd w:val="clear" w:color="auto" w:fill="auto"/>
            <w:noWrap/>
            <w:vAlign w:val="center"/>
          </w:tcPr>
          <w:p>
            <w:pPr>
              <w:pStyle w:val="20"/>
              <w:bidi w:val="0"/>
              <w:rPr>
                <w:rFonts w:hint="eastAsia"/>
              </w:rPr>
            </w:pPr>
            <w:r>
              <w:rPr>
                <w:rFonts w:hint="eastAsia"/>
                <w:lang w:val="en-US" w:eastAsia="zh-CN"/>
              </w:rPr>
              <w:t xml:space="preserve">100.00 </w:t>
            </w:r>
          </w:p>
        </w:tc>
        <w:tc>
          <w:tcPr>
            <w:tcW w:w="819" w:type="pct"/>
            <w:vMerge w:val="continue"/>
            <w:tcBorders>
              <w:tl2br w:val="nil"/>
              <w:tr2bl w:val="nil"/>
            </w:tcBorders>
            <w:shd w:val="clear" w:color="auto" w:fill="auto"/>
            <w:noWrap/>
            <w:vAlign w:val="center"/>
          </w:tcPr>
          <w:p>
            <w:pPr>
              <w:pStyle w:val="20"/>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751" w:type="pct"/>
            <w:tcBorders>
              <w:tl2br w:val="nil"/>
              <w:tr2bl w:val="nil"/>
            </w:tcBorders>
            <w:shd w:val="clear" w:color="auto" w:fill="auto"/>
            <w:noWrap/>
            <w:vAlign w:val="bottom"/>
          </w:tcPr>
          <w:p>
            <w:pPr>
              <w:pStyle w:val="20"/>
              <w:bidi w:val="0"/>
              <w:rPr>
                <w:rFonts w:hint="default"/>
              </w:rPr>
            </w:pPr>
            <w:r>
              <w:rPr>
                <w:rFonts w:hint="default"/>
                <w:lang w:val="en-US" w:eastAsia="zh-CN"/>
              </w:rPr>
              <w:t>7</w:t>
            </w:r>
          </w:p>
        </w:tc>
        <w:tc>
          <w:tcPr>
            <w:tcW w:w="889" w:type="pct"/>
            <w:tcBorders>
              <w:tl2br w:val="nil"/>
              <w:tr2bl w:val="nil"/>
            </w:tcBorders>
            <w:shd w:val="clear" w:color="auto" w:fill="auto"/>
            <w:noWrap/>
            <w:vAlign w:val="bottom"/>
          </w:tcPr>
          <w:p>
            <w:pPr>
              <w:pStyle w:val="20"/>
              <w:bidi w:val="0"/>
              <w:rPr>
                <w:rFonts w:hint="default"/>
              </w:rPr>
            </w:pPr>
            <w:r>
              <w:rPr>
                <w:rFonts w:hint="default"/>
                <w:lang w:val="en-US" w:eastAsia="zh-CN"/>
              </w:rPr>
              <w:t>镍</w:t>
            </w:r>
          </w:p>
        </w:tc>
        <w:tc>
          <w:tcPr>
            <w:tcW w:w="819" w:type="pct"/>
            <w:tcBorders>
              <w:tl2br w:val="nil"/>
              <w:tr2bl w:val="nil"/>
            </w:tcBorders>
            <w:shd w:val="clear" w:color="auto" w:fill="auto"/>
            <w:noWrap/>
            <w:vAlign w:val="bottom"/>
          </w:tcPr>
          <w:p>
            <w:pPr>
              <w:pStyle w:val="20"/>
              <w:bidi w:val="0"/>
              <w:rPr>
                <w:rFonts w:hint="default"/>
              </w:rPr>
            </w:pPr>
            <w:r>
              <w:rPr>
                <w:rFonts w:hint="default"/>
                <w:lang w:val="en-US" w:eastAsia="zh-CN"/>
              </w:rPr>
              <w:t>24</w:t>
            </w:r>
          </w:p>
        </w:tc>
        <w:tc>
          <w:tcPr>
            <w:tcW w:w="900" w:type="pct"/>
            <w:tcBorders>
              <w:tl2br w:val="nil"/>
              <w:tr2bl w:val="nil"/>
            </w:tcBorders>
            <w:shd w:val="clear" w:color="auto" w:fill="auto"/>
            <w:noWrap/>
            <w:vAlign w:val="bottom"/>
          </w:tcPr>
          <w:p>
            <w:pPr>
              <w:pStyle w:val="20"/>
              <w:bidi w:val="0"/>
              <w:rPr>
                <w:rFonts w:hint="default"/>
              </w:rPr>
            </w:pPr>
            <w:r>
              <w:rPr>
                <w:rFonts w:hint="default"/>
                <w:lang w:val="en-US" w:eastAsia="zh-CN"/>
              </w:rPr>
              <w:t>23</w:t>
            </w:r>
          </w:p>
        </w:tc>
        <w:tc>
          <w:tcPr>
            <w:tcW w:w="819" w:type="pct"/>
            <w:tcBorders>
              <w:tl2br w:val="nil"/>
              <w:tr2bl w:val="nil"/>
            </w:tcBorders>
            <w:shd w:val="clear" w:color="auto" w:fill="auto"/>
            <w:noWrap/>
            <w:vAlign w:val="center"/>
          </w:tcPr>
          <w:p>
            <w:pPr>
              <w:pStyle w:val="20"/>
              <w:bidi w:val="0"/>
              <w:rPr>
                <w:rFonts w:hint="eastAsia"/>
              </w:rPr>
            </w:pPr>
            <w:r>
              <w:rPr>
                <w:rFonts w:hint="eastAsia"/>
                <w:lang w:val="en-US" w:eastAsia="zh-CN"/>
              </w:rPr>
              <w:t xml:space="preserve">104.35 </w:t>
            </w:r>
          </w:p>
        </w:tc>
        <w:tc>
          <w:tcPr>
            <w:tcW w:w="819" w:type="pct"/>
            <w:vMerge w:val="continue"/>
            <w:tcBorders>
              <w:tl2br w:val="nil"/>
              <w:tr2bl w:val="nil"/>
            </w:tcBorders>
            <w:shd w:val="clear" w:color="auto" w:fill="auto"/>
            <w:noWrap/>
            <w:vAlign w:val="center"/>
          </w:tcPr>
          <w:p>
            <w:pPr>
              <w:pStyle w:val="20"/>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751" w:type="pct"/>
            <w:tcBorders>
              <w:tl2br w:val="nil"/>
              <w:tr2bl w:val="nil"/>
            </w:tcBorders>
            <w:shd w:val="clear" w:color="auto" w:fill="auto"/>
            <w:noWrap/>
            <w:vAlign w:val="bottom"/>
          </w:tcPr>
          <w:p>
            <w:pPr>
              <w:pStyle w:val="20"/>
              <w:bidi w:val="0"/>
              <w:rPr>
                <w:rFonts w:hint="eastAsia" w:eastAsia="仿宋"/>
                <w:lang w:val="en-US" w:eastAsia="zh-CN"/>
              </w:rPr>
            </w:pPr>
            <w:r>
              <w:rPr>
                <w:rFonts w:hint="eastAsia"/>
                <w:lang w:val="en-US" w:eastAsia="zh-CN"/>
              </w:rPr>
              <w:t>8</w:t>
            </w:r>
          </w:p>
        </w:tc>
        <w:tc>
          <w:tcPr>
            <w:tcW w:w="889" w:type="pct"/>
            <w:tcBorders>
              <w:tl2br w:val="nil"/>
              <w:tr2bl w:val="nil"/>
            </w:tcBorders>
            <w:shd w:val="clear" w:color="auto" w:fill="auto"/>
            <w:noWrap/>
            <w:vAlign w:val="bottom"/>
          </w:tcPr>
          <w:p>
            <w:pPr>
              <w:pStyle w:val="20"/>
              <w:bidi w:val="0"/>
              <w:rPr>
                <w:rFonts w:hint="default"/>
              </w:rPr>
            </w:pPr>
            <w:r>
              <w:rPr>
                <w:rFonts w:hint="default"/>
                <w:lang w:val="en-US" w:eastAsia="zh-CN"/>
              </w:rPr>
              <w:t>砷</w:t>
            </w:r>
          </w:p>
        </w:tc>
        <w:tc>
          <w:tcPr>
            <w:tcW w:w="819" w:type="pct"/>
            <w:tcBorders>
              <w:tl2br w:val="nil"/>
              <w:tr2bl w:val="nil"/>
            </w:tcBorders>
            <w:shd w:val="clear" w:color="auto" w:fill="auto"/>
            <w:noWrap/>
            <w:vAlign w:val="bottom"/>
          </w:tcPr>
          <w:p>
            <w:pPr>
              <w:pStyle w:val="20"/>
              <w:bidi w:val="0"/>
              <w:rPr>
                <w:rFonts w:hint="default"/>
              </w:rPr>
            </w:pPr>
            <w:r>
              <w:rPr>
                <w:rFonts w:hint="default"/>
                <w:lang w:val="en-US" w:eastAsia="zh-CN"/>
              </w:rPr>
              <w:t>13.7</w:t>
            </w:r>
          </w:p>
        </w:tc>
        <w:tc>
          <w:tcPr>
            <w:tcW w:w="900" w:type="pct"/>
            <w:tcBorders>
              <w:tl2br w:val="nil"/>
              <w:tr2bl w:val="nil"/>
            </w:tcBorders>
            <w:shd w:val="clear" w:color="auto" w:fill="auto"/>
            <w:noWrap/>
            <w:vAlign w:val="bottom"/>
          </w:tcPr>
          <w:p>
            <w:pPr>
              <w:pStyle w:val="20"/>
              <w:bidi w:val="0"/>
              <w:rPr>
                <w:rFonts w:hint="default"/>
              </w:rPr>
            </w:pPr>
            <w:r>
              <w:rPr>
                <w:rFonts w:hint="default"/>
                <w:lang w:val="en-US" w:eastAsia="zh-CN"/>
              </w:rPr>
              <w:t>13.4</w:t>
            </w:r>
          </w:p>
        </w:tc>
        <w:tc>
          <w:tcPr>
            <w:tcW w:w="819" w:type="pct"/>
            <w:tcBorders>
              <w:tl2br w:val="nil"/>
              <w:tr2bl w:val="nil"/>
            </w:tcBorders>
            <w:shd w:val="clear" w:color="auto" w:fill="auto"/>
            <w:noWrap/>
            <w:vAlign w:val="center"/>
          </w:tcPr>
          <w:p>
            <w:pPr>
              <w:pStyle w:val="20"/>
              <w:bidi w:val="0"/>
              <w:rPr>
                <w:rFonts w:hint="eastAsia"/>
              </w:rPr>
            </w:pPr>
            <w:r>
              <w:rPr>
                <w:rFonts w:hint="eastAsia"/>
                <w:lang w:val="en-US" w:eastAsia="zh-CN"/>
              </w:rPr>
              <w:t xml:space="preserve">102.24 </w:t>
            </w:r>
          </w:p>
        </w:tc>
        <w:tc>
          <w:tcPr>
            <w:tcW w:w="819" w:type="pct"/>
            <w:vMerge w:val="continue"/>
            <w:tcBorders>
              <w:tl2br w:val="nil"/>
              <w:tr2bl w:val="nil"/>
            </w:tcBorders>
            <w:shd w:val="clear" w:color="auto" w:fill="auto"/>
            <w:noWrap/>
            <w:vAlign w:val="center"/>
          </w:tcPr>
          <w:p>
            <w:pPr>
              <w:pStyle w:val="20"/>
              <w:bidi w:val="0"/>
              <w:rPr>
                <w:rFonts w:hint="eastAsia"/>
              </w:rPr>
            </w:pPr>
          </w:p>
        </w:tc>
      </w:tr>
    </w:tbl>
    <w:p>
      <w:pPr>
        <w:pStyle w:val="23"/>
        <w:bidi w:val="0"/>
        <w:rPr>
          <w:rFonts w:hint="default"/>
          <w:lang w:val="en-US" w:eastAsia="zh-CN"/>
        </w:rPr>
      </w:pPr>
    </w:p>
    <w:p>
      <w:pPr>
        <w:pStyle w:val="5"/>
        <w:numPr>
          <w:ilvl w:val="2"/>
          <w:numId w:val="5"/>
        </w:numPr>
        <w:bidi w:val="0"/>
        <w:ind w:left="709" w:leftChars="0" w:hanging="709" w:firstLineChars="0"/>
      </w:pPr>
      <w:bookmarkStart w:id="78" w:name="_Toc7186"/>
      <w:bookmarkStart w:id="79" w:name="_Toc86136600"/>
      <w:r>
        <w:t>实验室检测过程中的质量控制</w:t>
      </w:r>
      <w:bookmarkEnd w:id="78"/>
      <w:bookmarkEnd w:id="79"/>
    </w:p>
    <w:p>
      <w:pPr>
        <w:bidi w:val="0"/>
        <w:rPr>
          <w:rFonts w:hint="default"/>
        </w:rPr>
      </w:pPr>
      <w:r>
        <w:rPr>
          <w:rFonts w:hint="default"/>
        </w:rPr>
        <w:t>实验室内部质量控制在于控制检测分析人员的操作误差，以保证测试结果的精密度和准确度能在给定的置信范围内，达到规定的质量要求。实验室质量保证与质量控制措施包括：内部空白检验、平行样加标检验、标准物质检验、基质加标检验、相关分析数据的准确度和精密度满足要求等。</w:t>
      </w:r>
    </w:p>
    <w:p>
      <w:pPr>
        <w:bidi w:val="0"/>
        <w:rPr>
          <w:rFonts w:hint="default"/>
        </w:rPr>
      </w:pPr>
      <w:r>
        <w:rPr>
          <w:rFonts w:hint="default"/>
        </w:rPr>
        <w:t>本项目采集的土壤样品，按照既定检测指标，由具有CMA资质的单位进行初步调查阶段样品的检测分析。为了保证分析样品的准确性，除了实验室已经通过CMA认证，仪器按照规定定期校正外，在进行样品分析时还需对各环节进行质量控制，随时检查和发现分析测试数据是否受控。具体实验室内部质量保证与质量控制相关措施如下所述：</w:t>
      </w:r>
    </w:p>
    <w:p>
      <w:pPr>
        <w:bidi w:val="0"/>
        <w:rPr>
          <w:rFonts w:hint="default"/>
        </w:rPr>
      </w:pPr>
      <w:r>
        <w:rPr>
          <w:rFonts w:hint="default"/>
        </w:rPr>
        <w:t>1.空白试验</w:t>
      </w:r>
    </w:p>
    <w:p>
      <w:pPr>
        <w:bidi w:val="0"/>
        <w:rPr>
          <w:rFonts w:hint="default"/>
        </w:rPr>
      </w:pPr>
      <w:r>
        <w:rPr>
          <w:rFonts w:hint="default"/>
        </w:rPr>
        <w:t>空白试验一般随样品分析一起做，分析测试方法有规定的，按分析测试方法的规定进行空白试验；分析测试方法无规定的，实验室空白试验一般每批样品或每20个样品应至少做1次。空白样品分析结果一般应低于方法检测限。若空白分析结果低于方法检出限，则可忽略不计；若空白分析结果略高于方法检测限但比较稳定，可进行多次重复试验，计算空白分析平均值并从样品分析结果中扣除；若空白分析结果明显超过正常值，则表明分析测试过程有严重污染，样品分析结果不可靠，实验室应查找原因并采取适当的纠正和预防措施，重新对样品进行分析。</w:t>
      </w:r>
    </w:p>
    <w:p>
      <w:pPr>
        <w:bidi w:val="0"/>
        <w:rPr>
          <w:rFonts w:hint="default"/>
        </w:rPr>
      </w:pPr>
      <w:r>
        <w:rPr>
          <w:rFonts w:hint="default"/>
        </w:rPr>
        <w:t>2.定量校准</w:t>
      </w:r>
    </w:p>
    <w:p>
      <w:pPr>
        <w:bidi w:val="0"/>
        <w:rPr>
          <w:rFonts w:hint="default"/>
        </w:rPr>
      </w:pPr>
      <w:r>
        <w:t>①</w:t>
      </w:r>
      <w:r>
        <w:rPr>
          <w:rFonts w:hint="default"/>
        </w:rPr>
        <w:t>标准物质</w:t>
      </w:r>
    </w:p>
    <w:p>
      <w:pPr>
        <w:bidi w:val="0"/>
        <w:rPr>
          <w:rFonts w:hint="default"/>
        </w:rPr>
      </w:pPr>
      <w:r>
        <w:rPr>
          <w:rFonts w:hint="default"/>
        </w:rPr>
        <w:t>分析仪器校准应首先选用有证标准物质。但当没有合适有证标准物质时，也可用纯度较高（一般不低于98%）、性质稳定的化学试剂直接配制仪器校准用标准溶液。</w:t>
      </w:r>
    </w:p>
    <w:p>
      <w:pPr>
        <w:bidi w:val="0"/>
        <w:rPr>
          <w:rFonts w:hint="default"/>
        </w:rPr>
      </w:pPr>
      <w:r>
        <w:t>②</w:t>
      </w:r>
      <w:r>
        <w:rPr>
          <w:rFonts w:hint="default"/>
        </w:rPr>
        <w:t>校准曲线</w:t>
      </w:r>
    </w:p>
    <w:p>
      <w:pPr>
        <w:bidi w:val="0"/>
        <w:rPr>
          <w:rFonts w:hint="default"/>
        </w:rPr>
      </w:pPr>
      <w:r>
        <w:rPr>
          <w:rFonts w:hint="default"/>
        </w:rPr>
        <w:t>采用校准曲线法进行定量分析时，一般应至少使用5个浓度梯度的标准溶液（除空白外），覆盖被测样品的浓度范围，且最低点浓度应在接近方法报告限的水平， 校准曲线相关系数r＞0.999。分析人员在进行内部质量控制时，可与过去所绘制的校准曲线斜率、截距、空白大小等进行比较，判断是否正常。不得使用不合格的校准曲线。</w:t>
      </w:r>
    </w:p>
    <w:p>
      <w:pPr>
        <w:bidi w:val="0"/>
        <w:rPr>
          <w:rFonts w:hint="default"/>
        </w:rPr>
      </w:pPr>
      <w:r>
        <w:t>③</w:t>
      </w:r>
      <w:r>
        <w:rPr>
          <w:rFonts w:hint="default"/>
        </w:rPr>
        <w:t>仪器稳定性检查</w:t>
      </w:r>
    </w:p>
    <w:p>
      <w:pPr>
        <w:bidi w:val="0"/>
        <w:rPr>
          <w:rFonts w:hint="default"/>
        </w:rPr>
      </w:pPr>
      <w:r>
        <w:rPr>
          <w:rFonts w:hint="default"/>
        </w:rPr>
        <w:t>连续进样分析时，每分析20个样品，应分析一次校准曲线中间浓度点，确认分析仪器灵敏度变化与绘制校准曲线时的灵敏度差别。原则上，重金属等无机污染物分析的相对偏差应控制在10%以内，多环芳烃等有机污染物分析的相对偏差应控制在20%以内，超过此范围时需要查明原因，重新绘制校准曲线，并全部重新分析该批样品。当用混合标准溶液做校准曲线校核时，单次分析不得有5%以上的检测项目超过规定的相对偏差。</w:t>
      </w:r>
    </w:p>
    <w:p>
      <w:pPr>
        <w:bidi w:val="0"/>
        <w:rPr>
          <w:rFonts w:hint="default"/>
        </w:rPr>
      </w:pPr>
      <w:r>
        <w:rPr>
          <w:rFonts w:hint="default"/>
        </w:rPr>
        <w:t>3.精密度控制</w:t>
      </w:r>
    </w:p>
    <w:p>
      <w:pPr>
        <w:bidi w:val="0"/>
        <w:rPr>
          <w:rFonts w:hint="default"/>
        </w:rPr>
      </w:pPr>
      <w:r>
        <w:t>①</w:t>
      </w:r>
      <w:r>
        <w:rPr>
          <w:rFonts w:hint="default"/>
        </w:rPr>
        <w:t>每批样品分析时，每个检测项目（除挥发性有机物外）均须做平行双样分析。当批分析样品数≥20 个时，应随机抽取 5%的样品做平行分析；当批样品数＜20 个时，应至少随机抽取 1 个样品做平行分析。</w:t>
      </w:r>
    </w:p>
    <w:p>
      <w:pPr>
        <w:bidi w:val="0"/>
        <w:rPr>
          <w:rFonts w:hint="default"/>
        </w:rPr>
      </w:pPr>
      <w:r>
        <w:t>②</w:t>
      </w:r>
      <w:r>
        <w:rPr>
          <w:rFonts w:hint="default"/>
        </w:rPr>
        <w:t>平行双样分析可由检测实验室分析人员自行编入明码平行样，或由本实验室质控人员编入密码平行样，两者等效，不必重复。</w:t>
      </w:r>
    </w:p>
    <w:p>
      <w:pPr>
        <w:bidi w:val="0"/>
        <w:rPr>
          <w:rFonts w:hint="default"/>
        </w:rPr>
      </w:pPr>
      <w:r>
        <w:t>③</w:t>
      </w:r>
      <w:r>
        <w:rPr>
          <w:rFonts w:hint="default"/>
        </w:rPr>
        <w:t>平行双样分析的相对偏差（RD）在允许范围内为合格。当平行双样分析合格率小于 95%时，除对不合格结果重新分析测试外，应再增加5%～15%的平行双样分析比例，直至总合格率达到95%。</w:t>
      </w:r>
    </w:p>
    <w:p>
      <w:pPr>
        <w:bidi w:val="0"/>
        <w:rPr>
          <w:rFonts w:hint="default"/>
        </w:rPr>
      </w:pPr>
      <w:r>
        <w:rPr>
          <w:rFonts w:hint="default"/>
        </w:rPr>
        <w:t>4.准确度控制</w:t>
      </w:r>
    </w:p>
    <w:p>
      <w:pPr>
        <w:bidi w:val="0"/>
        <w:rPr>
          <w:rFonts w:hint="default"/>
        </w:rPr>
      </w:pPr>
      <w:r>
        <w:t>①</w:t>
      </w:r>
      <w:r>
        <w:rPr>
          <w:rFonts w:hint="default"/>
        </w:rPr>
        <w:t>使用有证标准物质</w:t>
      </w:r>
    </w:p>
    <w:p>
      <w:pPr>
        <w:bidi w:val="0"/>
        <w:rPr>
          <w:rFonts w:hint="default"/>
        </w:rPr>
      </w:pPr>
      <w:r>
        <w:rPr>
          <w:rFonts w:hint="default"/>
        </w:rPr>
        <w:t>（a）当具备与被测样品基体相同或类似的有证标准物质时，应在每批样品分析时同步插入有证标准物质样品进行分析。当批分析样品数≥20 个时，按样品数 5%比例插入标准物质样品；当批分析样品数＜20 个时，应至少插入 1 个标准物质样品。</w:t>
      </w:r>
    </w:p>
    <w:p>
      <w:pPr>
        <w:bidi w:val="0"/>
        <w:rPr>
          <w:rFonts w:hint="default"/>
        </w:rPr>
      </w:pPr>
      <w:r>
        <w:rPr>
          <w:rFonts w:hint="default"/>
        </w:rPr>
        <w:t>（b）当有证标准物质证书中给出的总不确定度是基于多组定值数据的总标准偏差时，单次分析标准物质样品的保证值范围为“标准值（或认定值）±总不确定度”； 当有证标准物质证书中给出的总不确定度是基于每组定值数据平均值的标准偏差时，单次分析标准物质样品的保证值范围为“标准值（或认定值）±2.83×总不确定度” 。</w:t>
      </w:r>
    </w:p>
    <w:p>
      <w:pPr>
        <w:bidi w:val="0"/>
        <w:rPr>
          <w:rFonts w:hint="default"/>
        </w:rPr>
      </w:pPr>
      <w:r>
        <w:rPr>
          <w:rFonts w:hint="default"/>
        </w:rPr>
        <w:t>（c）对有证标准物质分析的合格率应达到 100%。当分析有证标准物质样品的结果落在保证值范围内时，可判定该批样品分析测试准确度合格；若未能落在保证值范围内则判定为不合格，应查明其原因，立即实施纠正措施，并对该批样品和该标准物质重新分析核查。</w:t>
      </w:r>
    </w:p>
    <w:p>
      <w:pPr>
        <w:bidi w:val="0"/>
        <w:rPr>
          <w:rFonts w:hint="default"/>
        </w:rPr>
      </w:pPr>
      <w:r>
        <w:t>②</w:t>
      </w:r>
      <w:r>
        <w:rPr>
          <w:rFonts w:hint="default"/>
        </w:rPr>
        <w:t>加标回收率试验</w:t>
      </w:r>
    </w:p>
    <w:p>
      <w:pPr>
        <w:bidi w:val="0"/>
        <w:rPr>
          <w:rFonts w:hint="default"/>
        </w:rPr>
      </w:pPr>
      <w:r>
        <w:rPr>
          <w:rFonts w:hint="default"/>
        </w:rPr>
        <w:t>（a）当没有合适的基体有证标准物质时，应采用基体加标回收率试验对准确度进行控制。每批同类型试样中，应随机抽取 5％试样进行加标回收分析。当批样品数＜ 20 个时，加标试样不得少于 1 个。此外，在进行有机污染物样品分析时，最好能进行替代物加标回收试验，每个分析批次，至少应做 1 个替代物加标回收试验。</w:t>
      </w:r>
    </w:p>
    <w:p>
      <w:pPr>
        <w:bidi w:val="0"/>
        <w:rPr>
          <w:rFonts w:hint="default"/>
        </w:rPr>
      </w:pPr>
      <w:r>
        <w:rPr>
          <w:rFonts w:hint="default"/>
        </w:rPr>
        <w:t>（b）基体加标和替代物加标回收试验应在样品前处理之前加标，加标样品与试样应在相同的前处理和分析条件下进行分析。加标量可视被测组分含量而定，含量高的可加入被测组分含量的 0.5～1.0 倍，含量低的可加 2～3 倍，但加标后被测组分的总量不得超出分析方法的测定上限。</w:t>
      </w:r>
    </w:p>
    <w:p>
      <w:pPr>
        <w:bidi w:val="0"/>
        <w:rPr>
          <w:rFonts w:hint="default"/>
        </w:rPr>
      </w:pPr>
      <w:r>
        <w:rPr>
          <w:rFonts w:hint="default"/>
        </w:rPr>
        <w:t>（c）分析测试数据记录与审核</w:t>
      </w:r>
    </w:p>
    <w:p>
      <w:pPr>
        <w:bidi w:val="0"/>
        <w:rPr>
          <w:rFonts w:hint="default"/>
        </w:rPr>
      </w:pPr>
      <w:r>
        <w:t>①</w:t>
      </w:r>
      <w:r>
        <w:rPr>
          <w:rFonts w:hint="default"/>
        </w:rPr>
        <w:t>检测实验室应保证分析测试数据的完整性，确保全面、客观地反映检测结果， 不得选择性地舍弃数据，人为干预检测结果。</w:t>
      </w:r>
    </w:p>
    <w:p>
      <w:pPr>
        <w:bidi w:val="0"/>
        <w:rPr>
          <w:rFonts w:hint="default"/>
        </w:rPr>
      </w:pPr>
      <w:r>
        <w:t>②</w:t>
      </w:r>
      <w:r>
        <w:rPr>
          <w:rFonts w:hint="default"/>
        </w:rPr>
        <w:t>检测人员应对原始数据和复制数据进行校核。对发现的可疑数据，应与样品分析测试原始记录进行校对。</w:t>
      </w:r>
    </w:p>
    <w:p>
      <w:pPr>
        <w:bidi w:val="0"/>
        <w:rPr>
          <w:rFonts w:hint="default"/>
        </w:rPr>
      </w:pPr>
      <w:r>
        <w:t>③</w:t>
      </w:r>
      <w:r>
        <w:rPr>
          <w:rFonts w:hint="default"/>
        </w:rPr>
        <w:t>分析测试原始记录应有检测人员和审核人员的签名。检测人员负责填写原始记录；审核人员应检查数据记录是否完整、抄写或录入计算机时是否有误、数据是否异常等，并考虑以下因素：分析方法、分析条件、数据的有效位数、数据计算和处理过程、法定计量单位和质量控制数据等。</w:t>
      </w:r>
    </w:p>
    <w:p>
      <w:pPr>
        <w:bidi w:val="0"/>
        <w:rPr>
          <w:rFonts w:hint="eastAsia"/>
          <w:lang w:val="en-US" w:eastAsia="zh-CN"/>
        </w:rPr>
      </w:pPr>
      <w:r>
        <w:t>④</w:t>
      </w:r>
      <w:r>
        <w:rPr>
          <w:rFonts w:hint="default"/>
        </w:rPr>
        <w:t>审核人员应对数据的准确性、逻辑性、可比性和合理性进行审核。</w:t>
      </w:r>
    </w:p>
    <w:p>
      <w:pPr>
        <w:pStyle w:val="5"/>
        <w:numPr>
          <w:ilvl w:val="2"/>
          <w:numId w:val="5"/>
        </w:numPr>
        <w:ind w:left="709" w:leftChars="0" w:hanging="709" w:firstLineChars="0"/>
        <w:rPr>
          <w:color w:val="auto"/>
          <w:highlight w:val="none"/>
        </w:rPr>
      </w:pPr>
      <w:bookmarkStart w:id="80" w:name="_Toc7772"/>
      <w:bookmarkStart w:id="81" w:name="_Toc77584951"/>
      <w:bookmarkStart w:id="82" w:name="_Toc15747"/>
      <w:bookmarkStart w:id="83" w:name="_Toc23406"/>
      <w:bookmarkStart w:id="84" w:name="_Toc81242872"/>
      <w:r>
        <w:rPr>
          <w:rFonts w:hint="eastAsia"/>
          <w:color w:val="auto"/>
          <w:highlight w:val="none"/>
        </w:rPr>
        <w:t>实验室检测质量控制结果</w:t>
      </w:r>
      <w:bookmarkEnd w:id="80"/>
      <w:bookmarkEnd w:id="81"/>
      <w:bookmarkEnd w:id="82"/>
      <w:bookmarkEnd w:id="83"/>
      <w:bookmarkEnd w:id="84"/>
    </w:p>
    <w:p>
      <w:pPr>
        <w:bidi w:val="0"/>
        <w:rPr>
          <w:rFonts w:hint="eastAsia"/>
        </w:rPr>
      </w:pPr>
      <w:r>
        <w:rPr>
          <w:rFonts w:hint="eastAsia"/>
        </w:rPr>
        <w:t>本次工作检测实验室均按照要求进行了空白试验、定量校准，</w:t>
      </w:r>
      <w:r>
        <w:rPr>
          <w:rFonts w:hint="eastAsia"/>
          <w:lang w:val="en-US" w:eastAsia="zh-CN"/>
        </w:rPr>
        <w:t>实验室检测质量控制见附件4-实验室质控报告。</w:t>
      </w:r>
      <w:r>
        <w:rPr>
          <w:rFonts w:hint="eastAsia"/>
        </w:rPr>
        <w:t>通过对平行样结果进行比对，平行样品各检测项目含量之间相对偏差均符合要求。</w:t>
      </w: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sectPr>
          <w:footerReference r:id="rId8" w:type="default"/>
          <w:pgSz w:w="11905" w:h="16838"/>
          <w:pgMar w:top="1440" w:right="1803" w:bottom="1440" w:left="1803" w:header="850" w:footer="992" w:gutter="0"/>
          <w:pgBorders>
            <w:top w:val="none" w:sz="0" w:space="0"/>
            <w:left w:val="none" w:sz="0" w:space="0"/>
            <w:bottom w:val="none" w:sz="0" w:space="0"/>
            <w:right w:val="none" w:sz="0" w:space="0"/>
          </w:pgBorders>
          <w:pgNumType w:fmt="decimal"/>
          <w:cols w:space="0" w:num="1"/>
          <w:rtlGutter w:val="0"/>
          <w:docGrid w:type="lines" w:linePitch="388" w:charSpace="0"/>
        </w:sectPr>
      </w:pPr>
    </w:p>
    <w:p>
      <w:pPr>
        <w:pStyle w:val="3"/>
        <w:numPr>
          <w:ilvl w:val="0"/>
          <w:numId w:val="5"/>
        </w:numPr>
        <w:bidi w:val="0"/>
        <w:ind w:left="425" w:leftChars="0" w:hanging="425" w:firstLineChars="0"/>
        <w:jc w:val="center"/>
      </w:pPr>
      <w:bookmarkStart w:id="85" w:name="_Toc24269"/>
      <w:bookmarkStart w:id="86" w:name="_Toc6811"/>
      <w:bookmarkStart w:id="87" w:name="_Toc11336"/>
      <w:r>
        <w:t>监测结果分析</w:t>
      </w:r>
      <w:bookmarkEnd w:id="85"/>
      <w:bookmarkEnd w:id="86"/>
      <w:bookmarkEnd w:id="87"/>
    </w:p>
    <w:p>
      <w:pPr>
        <w:pStyle w:val="5"/>
        <w:numPr>
          <w:ilvl w:val="2"/>
          <w:numId w:val="5"/>
        </w:numPr>
        <w:bidi w:val="0"/>
        <w:ind w:left="709" w:leftChars="0" w:hanging="709" w:firstLineChars="0"/>
        <w:rPr>
          <w:lang w:val="en-US" w:eastAsia="en-US"/>
        </w:rPr>
      </w:pPr>
      <w:bookmarkStart w:id="88" w:name="_Toc7234"/>
      <w:bookmarkStart w:id="89" w:name="_Toc17902"/>
      <w:bookmarkStart w:id="90" w:name="bookmark166"/>
      <w:bookmarkStart w:id="91" w:name="bookmark169"/>
      <w:bookmarkStart w:id="92" w:name="bookmark167"/>
      <w:bookmarkStart w:id="93" w:name="bookmark168"/>
      <w:bookmarkStart w:id="94" w:name="_Toc19472"/>
      <w:r>
        <w:rPr>
          <w:lang w:val="en-US" w:eastAsia="en-US"/>
        </w:rPr>
        <w:t>釆样日期及送样日期</w:t>
      </w:r>
      <w:bookmarkEnd w:id="88"/>
      <w:bookmarkEnd w:id="89"/>
      <w:bookmarkEnd w:id="90"/>
      <w:bookmarkEnd w:id="91"/>
      <w:bookmarkEnd w:id="92"/>
      <w:bookmarkEnd w:id="93"/>
      <w:bookmarkEnd w:id="94"/>
    </w:p>
    <w:p>
      <w:pPr>
        <w:bidi w:val="0"/>
      </w:pPr>
      <w:bookmarkStart w:id="95" w:name="bookmark170"/>
      <w:r>
        <w:t>我公司委托苏伊士环境检测技术（上海）有限公司北京分公司进行实验室检测，采样小组于202</w:t>
      </w:r>
      <w:r>
        <w:rPr>
          <w:rFonts w:hint="eastAsia"/>
          <w:lang w:val="en-US" w:eastAsia="zh-CN"/>
        </w:rPr>
        <w:t>1</w:t>
      </w:r>
      <w:r>
        <w:t>年1</w:t>
      </w:r>
      <w:r>
        <w:rPr>
          <w:rFonts w:hint="eastAsia"/>
          <w:lang w:val="en-US" w:eastAsia="zh-CN"/>
        </w:rPr>
        <w:t>2</w:t>
      </w:r>
      <w:r>
        <w:t>月</w:t>
      </w:r>
      <w:r>
        <w:rPr>
          <w:rFonts w:hint="eastAsia"/>
          <w:lang w:val="en-US" w:eastAsia="zh-CN"/>
        </w:rPr>
        <w:t>6</w:t>
      </w:r>
      <w:r>
        <w:t>日进入现场进行采样，于202</w:t>
      </w:r>
      <w:r>
        <w:rPr>
          <w:rFonts w:hint="eastAsia"/>
          <w:lang w:val="en-US" w:eastAsia="zh-CN"/>
        </w:rPr>
        <w:t>1</w:t>
      </w:r>
      <w:r>
        <w:t>年1</w:t>
      </w:r>
      <w:r>
        <w:rPr>
          <w:rFonts w:hint="eastAsia"/>
          <w:lang w:val="en-US" w:eastAsia="zh-CN"/>
        </w:rPr>
        <w:t>2</w:t>
      </w:r>
      <w:r>
        <w:t>月</w:t>
      </w:r>
      <w:r>
        <w:rPr>
          <w:rFonts w:hint="eastAsia"/>
          <w:lang w:val="en-US" w:eastAsia="zh-CN"/>
        </w:rPr>
        <w:t>7</w:t>
      </w:r>
      <w:r>
        <w:t>日完成样品采集工作，</w:t>
      </w:r>
      <w:r>
        <w:rPr>
          <w:rFonts w:hint="eastAsia"/>
          <w:lang w:val="en-US" w:eastAsia="zh-CN"/>
        </w:rPr>
        <w:t>本次样品采集共采集样品25个（包含两个现场空白样，两个运输空白样，一个对照点样品）</w:t>
      </w:r>
      <w:r>
        <w:t>，采样过程全程进行拍照记录，现场采样照片见附件</w:t>
      </w:r>
      <w:r>
        <w:rPr>
          <w:rFonts w:hint="eastAsia"/>
          <w:lang w:val="en-US" w:eastAsia="zh-CN"/>
        </w:rPr>
        <w:t>1</w:t>
      </w:r>
      <w:r>
        <w:t>。当日采集样品于</w:t>
      </w:r>
      <w:r>
        <w:rPr>
          <w:rFonts w:hint="eastAsia"/>
          <w:lang w:val="en-US" w:eastAsia="zh-CN"/>
        </w:rPr>
        <w:t>当日</w:t>
      </w:r>
      <w:r>
        <w:t>送往苏伊士环境检测技术（上海）有限公司北京分公司进行实验室检测。</w:t>
      </w:r>
      <w:bookmarkEnd w:id="95"/>
    </w:p>
    <w:p>
      <w:pPr>
        <w:pStyle w:val="5"/>
        <w:numPr>
          <w:ilvl w:val="2"/>
          <w:numId w:val="5"/>
        </w:numPr>
        <w:bidi w:val="0"/>
        <w:ind w:left="709" w:leftChars="0" w:hanging="709" w:firstLineChars="0"/>
        <w:rPr>
          <w:lang w:val="en-US" w:eastAsia="en-US"/>
        </w:rPr>
      </w:pPr>
      <w:bookmarkStart w:id="96" w:name="_Toc29944"/>
      <w:bookmarkStart w:id="97" w:name="_Toc10572"/>
      <w:bookmarkStart w:id="98" w:name="bookmark173"/>
      <w:bookmarkStart w:id="99" w:name="bookmark172"/>
      <w:bookmarkStart w:id="100" w:name="_Toc3249"/>
      <w:bookmarkStart w:id="101" w:name="bookmark171"/>
      <w:r>
        <w:rPr>
          <w:lang w:val="en-US" w:eastAsia="en-US"/>
        </w:rPr>
        <w:t>实验室样品分析及报告出具日期</w:t>
      </w:r>
      <w:bookmarkEnd w:id="96"/>
      <w:bookmarkEnd w:id="97"/>
      <w:bookmarkEnd w:id="98"/>
      <w:bookmarkEnd w:id="99"/>
      <w:bookmarkEnd w:id="100"/>
      <w:bookmarkEnd w:id="101"/>
    </w:p>
    <w:p>
      <w:pPr>
        <w:bidi w:val="0"/>
      </w:pPr>
      <w:bookmarkStart w:id="102" w:name="bookmark174"/>
      <w:r>
        <w:t>苏伊士环境检测技术（上海）有限公司北京分公司于202</w:t>
      </w:r>
      <w:r>
        <w:rPr>
          <w:rFonts w:hint="eastAsia"/>
          <w:lang w:val="en-US" w:eastAsia="zh-CN"/>
        </w:rPr>
        <w:t>1</w:t>
      </w:r>
      <w:r>
        <w:t>年1</w:t>
      </w:r>
      <w:r>
        <w:rPr>
          <w:rFonts w:hint="eastAsia"/>
          <w:lang w:val="en-US" w:eastAsia="zh-CN"/>
        </w:rPr>
        <w:t>2</w:t>
      </w:r>
      <w:r>
        <w:t>月8日正式接收第一批样品并开始检测，于202</w:t>
      </w:r>
      <w:r>
        <w:rPr>
          <w:rFonts w:hint="eastAsia"/>
          <w:lang w:val="en-US" w:eastAsia="zh-CN"/>
        </w:rPr>
        <w:t>1</w:t>
      </w:r>
      <w:r>
        <w:t>年1</w:t>
      </w:r>
      <w:r>
        <w:rPr>
          <w:rFonts w:hint="eastAsia"/>
          <w:lang w:val="en-US" w:eastAsia="zh-CN"/>
        </w:rPr>
        <w:t>2</w:t>
      </w:r>
      <w:r>
        <w:t>月</w:t>
      </w:r>
      <w:r>
        <w:rPr>
          <w:rFonts w:hint="eastAsia"/>
          <w:lang w:val="en-US" w:eastAsia="zh-CN"/>
        </w:rPr>
        <w:t>20</w:t>
      </w:r>
      <w:r>
        <w:t>日出具了检测报告；于2020年1</w:t>
      </w:r>
      <w:r>
        <w:rPr>
          <w:rFonts w:hint="eastAsia"/>
          <w:lang w:val="en-US" w:eastAsia="zh-CN"/>
        </w:rPr>
        <w:t>2</w:t>
      </w:r>
      <w:r>
        <w:t>月</w:t>
      </w:r>
      <w:r>
        <w:rPr>
          <w:rFonts w:hint="eastAsia"/>
          <w:lang w:val="en-US" w:eastAsia="zh-CN"/>
        </w:rPr>
        <w:t>9</w:t>
      </w:r>
      <w:r>
        <w:t>日接受第</w:t>
      </w:r>
      <w:r>
        <w:rPr>
          <w:rFonts w:hint="eastAsia"/>
          <w:lang w:val="en-US" w:eastAsia="zh-CN"/>
        </w:rPr>
        <w:t>二</w:t>
      </w:r>
      <w:r>
        <w:t>批样品，并于202</w:t>
      </w:r>
      <w:r>
        <w:rPr>
          <w:rFonts w:hint="eastAsia"/>
          <w:lang w:val="en-US" w:eastAsia="zh-CN"/>
        </w:rPr>
        <w:t>1</w:t>
      </w:r>
      <w:r>
        <w:t>年1</w:t>
      </w:r>
      <w:r>
        <w:rPr>
          <w:rFonts w:hint="eastAsia"/>
          <w:lang w:val="en-US" w:eastAsia="zh-CN"/>
        </w:rPr>
        <w:t>2</w:t>
      </w:r>
      <w:r>
        <w:t>月</w:t>
      </w:r>
      <w:r>
        <w:rPr>
          <w:rFonts w:hint="eastAsia"/>
          <w:lang w:val="en-US" w:eastAsia="zh-CN"/>
        </w:rPr>
        <w:t>20</w:t>
      </w:r>
      <w:r>
        <w:t>日出具了检测报告，检测报告见附件</w:t>
      </w:r>
      <w:r>
        <w:rPr>
          <w:rFonts w:hint="eastAsia"/>
          <w:lang w:val="en-US" w:eastAsia="zh-CN"/>
        </w:rPr>
        <w:t>5</w:t>
      </w:r>
      <w:r>
        <w:t>。</w:t>
      </w:r>
      <w:bookmarkEnd w:id="102"/>
    </w:p>
    <w:p>
      <w:pPr>
        <w:pStyle w:val="4"/>
        <w:numPr>
          <w:ilvl w:val="1"/>
          <w:numId w:val="5"/>
        </w:numPr>
        <w:bidi w:val="0"/>
        <w:ind w:left="567" w:leftChars="0" w:hanging="567" w:firstLineChars="0"/>
      </w:pPr>
      <w:bookmarkStart w:id="103" w:name="bookmark176"/>
      <w:bookmarkStart w:id="104" w:name="_Toc22073"/>
      <w:bookmarkStart w:id="105" w:name="_Toc6998"/>
      <w:bookmarkStart w:id="106" w:name="bookmark175"/>
      <w:bookmarkStart w:id="107" w:name="_Toc29230"/>
      <w:bookmarkStart w:id="108" w:name="bookmark177"/>
      <w:bookmarkStart w:id="109" w:name="_Toc16459"/>
      <w:r>
        <w:t>执行标准</w:t>
      </w:r>
      <w:bookmarkEnd w:id="103"/>
      <w:bookmarkEnd w:id="104"/>
      <w:bookmarkEnd w:id="105"/>
      <w:bookmarkEnd w:id="106"/>
      <w:bookmarkEnd w:id="107"/>
      <w:bookmarkEnd w:id="108"/>
      <w:bookmarkEnd w:id="109"/>
    </w:p>
    <w:p>
      <w:pPr>
        <w:bidi w:val="0"/>
      </w:pPr>
      <w:r>
        <w:t>土壤样品监测项目包含《土壤环境质量建设用地土壤污染风险管控标准》</w:t>
      </w:r>
      <w:r>
        <w:rPr>
          <w:lang w:val="en-US" w:eastAsia="en-US"/>
        </w:rPr>
        <w:t>（GB36600-2018）</w:t>
      </w:r>
      <w:r>
        <w:t>中建设用地土壤污染风险的基本项目（45项），外加</w:t>
      </w:r>
      <w:r>
        <w:rPr>
          <w:rFonts w:hint="eastAsia"/>
        </w:rPr>
        <w:t>pH值、石油烃（C10-C40）、1,3,5-三甲基苯，1,2,4-三甲基苯、正丁醛、甲醛、丙醛、克百威、乐果、氰戊菊酯、乙腈+总氟化物</w:t>
      </w:r>
      <w:r>
        <w:t>。</w:t>
      </w:r>
    </w:p>
    <w:p>
      <w:pPr>
        <w:bidi w:val="0"/>
      </w:pPr>
      <w:r>
        <w:t>建设用地土壤污染风险的基本项目（45项）、石油烃</w:t>
      </w:r>
      <w:r>
        <w:rPr>
          <w:lang w:val="en-US" w:eastAsia="en-US"/>
        </w:rPr>
        <w:t>（C10-C40）</w:t>
      </w:r>
      <w:r>
        <w:t>的限值标准按照《土壤环境质量建设用地土壤污染风险管控标准》</w:t>
      </w:r>
      <w:r>
        <w:rPr>
          <w:lang w:val="en-US" w:eastAsia="en-US"/>
        </w:rPr>
        <w:t>（GB36600-</w:t>
      </w:r>
      <w:r>
        <w:t>2018）中第二类筛选值。对于标准中未给出筛选值的指标优先选取国内相关地方评价标准进行评价。</w:t>
      </w:r>
      <w:r>
        <w:rPr>
          <w:rFonts w:hint="eastAsia"/>
          <w:lang w:val="en-US" w:eastAsia="zh-CN"/>
        </w:rPr>
        <w:t>下表为样品中检出污染物的筛选值,</w:t>
      </w:r>
      <w:r>
        <w:t>具体标准限值见表3-1。</w:t>
      </w:r>
    </w:p>
    <w:p>
      <w:pPr>
        <w:pStyle w:val="23"/>
        <w:bidi w:val="0"/>
      </w:pPr>
    </w:p>
    <w:p>
      <w:pPr>
        <w:pStyle w:val="23"/>
        <w:bidi w:val="0"/>
        <w:ind w:left="0" w:leftChars="0" w:firstLine="0" w:firstLineChars="0"/>
        <w:jc w:val="center"/>
      </w:pPr>
      <w:r>
        <w:t>表</w:t>
      </w:r>
      <w:r>
        <w:rPr>
          <w:lang w:val="en-US" w:eastAsia="en-US"/>
        </w:rPr>
        <w:t>3-1</w:t>
      </w:r>
      <w:r>
        <w:t>土壤污染物的筛选值</w:t>
      </w:r>
    </w:p>
    <w:tbl>
      <w:tblPr>
        <w:tblStyle w:val="16"/>
        <w:tblpPr w:leftFromText="180" w:rightFromText="180" w:vertAnchor="text" w:horzAnchor="page" w:tblpX="1755" w:tblpY="61"/>
        <w:tblOverlap w:val="never"/>
        <w:tblW w:w="85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901"/>
        <w:gridCol w:w="1541"/>
        <w:gridCol w:w="1453"/>
        <w:gridCol w:w="1453"/>
        <w:gridCol w:w="2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3" w:hRule="atLeast"/>
        </w:trPr>
        <w:tc>
          <w:tcPr>
            <w:tcW w:w="1901" w:type="dxa"/>
            <w:tcBorders>
              <w:tl2br w:val="nil"/>
              <w:tr2bl w:val="nil"/>
            </w:tcBorders>
            <w:shd w:val="clear" w:color="auto" w:fill="auto"/>
            <w:noWrap/>
            <w:vAlign w:val="center"/>
          </w:tcPr>
          <w:p>
            <w:pPr>
              <w:pStyle w:val="20"/>
              <w:bidi w:val="0"/>
              <w:jc w:val="center"/>
              <w:rPr>
                <w:rFonts w:hint="eastAsia"/>
              </w:rPr>
            </w:pPr>
            <w:r>
              <w:rPr>
                <w:rFonts w:hint="eastAsia"/>
                <w:lang w:val="en-US" w:eastAsia="zh-CN"/>
              </w:rPr>
              <w:t>检出指标</w:t>
            </w:r>
          </w:p>
        </w:tc>
        <w:tc>
          <w:tcPr>
            <w:tcW w:w="1541" w:type="dxa"/>
            <w:tcBorders>
              <w:tl2br w:val="nil"/>
              <w:tr2bl w:val="nil"/>
            </w:tcBorders>
            <w:shd w:val="clear" w:color="auto" w:fill="auto"/>
            <w:noWrap/>
            <w:vAlign w:val="center"/>
          </w:tcPr>
          <w:p>
            <w:pPr>
              <w:pStyle w:val="20"/>
              <w:bidi w:val="0"/>
              <w:jc w:val="center"/>
            </w:pPr>
            <w:r>
              <w:rPr>
                <w:rFonts w:hint="default"/>
                <w:lang w:val="en-US" w:eastAsia="zh-CN"/>
              </w:rPr>
              <w:t>CASH</w:t>
            </w:r>
            <w:r>
              <w:rPr>
                <w:lang w:val="en-US" w:eastAsia="zh-CN"/>
              </w:rPr>
              <w:t>号</w:t>
            </w:r>
          </w:p>
        </w:tc>
        <w:tc>
          <w:tcPr>
            <w:tcW w:w="1453" w:type="dxa"/>
            <w:tcBorders>
              <w:tl2br w:val="nil"/>
              <w:tr2bl w:val="nil"/>
            </w:tcBorders>
            <w:shd w:val="clear" w:color="auto" w:fill="auto"/>
            <w:noWrap/>
            <w:vAlign w:val="center"/>
          </w:tcPr>
          <w:p>
            <w:pPr>
              <w:pStyle w:val="20"/>
              <w:bidi w:val="0"/>
              <w:jc w:val="center"/>
              <w:rPr>
                <w:rFonts w:hint="eastAsia"/>
              </w:rPr>
            </w:pPr>
            <w:r>
              <w:rPr>
                <w:rFonts w:hint="eastAsia"/>
                <w:lang w:val="en-US" w:eastAsia="zh-CN"/>
              </w:rPr>
              <w:t>单位</w:t>
            </w:r>
          </w:p>
        </w:tc>
        <w:tc>
          <w:tcPr>
            <w:tcW w:w="1453" w:type="dxa"/>
            <w:tcBorders>
              <w:tl2br w:val="nil"/>
              <w:tr2bl w:val="nil"/>
            </w:tcBorders>
            <w:shd w:val="clear" w:color="auto" w:fill="auto"/>
            <w:noWrap/>
            <w:vAlign w:val="center"/>
          </w:tcPr>
          <w:p>
            <w:pPr>
              <w:pStyle w:val="20"/>
              <w:bidi w:val="0"/>
              <w:jc w:val="center"/>
              <w:rPr>
                <w:rFonts w:hint="eastAsia"/>
              </w:rPr>
            </w:pPr>
            <w:r>
              <w:rPr>
                <w:rFonts w:hint="eastAsia"/>
                <w:lang w:val="en-US" w:eastAsia="zh-CN"/>
              </w:rPr>
              <w:t>二类筛选值</w:t>
            </w:r>
          </w:p>
        </w:tc>
        <w:tc>
          <w:tcPr>
            <w:tcW w:w="2169" w:type="dxa"/>
            <w:tcBorders>
              <w:tl2br w:val="nil"/>
              <w:tr2bl w:val="nil"/>
            </w:tcBorders>
            <w:shd w:val="clear" w:color="auto" w:fill="auto"/>
            <w:noWrap/>
            <w:vAlign w:val="center"/>
          </w:tcPr>
          <w:p>
            <w:pPr>
              <w:pStyle w:val="20"/>
              <w:bidi w:val="0"/>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93" w:hRule="atLeast"/>
        </w:trPr>
        <w:tc>
          <w:tcPr>
            <w:tcW w:w="1901" w:type="dxa"/>
            <w:tcBorders>
              <w:tl2br w:val="nil"/>
              <w:tr2bl w:val="nil"/>
            </w:tcBorders>
            <w:shd w:val="clear" w:color="auto" w:fill="auto"/>
            <w:noWrap/>
            <w:vAlign w:val="center"/>
          </w:tcPr>
          <w:p>
            <w:pPr>
              <w:pStyle w:val="20"/>
              <w:bidi w:val="0"/>
              <w:jc w:val="center"/>
              <w:rPr>
                <w:rFonts w:hint="default"/>
              </w:rPr>
            </w:pPr>
            <w:r>
              <w:rPr>
                <w:rFonts w:hint="default"/>
                <w:lang w:val="en-US" w:eastAsia="zh-CN"/>
              </w:rPr>
              <w:t>氟化物</w:t>
            </w:r>
          </w:p>
        </w:tc>
        <w:tc>
          <w:tcPr>
            <w:tcW w:w="1541" w:type="dxa"/>
            <w:tcBorders>
              <w:tl2br w:val="nil"/>
              <w:tr2bl w:val="nil"/>
            </w:tcBorders>
            <w:shd w:val="clear" w:color="auto" w:fill="auto"/>
            <w:noWrap/>
            <w:vAlign w:val="center"/>
          </w:tcPr>
          <w:p>
            <w:pPr>
              <w:pStyle w:val="20"/>
              <w:bidi w:val="0"/>
              <w:jc w:val="center"/>
              <w:rPr>
                <w:rFonts w:hint="default"/>
              </w:rPr>
            </w:pPr>
            <w:r>
              <w:rPr>
                <w:rFonts w:hint="default"/>
                <w:lang w:val="en-US" w:eastAsia="zh-CN"/>
              </w:rPr>
              <w:t>16984-48-8</w:t>
            </w:r>
          </w:p>
        </w:tc>
        <w:tc>
          <w:tcPr>
            <w:tcW w:w="1453" w:type="dxa"/>
            <w:tcBorders>
              <w:tl2br w:val="nil"/>
              <w:tr2bl w:val="nil"/>
            </w:tcBorders>
            <w:shd w:val="clear" w:color="auto" w:fill="auto"/>
            <w:noWrap/>
            <w:vAlign w:val="center"/>
          </w:tcPr>
          <w:p>
            <w:pPr>
              <w:pStyle w:val="20"/>
              <w:bidi w:val="0"/>
              <w:jc w:val="center"/>
              <w:rPr>
                <w:rFonts w:hint="default"/>
              </w:rPr>
            </w:pPr>
            <w:r>
              <w:rPr>
                <w:rFonts w:hint="default"/>
                <w:lang w:val="en-US" w:eastAsia="zh-CN"/>
              </w:rPr>
              <w:t>mg/kg</w:t>
            </w:r>
          </w:p>
        </w:tc>
        <w:tc>
          <w:tcPr>
            <w:tcW w:w="1453" w:type="dxa"/>
            <w:tcBorders>
              <w:tl2br w:val="nil"/>
              <w:tr2bl w:val="nil"/>
            </w:tcBorders>
            <w:shd w:val="clear" w:color="auto" w:fill="auto"/>
            <w:noWrap/>
            <w:vAlign w:val="center"/>
          </w:tcPr>
          <w:p>
            <w:pPr>
              <w:pStyle w:val="20"/>
              <w:bidi w:val="0"/>
              <w:jc w:val="center"/>
              <w:rPr>
                <w:rFonts w:hint="default"/>
              </w:rPr>
            </w:pPr>
            <w:r>
              <w:rPr>
                <w:rFonts w:hint="default"/>
                <w:lang w:val="en-US" w:eastAsia="zh-CN"/>
              </w:rPr>
              <w:t>10000</w:t>
            </w:r>
          </w:p>
        </w:tc>
        <w:tc>
          <w:tcPr>
            <w:tcW w:w="2169" w:type="dxa"/>
            <w:tcBorders>
              <w:tl2br w:val="nil"/>
              <w:tr2bl w:val="nil"/>
            </w:tcBorders>
            <w:shd w:val="clear" w:color="auto" w:fill="auto"/>
            <w:noWrap/>
            <w:vAlign w:val="center"/>
          </w:tcPr>
          <w:p>
            <w:pPr>
              <w:pStyle w:val="20"/>
              <w:bidi w:val="0"/>
              <w:jc w:val="center"/>
              <w:rPr>
                <w:rFonts w:hint="default"/>
                <w:lang w:val="en-US" w:eastAsia="zh-CN"/>
              </w:rPr>
            </w:pPr>
            <w:r>
              <w:rPr>
                <w:rFonts w:hint="default"/>
                <w:lang w:val="en-US" w:eastAsia="zh-CN"/>
              </w:rPr>
              <w:t>DB13/T5216-2020</w:t>
            </w:r>
            <w:r>
              <w:rPr>
                <w:rFonts w:hint="eastAsia"/>
                <w:lang w:val="en-US" w:eastAsia="zh-CN"/>
              </w:rPr>
              <w:t>（河北省)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22" w:hRule="atLeast"/>
        </w:trPr>
        <w:tc>
          <w:tcPr>
            <w:tcW w:w="1901" w:type="dxa"/>
            <w:tcBorders>
              <w:tl2br w:val="nil"/>
              <w:tr2bl w:val="nil"/>
            </w:tcBorders>
            <w:shd w:val="clear" w:color="auto" w:fill="auto"/>
            <w:noWrap/>
            <w:vAlign w:val="center"/>
          </w:tcPr>
          <w:p>
            <w:pPr>
              <w:pStyle w:val="20"/>
              <w:bidi w:val="0"/>
              <w:jc w:val="center"/>
              <w:rPr>
                <w:rFonts w:hint="default"/>
              </w:rPr>
            </w:pPr>
            <w:r>
              <w:rPr>
                <w:rFonts w:hint="default"/>
                <w:lang w:val="en-US" w:eastAsia="zh-CN"/>
              </w:rPr>
              <w:t>铅</w:t>
            </w:r>
          </w:p>
        </w:tc>
        <w:tc>
          <w:tcPr>
            <w:tcW w:w="1541" w:type="dxa"/>
            <w:tcBorders>
              <w:tl2br w:val="nil"/>
              <w:tr2bl w:val="nil"/>
            </w:tcBorders>
            <w:shd w:val="clear" w:color="auto" w:fill="auto"/>
            <w:noWrap/>
            <w:vAlign w:val="center"/>
          </w:tcPr>
          <w:p>
            <w:pPr>
              <w:pStyle w:val="20"/>
              <w:bidi w:val="0"/>
              <w:jc w:val="center"/>
              <w:rPr>
                <w:rFonts w:hint="default"/>
              </w:rPr>
            </w:pPr>
            <w:r>
              <w:rPr>
                <w:rFonts w:hint="default"/>
                <w:lang w:val="en-US" w:eastAsia="zh-CN"/>
              </w:rPr>
              <w:t>7439-92-1</w:t>
            </w:r>
          </w:p>
        </w:tc>
        <w:tc>
          <w:tcPr>
            <w:tcW w:w="1453" w:type="dxa"/>
            <w:tcBorders>
              <w:tl2br w:val="nil"/>
              <w:tr2bl w:val="nil"/>
            </w:tcBorders>
            <w:shd w:val="clear" w:color="auto" w:fill="auto"/>
            <w:noWrap/>
            <w:vAlign w:val="center"/>
          </w:tcPr>
          <w:p>
            <w:pPr>
              <w:pStyle w:val="20"/>
              <w:bidi w:val="0"/>
              <w:jc w:val="center"/>
              <w:rPr>
                <w:rFonts w:hint="default"/>
              </w:rPr>
            </w:pPr>
            <w:r>
              <w:rPr>
                <w:rFonts w:hint="default"/>
                <w:lang w:val="en-US" w:eastAsia="zh-CN"/>
              </w:rPr>
              <w:t>mg/kg</w:t>
            </w:r>
          </w:p>
        </w:tc>
        <w:tc>
          <w:tcPr>
            <w:tcW w:w="1453" w:type="dxa"/>
            <w:tcBorders>
              <w:tl2br w:val="nil"/>
              <w:tr2bl w:val="nil"/>
            </w:tcBorders>
            <w:shd w:val="clear" w:color="auto" w:fill="auto"/>
            <w:noWrap/>
            <w:vAlign w:val="center"/>
          </w:tcPr>
          <w:p>
            <w:pPr>
              <w:pStyle w:val="20"/>
              <w:bidi w:val="0"/>
              <w:jc w:val="center"/>
              <w:rPr>
                <w:rFonts w:hint="default"/>
              </w:rPr>
            </w:pPr>
            <w:r>
              <w:rPr>
                <w:rFonts w:hint="default"/>
                <w:lang w:val="en-US" w:eastAsia="zh-CN"/>
              </w:rPr>
              <w:t>800</w:t>
            </w:r>
          </w:p>
        </w:tc>
        <w:tc>
          <w:tcPr>
            <w:tcW w:w="2169" w:type="dxa"/>
            <w:tcBorders>
              <w:tl2br w:val="nil"/>
              <w:tr2bl w:val="nil"/>
            </w:tcBorders>
            <w:shd w:val="clear" w:color="auto" w:fill="auto"/>
            <w:noWrap/>
            <w:vAlign w:val="center"/>
          </w:tcPr>
          <w:p>
            <w:pPr>
              <w:pStyle w:val="20"/>
              <w:bidi w:val="0"/>
              <w:jc w:val="center"/>
              <w:rPr>
                <w:rFonts w:hint="default"/>
                <w:lang w:val="en-US" w:eastAsia="zh-CN"/>
              </w:rPr>
            </w:pPr>
            <w:r>
              <w:rPr>
                <w:rFonts w:hint="default"/>
                <w:lang w:val="en-US" w:eastAsia="zh-CN"/>
              </w:rPr>
              <w:t>GB36600-2018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93" w:hRule="atLeast"/>
        </w:trPr>
        <w:tc>
          <w:tcPr>
            <w:tcW w:w="1901" w:type="dxa"/>
            <w:tcBorders>
              <w:tl2br w:val="nil"/>
              <w:tr2bl w:val="nil"/>
            </w:tcBorders>
            <w:shd w:val="clear" w:color="auto" w:fill="auto"/>
            <w:noWrap/>
            <w:vAlign w:val="center"/>
          </w:tcPr>
          <w:p>
            <w:pPr>
              <w:pStyle w:val="20"/>
              <w:bidi w:val="0"/>
              <w:jc w:val="center"/>
              <w:rPr>
                <w:rFonts w:hint="default"/>
              </w:rPr>
            </w:pPr>
            <w:r>
              <w:rPr>
                <w:rFonts w:hint="default"/>
                <w:lang w:val="en-US" w:eastAsia="zh-CN"/>
              </w:rPr>
              <w:t>汞</w:t>
            </w:r>
          </w:p>
        </w:tc>
        <w:tc>
          <w:tcPr>
            <w:tcW w:w="1541" w:type="dxa"/>
            <w:tcBorders>
              <w:tl2br w:val="nil"/>
              <w:tr2bl w:val="nil"/>
            </w:tcBorders>
            <w:shd w:val="clear" w:color="auto" w:fill="auto"/>
            <w:noWrap/>
            <w:vAlign w:val="center"/>
          </w:tcPr>
          <w:p>
            <w:pPr>
              <w:pStyle w:val="20"/>
              <w:bidi w:val="0"/>
              <w:jc w:val="center"/>
              <w:rPr>
                <w:rFonts w:hint="default"/>
              </w:rPr>
            </w:pPr>
            <w:r>
              <w:rPr>
                <w:rFonts w:hint="default"/>
                <w:lang w:val="en-US" w:eastAsia="zh-CN"/>
              </w:rPr>
              <w:t>7439-97-6</w:t>
            </w:r>
          </w:p>
        </w:tc>
        <w:tc>
          <w:tcPr>
            <w:tcW w:w="1453" w:type="dxa"/>
            <w:tcBorders>
              <w:tl2br w:val="nil"/>
              <w:tr2bl w:val="nil"/>
            </w:tcBorders>
            <w:shd w:val="clear" w:color="auto" w:fill="auto"/>
            <w:noWrap/>
            <w:vAlign w:val="center"/>
          </w:tcPr>
          <w:p>
            <w:pPr>
              <w:pStyle w:val="20"/>
              <w:bidi w:val="0"/>
              <w:jc w:val="center"/>
              <w:rPr>
                <w:rFonts w:hint="default"/>
              </w:rPr>
            </w:pPr>
            <w:r>
              <w:rPr>
                <w:rFonts w:hint="default"/>
                <w:lang w:val="en-US" w:eastAsia="zh-CN"/>
              </w:rPr>
              <w:t>mg/kg</w:t>
            </w:r>
          </w:p>
        </w:tc>
        <w:tc>
          <w:tcPr>
            <w:tcW w:w="1453" w:type="dxa"/>
            <w:tcBorders>
              <w:tl2br w:val="nil"/>
              <w:tr2bl w:val="nil"/>
            </w:tcBorders>
            <w:shd w:val="clear" w:color="auto" w:fill="auto"/>
            <w:noWrap/>
            <w:vAlign w:val="center"/>
          </w:tcPr>
          <w:p>
            <w:pPr>
              <w:pStyle w:val="20"/>
              <w:bidi w:val="0"/>
              <w:jc w:val="center"/>
              <w:rPr>
                <w:rFonts w:hint="default"/>
              </w:rPr>
            </w:pPr>
            <w:r>
              <w:rPr>
                <w:rFonts w:hint="default"/>
                <w:lang w:val="en-US" w:eastAsia="zh-CN"/>
              </w:rPr>
              <w:t>38</w:t>
            </w:r>
          </w:p>
        </w:tc>
        <w:tc>
          <w:tcPr>
            <w:tcW w:w="2169" w:type="dxa"/>
            <w:tcBorders>
              <w:tl2br w:val="nil"/>
              <w:tr2bl w:val="nil"/>
            </w:tcBorders>
            <w:shd w:val="clear" w:color="auto" w:fill="auto"/>
            <w:noWrap/>
            <w:vAlign w:val="center"/>
          </w:tcPr>
          <w:p>
            <w:pPr>
              <w:pStyle w:val="20"/>
              <w:bidi w:val="0"/>
              <w:jc w:val="center"/>
              <w:rPr>
                <w:rFonts w:hint="default"/>
                <w:lang w:val="en-US" w:eastAsia="zh-CN"/>
              </w:rPr>
            </w:pPr>
            <w:r>
              <w:rPr>
                <w:rFonts w:hint="default"/>
                <w:lang w:val="en-US" w:eastAsia="zh-CN"/>
              </w:rPr>
              <w:t>DB13/T5216-2020</w:t>
            </w:r>
            <w:r>
              <w:rPr>
                <w:rFonts w:hint="eastAsia"/>
                <w:lang w:val="en-US" w:eastAsia="zh-CN"/>
              </w:rPr>
              <w:t>（河北省)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22" w:hRule="atLeast"/>
        </w:trPr>
        <w:tc>
          <w:tcPr>
            <w:tcW w:w="1901" w:type="dxa"/>
            <w:tcBorders>
              <w:tl2br w:val="nil"/>
              <w:tr2bl w:val="nil"/>
            </w:tcBorders>
            <w:shd w:val="clear" w:color="auto" w:fill="auto"/>
            <w:noWrap/>
            <w:vAlign w:val="center"/>
          </w:tcPr>
          <w:p>
            <w:pPr>
              <w:pStyle w:val="20"/>
              <w:bidi w:val="0"/>
              <w:jc w:val="center"/>
              <w:rPr>
                <w:rFonts w:hint="default"/>
              </w:rPr>
            </w:pPr>
            <w:r>
              <w:rPr>
                <w:rFonts w:hint="default"/>
                <w:lang w:val="en-US" w:eastAsia="zh-CN"/>
              </w:rPr>
              <w:t>镉</w:t>
            </w:r>
          </w:p>
        </w:tc>
        <w:tc>
          <w:tcPr>
            <w:tcW w:w="1541" w:type="dxa"/>
            <w:tcBorders>
              <w:tl2br w:val="nil"/>
              <w:tr2bl w:val="nil"/>
            </w:tcBorders>
            <w:shd w:val="clear" w:color="auto" w:fill="auto"/>
            <w:noWrap/>
            <w:vAlign w:val="center"/>
          </w:tcPr>
          <w:p>
            <w:pPr>
              <w:pStyle w:val="20"/>
              <w:bidi w:val="0"/>
              <w:jc w:val="center"/>
              <w:rPr>
                <w:rFonts w:hint="default"/>
              </w:rPr>
            </w:pPr>
            <w:r>
              <w:rPr>
                <w:rFonts w:hint="default"/>
                <w:lang w:val="en-US" w:eastAsia="zh-CN"/>
              </w:rPr>
              <w:t>7440-43-9</w:t>
            </w:r>
          </w:p>
        </w:tc>
        <w:tc>
          <w:tcPr>
            <w:tcW w:w="1453" w:type="dxa"/>
            <w:tcBorders>
              <w:tl2br w:val="nil"/>
              <w:tr2bl w:val="nil"/>
            </w:tcBorders>
            <w:shd w:val="clear" w:color="auto" w:fill="auto"/>
            <w:noWrap/>
            <w:vAlign w:val="center"/>
          </w:tcPr>
          <w:p>
            <w:pPr>
              <w:pStyle w:val="20"/>
              <w:bidi w:val="0"/>
              <w:jc w:val="center"/>
              <w:rPr>
                <w:rFonts w:hint="default"/>
              </w:rPr>
            </w:pPr>
            <w:r>
              <w:rPr>
                <w:rFonts w:hint="default"/>
                <w:lang w:val="en-US" w:eastAsia="zh-CN"/>
              </w:rPr>
              <w:t>mg/kg</w:t>
            </w:r>
          </w:p>
        </w:tc>
        <w:tc>
          <w:tcPr>
            <w:tcW w:w="1453" w:type="dxa"/>
            <w:tcBorders>
              <w:tl2br w:val="nil"/>
              <w:tr2bl w:val="nil"/>
            </w:tcBorders>
            <w:shd w:val="clear" w:color="auto" w:fill="auto"/>
            <w:noWrap/>
            <w:vAlign w:val="center"/>
          </w:tcPr>
          <w:p>
            <w:pPr>
              <w:pStyle w:val="20"/>
              <w:bidi w:val="0"/>
              <w:jc w:val="center"/>
              <w:rPr>
                <w:rFonts w:hint="default"/>
              </w:rPr>
            </w:pPr>
            <w:r>
              <w:rPr>
                <w:rFonts w:hint="default"/>
                <w:lang w:val="en-US" w:eastAsia="zh-CN"/>
              </w:rPr>
              <w:t>65</w:t>
            </w:r>
          </w:p>
        </w:tc>
        <w:tc>
          <w:tcPr>
            <w:tcW w:w="2169" w:type="dxa"/>
            <w:tcBorders>
              <w:tl2br w:val="nil"/>
              <w:tr2bl w:val="nil"/>
            </w:tcBorders>
            <w:shd w:val="clear" w:color="auto" w:fill="auto"/>
            <w:noWrap/>
            <w:vAlign w:val="center"/>
          </w:tcPr>
          <w:p>
            <w:pPr>
              <w:pStyle w:val="20"/>
              <w:bidi w:val="0"/>
              <w:jc w:val="center"/>
              <w:rPr>
                <w:rFonts w:hint="default"/>
                <w:lang w:val="en-US" w:eastAsia="zh-CN"/>
              </w:rPr>
            </w:pPr>
            <w:r>
              <w:rPr>
                <w:rFonts w:hint="default"/>
                <w:lang w:val="en-US" w:eastAsia="zh-CN"/>
              </w:rPr>
              <w:t>GB36600-2018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22" w:hRule="atLeast"/>
        </w:trPr>
        <w:tc>
          <w:tcPr>
            <w:tcW w:w="1901" w:type="dxa"/>
            <w:tcBorders>
              <w:tl2br w:val="nil"/>
              <w:tr2bl w:val="nil"/>
            </w:tcBorders>
            <w:shd w:val="clear" w:color="auto" w:fill="auto"/>
            <w:noWrap/>
            <w:vAlign w:val="center"/>
          </w:tcPr>
          <w:p>
            <w:pPr>
              <w:pStyle w:val="20"/>
              <w:bidi w:val="0"/>
              <w:jc w:val="center"/>
              <w:rPr>
                <w:rFonts w:hint="default"/>
              </w:rPr>
            </w:pPr>
            <w:r>
              <w:rPr>
                <w:rFonts w:hint="default"/>
                <w:lang w:val="en-US" w:eastAsia="zh-CN"/>
              </w:rPr>
              <w:t>铜</w:t>
            </w:r>
          </w:p>
        </w:tc>
        <w:tc>
          <w:tcPr>
            <w:tcW w:w="1541" w:type="dxa"/>
            <w:tcBorders>
              <w:tl2br w:val="nil"/>
              <w:tr2bl w:val="nil"/>
            </w:tcBorders>
            <w:shd w:val="clear" w:color="auto" w:fill="auto"/>
            <w:noWrap/>
            <w:vAlign w:val="center"/>
          </w:tcPr>
          <w:p>
            <w:pPr>
              <w:pStyle w:val="20"/>
              <w:bidi w:val="0"/>
              <w:jc w:val="center"/>
              <w:rPr>
                <w:rFonts w:hint="default"/>
              </w:rPr>
            </w:pPr>
            <w:r>
              <w:rPr>
                <w:rFonts w:hint="default"/>
                <w:lang w:val="en-US" w:eastAsia="zh-CN"/>
              </w:rPr>
              <w:t>7440-50-8</w:t>
            </w:r>
          </w:p>
        </w:tc>
        <w:tc>
          <w:tcPr>
            <w:tcW w:w="1453" w:type="dxa"/>
            <w:tcBorders>
              <w:tl2br w:val="nil"/>
              <w:tr2bl w:val="nil"/>
            </w:tcBorders>
            <w:shd w:val="clear" w:color="auto" w:fill="auto"/>
            <w:noWrap/>
            <w:vAlign w:val="center"/>
          </w:tcPr>
          <w:p>
            <w:pPr>
              <w:pStyle w:val="20"/>
              <w:bidi w:val="0"/>
              <w:jc w:val="center"/>
              <w:rPr>
                <w:rFonts w:hint="default"/>
              </w:rPr>
            </w:pPr>
            <w:r>
              <w:rPr>
                <w:rFonts w:hint="default"/>
                <w:lang w:val="en-US" w:eastAsia="zh-CN"/>
              </w:rPr>
              <w:t>mg/kg</w:t>
            </w:r>
          </w:p>
        </w:tc>
        <w:tc>
          <w:tcPr>
            <w:tcW w:w="1453" w:type="dxa"/>
            <w:tcBorders>
              <w:tl2br w:val="nil"/>
              <w:tr2bl w:val="nil"/>
            </w:tcBorders>
            <w:shd w:val="clear" w:color="auto" w:fill="auto"/>
            <w:noWrap/>
            <w:vAlign w:val="center"/>
          </w:tcPr>
          <w:p>
            <w:pPr>
              <w:pStyle w:val="20"/>
              <w:bidi w:val="0"/>
              <w:jc w:val="center"/>
              <w:rPr>
                <w:rFonts w:hint="default"/>
              </w:rPr>
            </w:pPr>
            <w:r>
              <w:rPr>
                <w:rFonts w:hint="default"/>
                <w:lang w:val="en-US" w:eastAsia="zh-CN"/>
              </w:rPr>
              <w:t>18000</w:t>
            </w:r>
          </w:p>
        </w:tc>
        <w:tc>
          <w:tcPr>
            <w:tcW w:w="2169" w:type="dxa"/>
            <w:tcBorders>
              <w:tl2br w:val="nil"/>
              <w:tr2bl w:val="nil"/>
            </w:tcBorders>
            <w:shd w:val="clear" w:color="auto" w:fill="auto"/>
            <w:noWrap/>
            <w:vAlign w:val="center"/>
          </w:tcPr>
          <w:p>
            <w:pPr>
              <w:pStyle w:val="20"/>
              <w:bidi w:val="0"/>
              <w:jc w:val="center"/>
              <w:rPr>
                <w:rFonts w:hint="default"/>
                <w:lang w:val="en-US" w:eastAsia="zh-CN"/>
              </w:rPr>
            </w:pPr>
            <w:r>
              <w:rPr>
                <w:rFonts w:hint="default"/>
                <w:lang w:val="en-US" w:eastAsia="zh-CN"/>
              </w:rPr>
              <w:t>GB36600-2018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22" w:hRule="atLeast"/>
        </w:trPr>
        <w:tc>
          <w:tcPr>
            <w:tcW w:w="1901" w:type="dxa"/>
            <w:tcBorders>
              <w:tl2br w:val="nil"/>
              <w:tr2bl w:val="nil"/>
            </w:tcBorders>
            <w:shd w:val="clear" w:color="auto" w:fill="auto"/>
            <w:noWrap/>
            <w:vAlign w:val="center"/>
          </w:tcPr>
          <w:p>
            <w:pPr>
              <w:pStyle w:val="20"/>
              <w:bidi w:val="0"/>
              <w:jc w:val="center"/>
              <w:rPr>
                <w:rFonts w:hint="default"/>
              </w:rPr>
            </w:pPr>
            <w:r>
              <w:rPr>
                <w:rFonts w:hint="default"/>
                <w:lang w:val="en-US" w:eastAsia="zh-CN"/>
              </w:rPr>
              <w:t>镍</w:t>
            </w:r>
          </w:p>
        </w:tc>
        <w:tc>
          <w:tcPr>
            <w:tcW w:w="1541" w:type="dxa"/>
            <w:tcBorders>
              <w:tl2br w:val="nil"/>
              <w:tr2bl w:val="nil"/>
            </w:tcBorders>
            <w:shd w:val="clear" w:color="auto" w:fill="auto"/>
            <w:noWrap/>
            <w:vAlign w:val="center"/>
          </w:tcPr>
          <w:p>
            <w:pPr>
              <w:pStyle w:val="20"/>
              <w:bidi w:val="0"/>
              <w:jc w:val="center"/>
              <w:rPr>
                <w:rFonts w:hint="default"/>
              </w:rPr>
            </w:pPr>
            <w:r>
              <w:rPr>
                <w:rFonts w:hint="default"/>
                <w:lang w:val="en-US" w:eastAsia="zh-CN"/>
              </w:rPr>
              <w:t>7440-02-0</w:t>
            </w:r>
          </w:p>
        </w:tc>
        <w:tc>
          <w:tcPr>
            <w:tcW w:w="1453" w:type="dxa"/>
            <w:tcBorders>
              <w:tl2br w:val="nil"/>
              <w:tr2bl w:val="nil"/>
            </w:tcBorders>
            <w:shd w:val="clear" w:color="auto" w:fill="auto"/>
            <w:noWrap/>
            <w:vAlign w:val="center"/>
          </w:tcPr>
          <w:p>
            <w:pPr>
              <w:pStyle w:val="20"/>
              <w:bidi w:val="0"/>
              <w:jc w:val="center"/>
              <w:rPr>
                <w:rFonts w:hint="default"/>
              </w:rPr>
            </w:pPr>
            <w:r>
              <w:rPr>
                <w:rFonts w:hint="default"/>
                <w:lang w:val="en-US" w:eastAsia="zh-CN"/>
              </w:rPr>
              <w:t>mg/kg</w:t>
            </w:r>
          </w:p>
        </w:tc>
        <w:tc>
          <w:tcPr>
            <w:tcW w:w="1453" w:type="dxa"/>
            <w:tcBorders>
              <w:tl2br w:val="nil"/>
              <w:tr2bl w:val="nil"/>
            </w:tcBorders>
            <w:shd w:val="clear" w:color="auto" w:fill="auto"/>
            <w:noWrap/>
            <w:vAlign w:val="center"/>
          </w:tcPr>
          <w:p>
            <w:pPr>
              <w:pStyle w:val="20"/>
              <w:bidi w:val="0"/>
              <w:jc w:val="center"/>
              <w:rPr>
                <w:rFonts w:hint="default"/>
              </w:rPr>
            </w:pPr>
            <w:r>
              <w:rPr>
                <w:rFonts w:hint="default"/>
                <w:lang w:val="en-US" w:eastAsia="zh-CN"/>
              </w:rPr>
              <w:t>900</w:t>
            </w:r>
          </w:p>
        </w:tc>
        <w:tc>
          <w:tcPr>
            <w:tcW w:w="2169" w:type="dxa"/>
            <w:tcBorders>
              <w:tl2br w:val="nil"/>
              <w:tr2bl w:val="nil"/>
            </w:tcBorders>
            <w:shd w:val="clear" w:color="auto" w:fill="auto"/>
            <w:noWrap/>
            <w:vAlign w:val="center"/>
          </w:tcPr>
          <w:p>
            <w:pPr>
              <w:pStyle w:val="20"/>
              <w:bidi w:val="0"/>
              <w:jc w:val="center"/>
              <w:rPr>
                <w:rFonts w:hint="default"/>
                <w:lang w:val="en-US" w:eastAsia="zh-CN"/>
              </w:rPr>
            </w:pPr>
            <w:r>
              <w:rPr>
                <w:rFonts w:hint="default"/>
                <w:lang w:val="en-US" w:eastAsia="zh-CN"/>
              </w:rPr>
              <w:t>GB36600-2018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22" w:hRule="atLeast"/>
        </w:trPr>
        <w:tc>
          <w:tcPr>
            <w:tcW w:w="1901" w:type="dxa"/>
            <w:tcBorders>
              <w:tl2br w:val="nil"/>
              <w:tr2bl w:val="nil"/>
            </w:tcBorders>
            <w:shd w:val="clear" w:color="auto" w:fill="auto"/>
            <w:noWrap/>
            <w:vAlign w:val="center"/>
          </w:tcPr>
          <w:p>
            <w:pPr>
              <w:pStyle w:val="20"/>
              <w:bidi w:val="0"/>
              <w:jc w:val="center"/>
              <w:rPr>
                <w:rFonts w:hint="default"/>
              </w:rPr>
            </w:pPr>
            <w:r>
              <w:rPr>
                <w:rFonts w:hint="default"/>
                <w:lang w:val="en-US" w:eastAsia="zh-CN"/>
              </w:rPr>
              <w:t>砷</w:t>
            </w:r>
          </w:p>
        </w:tc>
        <w:tc>
          <w:tcPr>
            <w:tcW w:w="1541" w:type="dxa"/>
            <w:tcBorders>
              <w:tl2br w:val="nil"/>
              <w:tr2bl w:val="nil"/>
            </w:tcBorders>
            <w:shd w:val="clear" w:color="auto" w:fill="auto"/>
            <w:noWrap/>
            <w:vAlign w:val="center"/>
          </w:tcPr>
          <w:p>
            <w:pPr>
              <w:pStyle w:val="20"/>
              <w:bidi w:val="0"/>
              <w:jc w:val="center"/>
              <w:rPr>
                <w:rFonts w:hint="default"/>
              </w:rPr>
            </w:pPr>
            <w:r>
              <w:rPr>
                <w:rFonts w:hint="default"/>
                <w:lang w:val="en-US" w:eastAsia="zh-CN"/>
              </w:rPr>
              <w:t>7440-38-2</w:t>
            </w:r>
          </w:p>
        </w:tc>
        <w:tc>
          <w:tcPr>
            <w:tcW w:w="1453" w:type="dxa"/>
            <w:tcBorders>
              <w:tl2br w:val="nil"/>
              <w:tr2bl w:val="nil"/>
            </w:tcBorders>
            <w:shd w:val="clear" w:color="auto" w:fill="auto"/>
            <w:noWrap/>
            <w:vAlign w:val="center"/>
          </w:tcPr>
          <w:p>
            <w:pPr>
              <w:pStyle w:val="20"/>
              <w:bidi w:val="0"/>
              <w:jc w:val="center"/>
              <w:rPr>
                <w:rFonts w:hint="default"/>
              </w:rPr>
            </w:pPr>
            <w:r>
              <w:rPr>
                <w:rFonts w:hint="default"/>
                <w:lang w:val="en-US" w:eastAsia="zh-CN"/>
              </w:rPr>
              <w:t>mg/kg</w:t>
            </w:r>
          </w:p>
        </w:tc>
        <w:tc>
          <w:tcPr>
            <w:tcW w:w="1453" w:type="dxa"/>
            <w:tcBorders>
              <w:tl2br w:val="nil"/>
              <w:tr2bl w:val="nil"/>
            </w:tcBorders>
            <w:shd w:val="clear" w:color="auto" w:fill="auto"/>
            <w:noWrap/>
            <w:vAlign w:val="center"/>
          </w:tcPr>
          <w:p>
            <w:pPr>
              <w:pStyle w:val="20"/>
              <w:bidi w:val="0"/>
              <w:jc w:val="center"/>
              <w:rPr>
                <w:rFonts w:hint="default"/>
              </w:rPr>
            </w:pPr>
            <w:r>
              <w:rPr>
                <w:rFonts w:hint="default"/>
                <w:lang w:val="en-US" w:eastAsia="zh-CN"/>
              </w:rPr>
              <w:t>60</w:t>
            </w:r>
          </w:p>
        </w:tc>
        <w:tc>
          <w:tcPr>
            <w:tcW w:w="2169" w:type="dxa"/>
            <w:tcBorders>
              <w:tl2br w:val="nil"/>
              <w:tr2bl w:val="nil"/>
            </w:tcBorders>
            <w:shd w:val="clear" w:color="auto" w:fill="auto"/>
            <w:noWrap/>
            <w:vAlign w:val="center"/>
          </w:tcPr>
          <w:p>
            <w:pPr>
              <w:pStyle w:val="20"/>
              <w:bidi w:val="0"/>
              <w:jc w:val="center"/>
              <w:rPr>
                <w:rFonts w:hint="default"/>
                <w:lang w:val="en-US" w:eastAsia="zh-CN"/>
              </w:rPr>
            </w:pPr>
            <w:r>
              <w:rPr>
                <w:rFonts w:hint="default"/>
                <w:lang w:val="en-US" w:eastAsia="zh-CN"/>
              </w:rPr>
              <w:t>GB36600-2018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0" w:hRule="atLeast"/>
        </w:trPr>
        <w:tc>
          <w:tcPr>
            <w:tcW w:w="1901" w:type="dxa"/>
            <w:tcBorders>
              <w:tl2br w:val="nil"/>
              <w:tr2bl w:val="nil"/>
            </w:tcBorders>
            <w:shd w:val="clear" w:color="auto" w:fill="auto"/>
            <w:noWrap/>
            <w:vAlign w:val="center"/>
          </w:tcPr>
          <w:p>
            <w:pPr>
              <w:pStyle w:val="20"/>
              <w:bidi w:val="0"/>
              <w:jc w:val="center"/>
              <w:rPr>
                <w:rFonts w:hint="default"/>
              </w:rPr>
            </w:pPr>
            <w:r>
              <w:rPr>
                <w:rFonts w:hint="default"/>
                <w:lang w:val="en-US" w:eastAsia="zh-CN"/>
              </w:rPr>
              <w:t>C10 - C40</w:t>
            </w:r>
          </w:p>
        </w:tc>
        <w:tc>
          <w:tcPr>
            <w:tcW w:w="1541" w:type="dxa"/>
            <w:tcBorders>
              <w:tl2br w:val="nil"/>
              <w:tr2bl w:val="nil"/>
            </w:tcBorders>
            <w:shd w:val="clear" w:color="auto" w:fill="auto"/>
            <w:noWrap/>
            <w:vAlign w:val="center"/>
          </w:tcPr>
          <w:p>
            <w:pPr>
              <w:pStyle w:val="20"/>
              <w:bidi w:val="0"/>
              <w:jc w:val="center"/>
              <w:rPr>
                <w:rFonts w:hint="default"/>
              </w:rPr>
            </w:pPr>
          </w:p>
        </w:tc>
        <w:tc>
          <w:tcPr>
            <w:tcW w:w="1453" w:type="dxa"/>
            <w:tcBorders>
              <w:tl2br w:val="nil"/>
              <w:tr2bl w:val="nil"/>
            </w:tcBorders>
            <w:shd w:val="clear" w:color="auto" w:fill="auto"/>
            <w:noWrap/>
            <w:vAlign w:val="center"/>
          </w:tcPr>
          <w:p>
            <w:pPr>
              <w:pStyle w:val="20"/>
              <w:bidi w:val="0"/>
              <w:jc w:val="center"/>
              <w:rPr>
                <w:rFonts w:hint="default"/>
              </w:rPr>
            </w:pPr>
            <w:r>
              <w:rPr>
                <w:rFonts w:hint="default"/>
                <w:lang w:val="en-US" w:eastAsia="zh-CN"/>
              </w:rPr>
              <w:t>mg/kg</w:t>
            </w:r>
          </w:p>
        </w:tc>
        <w:tc>
          <w:tcPr>
            <w:tcW w:w="1453" w:type="dxa"/>
            <w:tcBorders>
              <w:tl2br w:val="nil"/>
              <w:tr2bl w:val="nil"/>
            </w:tcBorders>
            <w:shd w:val="clear" w:color="auto" w:fill="auto"/>
            <w:noWrap/>
            <w:vAlign w:val="center"/>
          </w:tcPr>
          <w:p>
            <w:pPr>
              <w:pStyle w:val="20"/>
              <w:bidi w:val="0"/>
              <w:jc w:val="center"/>
              <w:rPr>
                <w:rFonts w:hint="default"/>
              </w:rPr>
            </w:pPr>
            <w:r>
              <w:rPr>
                <w:rFonts w:hint="default"/>
                <w:lang w:val="en-US" w:eastAsia="zh-CN"/>
              </w:rPr>
              <w:t>4500</w:t>
            </w:r>
          </w:p>
        </w:tc>
        <w:tc>
          <w:tcPr>
            <w:tcW w:w="2169" w:type="dxa"/>
            <w:tcBorders>
              <w:tl2br w:val="nil"/>
              <w:tr2bl w:val="nil"/>
            </w:tcBorders>
            <w:shd w:val="clear" w:color="auto" w:fill="auto"/>
            <w:noWrap/>
            <w:vAlign w:val="center"/>
          </w:tcPr>
          <w:p>
            <w:pPr>
              <w:pStyle w:val="20"/>
              <w:bidi w:val="0"/>
              <w:jc w:val="center"/>
              <w:rPr>
                <w:rFonts w:hint="default"/>
                <w:lang w:val="en-US" w:eastAsia="zh-CN"/>
              </w:rPr>
            </w:pPr>
            <w:r>
              <w:rPr>
                <w:rFonts w:hint="default"/>
                <w:lang w:val="en-US" w:eastAsia="zh-CN"/>
              </w:rPr>
              <w:t>GB36600-2018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22" w:hRule="atLeast"/>
        </w:trPr>
        <w:tc>
          <w:tcPr>
            <w:tcW w:w="1901" w:type="dxa"/>
            <w:tcBorders>
              <w:tl2br w:val="nil"/>
              <w:tr2bl w:val="nil"/>
            </w:tcBorders>
            <w:shd w:val="clear" w:color="auto" w:fill="auto"/>
            <w:noWrap/>
            <w:vAlign w:val="center"/>
          </w:tcPr>
          <w:p>
            <w:pPr>
              <w:pStyle w:val="20"/>
              <w:bidi w:val="0"/>
              <w:jc w:val="center"/>
              <w:rPr>
                <w:rFonts w:hint="default"/>
              </w:rPr>
            </w:pPr>
            <w:r>
              <w:rPr>
                <w:rFonts w:hint="default"/>
                <w:lang w:val="en-US" w:eastAsia="zh-CN"/>
              </w:rPr>
              <w:t>苯</w:t>
            </w:r>
          </w:p>
        </w:tc>
        <w:tc>
          <w:tcPr>
            <w:tcW w:w="1541" w:type="dxa"/>
            <w:tcBorders>
              <w:tl2br w:val="nil"/>
              <w:tr2bl w:val="nil"/>
            </w:tcBorders>
            <w:shd w:val="clear" w:color="auto" w:fill="auto"/>
            <w:noWrap/>
            <w:vAlign w:val="center"/>
          </w:tcPr>
          <w:p>
            <w:pPr>
              <w:pStyle w:val="20"/>
              <w:bidi w:val="0"/>
              <w:jc w:val="center"/>
              <w:rPr>
                <w:rFonts w:hint="default"/>
              </w:rPr>
            </w:pPr>
            <w:r>
              <w:rPr>
                <w:rFonts w:hint="default"/>
                <w:lang w:val="en-US" w:eastAsia="zh-CN"/>
              </w:rPr>
              <w:t>71-43-2</w:t>
            </w:r>
          </w:p>
        </w:tc>
        <w:tc>
          <w:tcPr>
            <w:tcW w:w="1453" w:type="dxa"/>
            <w:tcBorders>
              <w:tl2br w:val="nil"/>
              <w:tr2bl w:val="nil"/>
            </w:tcBorders>
            <w:shd w:val="clear" w:color="auto" w:fill="auto"/>
            <w:noWrap/>
            <w:vAlign w:val="center"/>
          </w:tcPr>
          <w:p>
            <w:pPr>
              <w:pStyle w:val="20"/>
              <w:bidi w:val="0"/>
              <w:jc w:val="center"/>
              <w:rPr>
                <w:rFonts w:hint="default"/>
              </w:rPr>
            </w:pPr>
            <w:r>
              <w:rPr>
                <w:rFonts w:hint="default"/>
                <w:lang w:val="en-US" w:eastAsia="zh-CN"/>
              </w:rPr>
              <w:t>mg/kg</w:t>
            </w:r>
          </w:p>
        </w:tc>
        <w:tc>
          <w:tcPr>
            <w:tcW w:w="1453" w:type="dxa"/>
            <w:tcBorders>
              <w:tl2br w:val="nil"/>
              <w:tr2bl w:val="nil"/>
            </w:tcBorders>
            <w:shd w:val="clear" w:color="auto" w:fill="auto"/>
            <w:noWrap/>
            <w:vAlign w:val="center"/>
          </w:tcPr>
          <w:p>
            <w:pPr>
              <w:pStyle w:val="20"/>
              <w:bidi w:val="0"/>
              <w:jc w:val="center"/>
              <w:rPr>
                <w:rFonts w:hint="default"/>
              </w:rPr>
            </w:pPr>
            <w:r>
              <w:rPr>
                <w:rFonts w:hint="default"/>
                <w:lang w:val="en-US" w:eastAsia="zh-CN"/>
              </w:rPr>
              <w:t>4</w:t>
            </w:r>
          </w:p>
        </w:tc>
        <w:tc>
          <w:tcPr>
            <w:tcW w:w="2169" w:type="dxa"/>
            <w:tcBorders>
              <w:tl2br w:val="nil"/>
              <w:tr2bl w:val="nil"/>
            </w:tcBorders>
            <w:shd w:val="clear" w:color="auto" w:fill="auto"/>
            <w:noWrap/>
            <w:vAlign w:val="center"/>
          </w:tcPr>
          <w:p>
            <w:pPr>
              <w:pStyle w:val="20"/>
              <w:bidi w:val="0"/>
              <w:jc w:val="center"/>
              <w:rPr>
                <w:rFonts w:hint="default"/>
                <w:lang w:val="en-US" w:eastAsia="zh-CN"/>
              </w:rPr>
            </w:pPr>
            <w:r>
              <w:rPr>
                <w:rFonts w:hint="default"/>
                <w:lang w:val="en-US" w:eastAsia="zh-CN"/>
              </w:rPr>
              <w:t>GB36600-2018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22" w:hRule="atLeast"/>
        </w:trPr>
        <w:tc>
          <w:tcPr>
            <w:tcW w:w="1901" w:type="dxa"/>
            <w:tcBorders>
              <w:tl2br w:val="nil"/>
              <w:tr2bl w:val="nil"/>
            </w:tcBorders>
            <w:shd w:val="clear" w:color="auto" w:fill="auto"/>
            <w:noWrap/>
            <w:vAlign w:val="center"/>
          </w:tcPr>
          <w:p>
            <w:pPr>
              <w:pStyle w:val="20"/>
              <w:bidi w:val="0"/>
              <w:jc w:val="center"/>
              <w:rPr>
                <w:rFonts w:hint="default"/>
              </w:rPr>
            </w:pPr>
            <w:r>
              <w:rPr>
                <w:rFonts w:hint="default"/>
                <w:lang w:val="en-US" w:eastAsia="zh-CN"/>
              </w:rPr>
              <w:t>甲苯</w:t>
            </w:r>
          </w:p>
        </w:tc>
        <w:tc>
          <w:tcPr>
            <w:tcW w:w="1541" w:type="dxa"/>
            <w:tcBorders>
              <w:tl2br w:val="nil"/>
              <w:tr2bl w:val="nil"/>
            </w:tcBorders>
            <w:shd w:val="clear" w:color="auto" w:fill="auto"/>
            <w:noWrap/>
            <w:vAlign w:val="center"/>
          </w:tcPr>
          <w:p>
            <w:pPr>
              <w:pStyle w:val="20"/>
              <w:bidi w:val="0"/>
              <w:jc w:val="center"/>
              <w:rPr>
                <w:rFonts w:hint="default"/>
              </w:rPr>
            </w:pPr>
            <w:r>
              <w:rPr>
                <w:rFonts w:hint="default"/>
                <w:lang w:val="en-US" w:eastAsia="zh-CN"/>
              </w:rPr>
              <w:t>108-88-3</w:t>
            </w:r>
          </w:p>
        </w:tc>
        <w:tc>
          <w:tcPr>
            <w:tcW w:w="1453" w:type="dxa"/>
            <w:tcBorders>
              <w:tl2br w:val="nil"/>
              <w:tr2bl w:val="nil"/>
            </w:tcBorders>
            <w:shd w:val="clear" w:color="auto" w:fill="auto"/>
            <w:noWrap/>
            <w:vAlign w:val="center"/>
          </w:tcPr>
          <w:p>
            <w:pPr>
              <w:pStyle w:val="20"/>
              <w:bidi w:val="0"/>
              <w:jc w:val="center"/>
              <w:rPr>
                <w:rFonts w:hint="default"/>
              </w:rPr>
            </w:pPr>
            <w:r>
              <w:rPr>
                <w:rFonts w:hint="default"/>
                <w:lang w:val="en-US" w:eastAsia="zh-CN"/>
              </w:rPr>
              <w:t>mg/kg</w:t>
            </w:r>
          </w:p>
        </w:tc>
        <w:tc>
          <w:tcPr>
            <w:tcW w:w="1453" w:type="dxa"/>
            <w:tcBorders>
              <w:tl2br w:val="nil"/>
              <w:tr2bl w:val="nil"/>
            </w:tcBorders>
            <w:shd w:val="clear" w:color="auto" w:fill="auto"/>
            <w:noWrap/>
            <w:vAlign w:val="center"/>
          </w:tcPr>
          <w:p>
            <w:pPr>
              <w:pStyle w:val="20"/>
              <w:bidi w:val="0"/>
              <w:jc w:val="center"/>
              <w:rPr>
                <w:rFonts w:hint="default"/>
              </w:rPr>
            </w:pPr>
            <w:r>
              <w:rPr>
                <w:rFonts w:hint="default"/>
                <w:lang w:val="en-US" w:eastAsia="zh-CN"/>
              </w:rPr>
              <w:t>1200</w:t>
            </w:r>
          </w:p>
        </w:tc>
        <w:tc>
          <w:tcPr>
            <w:tcW w:w="2169" w:type="dxa"/>
            <w:tcBorders>
              <w:tl2br w:val="nil"/>
              <w:tr2bl w:val="nil"/>
            </w:tcBorders>
            <w:shd w:val="clear" w:color="auto" w:fill="auto"/>
            <w:noWrap/>
            <w:vAlign w:val="center"/>
          </w:tcPr>
          <w:p>
            <w:pPr>
              <w:pStyle w:val="20"/>
              <w:bidi w:val="0"/>
              <w:jc w:val="center"/>
              <w:rPr>
                <w:rFonts w:hint="default"/>
                <w:lang w:val="en-US" w:eastAsia="zh-CN"/>
              </w:rPr>
            </w:pPr>
            <w:r>
              <w:rPr>
                <w:rFonts w:hint="default"/>
                <w:lang w:val="en-US" w:eastAsia="zh-CN"/>
              </w:rPr>
              <w:t>GB36600-2018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22" w:hRule="atLeast"/>
        </w:trPr>
        <w:tc>
          <w:tcPr>
            <w:tcW w:w="1901" w:type="dxa"/>
            <w:tcBorders>
              <w:tl2br w:val="nil"/>
              <w:tr2bl w:val="nil"/>
            </w:tcBorders>
            <w:shd w:val="clear" w:color="auto" w:fill="auto"/>
            <w:noWrap/>
            <w:vAlign w:val="center"/>
          </w:tcPr>
          <w:p>
            <w:pPr>
              <w:pStyle w:val="20"/>
              <w:bidi w:val="0"/>
              <w:jc w:val="center"/>
              <w:rPr>
                <w:rFonts w:hint="default"/>
              </w:rPr>
            </w:pPr>
            <w:r>
              <w:rPr>
                <w:rFonts w:hint="default"/>
                <w:lang w:val="en-US" w:eastAsia="zh-CN"/>
              </w:rPr>
              <w:t>乙苯</w:t>
            </w:r>
          </w:p>
        </w:tc>
        <w:tc>
          <w:tcPr>
            <w:tcW w:w="1541" w:type="dxa"/>
            <w:tcBorders>
              <w:tl2br w:val="nil"/>
              <w:tr2bl w:val="nil"/>
            </w:tcBorders>
            <w:shd w:val="clear" w:color="auto" w:fill="auto"/>
            <w:noWrap/>
            <w:vAlign w:val="center"/>
          </w:tcPr>
          <w:p>
            <w:pPr>
              <w:pStyle w:val="20"/>
              <w:bidi w:val="0"/>
              <w:jc w:val="center"/>
              <w:rPr>
                <w:rFonts w:hint="default"/>
              </w:rPr>
            </w:pPr>
            <w:r>
              <w:rPr>
                <w:rFonts w:hint="default"/>
                <w:lang w:val="en-US" w:eastAsia="zh-CN"/>
              </w:rPr>
              <w:t>100-41-4</w:t>
            </w:r>
          </w:p>
        </w:tc>
        <w:tc>
          <w:tcPr>
            <w:tcW w:w="1453" w:type="dxa"/>
            <w:tcBorders>
              <w:tl2br w:val="nil"/>
              <w:tr2bl w:val="nil"/>
            </w:tcBorders>
            <w:shd w:val="clear" w:color="auto" w:fill="auto"/>
            <w:noWrap/>
            <w:vAlign w:val="center"/>
          </w:tcPr>
          <w:p>
            <w:pPr>
              <w:pStyle w:val="20"/>
              <w:bidi w:val="0"/>
              <w:jc w:val="center"/>
              <w:rPr>
                <w:rFonts w:hint="default"/>
              </w:rPr>
            </w:pPr>
            <w:r>
              <w:rPr>
                <w:rFonts w:hint="default"/>
                <w:lang w:val="en-US" w:eastAsia="zh-CN"/>
              </w:rPr>
              <w:t>mg/kg</w:t>
            </w:r>
          </w:p>
        </w:tc>
        <w:tc>
          <w:tcPr>
            <w:tcW w:w="1453" w:type="dxa"/>
            <w:tcBorders>
              <w:tl2br w:val="nil"/>
              <w:tr2bl w:val="nil"/>
            </w:tcBorders>
            <w:shd w:val="clear" w:color="auto" w:fill="auto"/>
            <w:noWrap/>
            <w:vAlign w:val="center"/>
          </w:tcPr>
          <w:p>
            <w:pPr>
              <w:pStyle w:val="20"/>
              <w:bidi w:val="0"/>
              <w:jc w:val="center"/>
              <w:rPr>
                <w:rFonts w:hint="default"/>
              </w:rPr>
            </w:pPr>
            <w:r>
              <w:rPr>
                <w:rFonts w:hint="default"/>
                <w:lang w:val="en-US" w:eastAsia="zh-CN"/>
              </w:rPr>
              <w:t>28</w:t>
            </w:r>
          </w:p>
        </w:tc>
        <w:tc>
          <w:tcPr>
            <w:tcW w:w="2169" w:type="dxa"/>
            <w:tcBorders>
              <w:tl2br w:val="nil"/>
              <w:tr2bl w:val="nil"/>
            </w:tcBorders>
            <w:shd w:val="clear" w:color="auto" w:fill="auto"/>
            <w:noWrap/>
            <w:vAlign w:val="center"/>
          </w:tcPr>
          <w:p>
            <w:pPr>
              <w:pStyle w:val="20"/>
              <w:bidi w:val="0"/>
              <w:jc w:val="center"/>
              <w:rPr>
                <w:rFonts w:hint="default"/>
                <w:lang w:val="en-US" w:eastAsia="zh-CN"/>
              </w:rPr>
            </w:pPr>
            <w:r>
              <w:rPr>
                <w:rFonts w:hint="default"/>
                <w:lang w:val="en-US" w:eastAsia="zh-CN"/>
              </w:rPr>
              <w:t>GB36600-2018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22" w:hRule="atLeast"/>
        </w:trPr>
        <w:tc>
          <w:tcPr>
            <w:tcW w:w="1901" w:type="dxa"/>
            <w:tcBorders>
              <w:tl2br w:val="nil"/>
              <w:tr2bl w:val="nil"/>
            </w:tcBorders>
            <w:shd w:val="clear" w:color="auto" w:fill="auto"/>
            <w:noWrap/>
            <w:vAlign w:val="center"/>
          </w:tcPr>
          <w:p>
            <w:pPr>
              <w:pStyle w:val="20"/>
              <w:bidi w:val="0"/>
              <w:jc w:val="center"/>
              <w:rPr>
                <w:rFonts w:hint="default"/>
              </w:rPr>
            </w:pPr>
            <w:r>
              <w:rPr>
                <w:rFonts w:hint="default"/>
                <w:lang w:val="en-US" w:eastAsia="zh-CN"/>
              </w:rPr>
              <w:t>氯乙烯</w:t>
            </w:r>
          </w:p>
        </w:tc>
        <w:tc>
          <w:tcPr>
            <w:tcW w:w="1541" w:type="dxa"/>
            <w:tcBorders>
              <w:tl2br w:val="nil"/>
              <w:tr2bl w:val="nil"/>
            </w:tcBorders>
            <w:shd w:val="clear" w:color="auto" w:fill="auto"/>
            <w:noWrap/>
            <w:vAlign w:val="center"/>
          </w:tcPr>
          <w:p>
            <w:pPr>
              <w:pStyle w:val="20"/>
              <w:bidi w:val="0"/>
              <w:jc w:val="center"/>
              <w:rPr>
                <w:rFonts w:hint="default"/>
              </w:rPr>
            </w:pPr>
            <w:r>
              <w:rPr>
                <w:rFonts w:hint="default"/>
                <w:lang w:val="en-US" w:eastAsia="zh-CN"/>
              </w:rPr>
              <w:t>75-01-4</w:t>
            </w:r>
          </w:p>
        </w:tc>
        <w:tc>
          <w:tcPr>
            <w:tcW w:w="1453" w:type="dxa"/>
            <w:tcBorders>
              <w:tl2br w:val="nil"/>
              <w:tr2bl w:val="nil"/>
            </w:tcBorders>
            <w:shd w:val="clear" w:color="auto" w:fill="auto"/>
            <w:noWrap/>
            <w:vAlign w:val="center"/>
          </w:tcPr>
          <w:p>
            <w:pPr>
              <w:pStyle w:val="20"/>
              <w:bidi w:val="0"/>
              <w:jc w:val="center"/>
              <w:rPr>
                <w:rFonts w:hint="default"/>
              </w:rPr>
            </w:pPr>
            <w:r>
              <w:rPr>
                <w:rFonts w:hint="default"/>
                <w:lang w:val="en-US" w:eastAsia="zh-CN"/>
              </w:rPr>
              <w:t>mg/kg</w:t>
            </w:r>
          </w:p>
        </w:tc>
        <w:tc>
          <w:tcPr>
            <w:tcW w:w="1453" w:type="dxa"/>
            <w:tcBorders>
              <w:tl2br w:val="nil"/>
              <w:tr2bl w:val="nil"/>
            </w:tcBorders>
            <w:shd w:val="clear" w:color="auto" w:fill="auto"/>
            <w:noWrap/>
            <w:vAlign w:val="center"/>
          </w:tcPr>
          <w:p>
            <w:pPr>
              <w:pStyle w:val="20"/>
              <w:bidi w:val="0"/>
              <w:jc w:val="center"/>
              <w:rPr>
                <w:rFonts w:hint="default"/>
              </w:rPr>
            </w:pPr>
            <w:r>
              <w:rPr>
                <w:rFonts w:hint="default"/>
                <w:lang w:val="en-US" w:eastAsia="zh-CN"/>
              </w:rPr>
              <w:t>0.43</w:t>
            </w:r>
          </w:p>
        </w:tc>
        <w:tc>
          <w:tcPr>
            <w:tcW w:w="2169" w:type="dxa"/>
            <w:tcBorders>
              <w:tl2br w:val="nil"/>
              <w:tr2bl w:val="nil"/>
            </w:tcBorders>
            <w:shd w:val="clear" w:color="auto" w:fill="auto"/>
            <w:noWrap/>
            <w:vAlign w:val="center"/>
          </w:tcPr>
          <w:p>
            <w:pPr>
              <w:pStyle w:val="20"/>
              <w:bidi w:val="0"/>
              <w:jc w:val="center"/>
              <w:rPr>
                <w:rFonts w:hint="default"/>
                <w:lang w:val="en-US" w:eastAsia="zh-CN"/>
              </w:rPr>
            </w:pPr>
            <w:r>
              <w:rPr>
                <w:rFonts w:hint="default"/>
                <w:lang w:val="en-US" w:eastAsia="zh-CN"/>
              </w:rPr>
              <w:t>GB36600-2018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22" w:hRule="atLeast"/>
        </w:trPr>
        <w:tc>
          <w:tcPr>
            <w:tcW w:w="1901" w:type="dxa"/>
            <w:tcBorders>
              <w:tl2br w:val="nil"/>
              <w:tr2bl w:val="nil"/>
            </w:tcBorders>
            <w:shd w:val="clear" w:color="auto" w:fill="auto"/>
            <w:noWrap/>
            <w:vAlign w:val="center"/>
          </w:tcPr>
          <w:p>
            <w:pPr>
              <w:pStyle w:val="20"/>
              <w:bidi w:val="0"/>
              <w:jc w:val="center"/>
              <w:rPr>
                <w:rFonts w:hint="default"/>
              </w:rPr>
            </w:pPr>
            <w:r>
              <w:rPr>
                <w:rFonts w:hint="default"/>
                <w:lang w:val="en-US" w:eastAsia="zh-CN"/>
              </w:rPr>
              <w:t>1,2-二氯乙烷</w:t>
            </w:r>
          </w:p>
        </w:tc>
        <w:tc>
          <w:tcPr>
            <w:tcW w:w="1541" w:type="dxa"/>
            <w:tcBorders>
              <w:tl2br w:val="nil"/>
              <w:tr2bl w:val="nil"/>
            </w:tcBorders>
            <w:shd w:val="clear" w:color="auto" w:fill="auto"/>
            <w:noWrap/>
            <w:vAlign w:val="center"/>
          </w:tcPr>
          <w:p>
            <w:pPr>
              <w:pStyle w:val="20"/>
              <w:bidi w:val="0"/>
              <w:jc w:val="center"/>
              <w:rPr>
                <w:rFonts w:hint="default"/>
              </w:rPr>
            </w:pPr>
            <w:r>
              <w:rPr>
                <w:rFonts w:hint="default"/>
                <w:lang w:val="en-US" w:eastAsia="zh-CN"/>
              </w:rPr>
              <w:t>107-06-2</w:t>
            </w:r>
          </w:p>
        </w:tc>
        <w:tc>
          <w:tcPr>
            <w:tcW w:w="1453" w:type="dxa"/>
            <w:tcBorders>
              <w:tl2br w:val="nil"/>
              <w:tr2bl w:val="nil"/>
            </w:tcBorders>
            <w:shd w:val="clear" w:color="auto" w:fill="auto"/>
            <w:noWrap/>
            <w:vAlign w:val="center"/>
          </w:tcPr>
          <w:p>
            <w:pPr>
              <w:pStyle w:val="20"/>
              <w:bidi w:val="0"/>
              <w:jc w:val="center"/>
              <w:rPr>
                <w:rFonts w:hint="default"/>
              </w:rPr>
            </w:pPr>
            <w:r>
              <w:rPr>
                <w:rFonts w:hint="default"/>
                <w:lang w:val="en-US" w:eastAsia="zh-CN"/>
              </w:rPr>
              <w:t>mg/kg</w:t>
            </w:r>
          </w:p>
        </w:tc>
        <w:tc>
          <w:tcPr>
            <w:tcW w:w="1453" w:type="dxa"/>
            <w:tcBorders>
              <w:tl2br w:val="nil"/>
              <w:tr2bl w:val="nil"/>
            </w:tcBorders>
            <w:shd w:val="clear" w:color="auto" w:fill="auto"/>
            <w:noWrap/>
            <w:vAlign w:val="center"/>
          </w:tcPr>
          <w:p>
            <w:pPr>
              <w:pStyle w:val="20"/>
              <w:bidi w:val="0"/>
              <w:jc w:val="center"/>
              <w:rPr>
                <w:rFonts w:hint="default"/>
              </w:rPr>
            </w:pPr>
            <w:r>
              <w:rPr>
                <w:rFonts w:hint="default"/>
                <w:lang w:val="en-US" w:eastAsia="zh-CN"/>
              </w:rPr>
              <w:t>5</w:t>
            </w:r>
          </w:p>
        </w:tc>
        <w:tc>
          <w:tcPr>
            <w:tcW w:w="2169" w:type="dxa"/>
            <w:tcBorders>
              <w:tl2br w:val="nil"/>
              <w:tr2bl w:val="nil"/>
            </w:tcBorders>
            <w:shd w:val="clear" w:color="auto" w:fill="auto"/>
            <w:noWrap/>
            <w:vAlign w:val="center"/>
          </w:tcPr>
          <w:p>
            <w:pPr>
              <w:pStyle w:val="20"/>
              <w:bidi w:val="0"/>
              <w:jc w:val="center"/>
              <w:rPr>
                <w:rFonts w:hint="default"/>
                <w:lang w:val="en-US" w:eastAsia="zh-CN"/>
              </w:rPr>
            </w:pPr>
            <w:r>
              <w:rPr>
                <w:rFonts w:hint="default"/>
                <w:lang w:val="en-US" w:eastAsia="zh-CN"/>
              </w:rPr>
              <w:t>GB36600-2018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51" w:hRule="atLeast"/>
        </w:trPr>
        <w:tc>
          <w:tcPr>
            <w:tcW w:w="1901" w:type="dxa"/>
            <w:tcBorders>
              <w:tl2br w:val="nil"/>
              <w:tr2bl w:val="nil"/>
            </w:tcBorders>
            <w:shd w:val="clear" w:color="auto" w:fill="auto"/>
            <w:noWrap/>
            <w:vAlign w:val="center"/>
          </w:tcPr>
          <w:p>
            <w:pPr>
              <w:pStyle w:val="20"/>
              <w:bidi w:val="0"/>
              <w:jc w:val="center"/>
              <w:rPr>
                <w:rFonts w:hint="default"/>
              </w:rPr>
            </w:pPr>
            <w:r>
              <w:rPr>
                <w:rFonts w:hint="default"/>
                <w:lang w:val="en-US" w:eastAsia="zh-CN"/>
              </w:rPr>
              <w:t>氯苯</w:t>
            </w:r>
          </w:p>
        </w:tc>
        <w:tc>
          <w:tcPr>
            <w:tcW w:w="1541" w:type="dxa"/>
            <w:tcBorders>
              <w:tl2br w:val="nil"/>
              <w:tr2bl w:val="nil"/>
            </w:tcBorders>
            <w:shd w:val="clear" w:color="auto" w:fill="auto"/>
            <w:noWrap/>
            <w:vAlign w:val="center"/>
          </w:tcPr>
          <w:p>
            <w:pPr>
              <w:pStyle w:val="20"/>
              <w:bidi w:val="0"/>
              <w:jc w:val="center"/>
              <w:rPr>
                <w:rFonts w:hint="default"/>
              </w:rPr>
            </w:pPr>
            <w:r>
              <w:rPr>
                <w:rFonts w:hint="default"/>
                <w:lang w:val="en-US" w:eastAsia="zh-CN"/>
              </w:rPr>
              <w:t>108-90-7</w:t>
            </w:r>
          </w:p>
        </w:tc>
        <w:tc>
          <w:tcPr>
            <w:tcW w:w="1453" w:type="dxa"/>
            <w:tcBorders>
              <w:tl2br w:val="nil"/>
              <w:tr2bl w:val="nil"/>
            </w:tcBorders>
            <w:shd w:val="clear" w:color="auto" w:fill="auto"/>
            <w:noWrap/>
            <w:vAlign w:val="center"/>
          </w:tcPr>
          <w:p>
            <w:pPr>
              <w:pStyle w:val="20"/>
              <w:bidi w:val="0"/>
              <w:jc w:val="center"/>
              <w:rPr>
                <w:rFonts w:hint="default"/>
              </w:rPr>
            </w:pPr>
            <w:r>
              <w:rPr>
                <w:rFonts w:hint="default"/>
                <w:lang w:val="en-US" w:eastAsia="zh-CN"/>
              </w:rPr>
              <w:t>mg/kg</w:t>
            </w:r>
          </w:p>
        </w:tc>
        <w:tc>
          <w:tcPr>
            <w:tcW w:w="1453" w:type="dxa"/>
            <w:tcBorders>
              <w:tl2br w:val="nil"/>
              <w:tr2bl w:val="nil"/>
            </w:tcBorders>
            <w:shd w:val="clear" w:color="auto" w:fill="auto"/>
            <w:noWrap/>
            <w:vAlign w:val="center"/>
          </w:tcPr>
          <w:p>
            <w:pPr>
              <w:pStyle w:val="20"/>
              <w:bidi w:val="0"/>
              <w:jc w:val="center"/>
              <w:rPr>
                <w:rFonts w:hint="default"/>
              </w:rPr>
            </w:pPr>
            <w:r>
              <w:rPr>
                <w:rFonts w:hint="default"/>
                <w:lang w:val="en-US" w:eastAsia="zh-CN"/>
              </w:rPr>
              <w:t>270</w:t>
            </w:r>
          </w:p>
        </w:tc>
        <w:tc>
          <w:tcPr>
            <w:tcW w:w="2169" w:type="dxa"/>
            <w:tcBorders>
              <w:tl2br w:val="nil"/>
              <w:tr2bl w:val="nil"/>
            </w:tcBorders>
            <w:shd w:val="clear" w:color="auto" w:fill="auto"/>
            <w:noWrap/>
            <w:vAlign w:val="center"/>
          </w:tcPr>
          <w:p>
            <w:pPr>
              <w:pStyle w:val="20"/>
              <w:bidi w:val="0"/>
              <w:jc w:val="center"/>
              <w:rPr>
                <w:rFonts w:hint="default"/>
                <w:lang w:val="en-US" w:eastAsia="zh-CN"/>
              </w:rPr>
            </w:pPr>
            <w:r>
              <w:rPr>
                <w:rFonts w:hint="default"/>
                <w:lang w:val="en-US" w:eastAsia="zh-CN"/>
              </w:rPr>
              <w:t>GB36600-2018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22" w:hRule="atLeast"/>
        </w:trPr>
        <w:tc>
          <w:tcPr>
            <w:tcW w:w="1901" w:type="dxa"/>
            <w:tcBorders>
              <w:tl2br w:val="nil"/>
              <w:tr2bl w:val="nil"/>
            </w:tcBorders>
            <w:shd w:val="clear" w:color="auto" w:fill="auto"/>
            <w:noWrap/>
            <w:vAlign w:val="center"/>
          </w:tcPr>
          <w:p>
            <w:pPr>
              <w:pStyle w:val="20"/>
              <w:bidi w:val="0"/>
              <w:jc w:val="center"/>
              <w:rPr>
                <w:rFonts w:hint="default"/>
              </w:rPr>
            </w:pPr>
            <w:r>
              <w:rPr>
                <w:rFonts w:hint="default"/>
                <w:lang w:val="en-US" w:eastAsia="zh-CN"/>
              </w:rPr>
              <w:t>三氯甲烷(氯仿)</w:t>
            </w:r>
          </w:p>
        </w:tc>
        <w:tc>
          <w:tcPr>
            <w:tcW w:w="1541" w:type="dxa"/>
            <w:tcBorders>
              <w:tl2br w:val="nil"/>
              <w:tr2bl w:val="nil"/>
            </w:tcBorders>
            <w:shd w:val="clear" w:color="auto" w:fill="auto"/>
            <w:noWrap/>
            <w:vAlign w:val="center"/>
          </w:tcPr>
          <w:p>
            <w:pPr>
              <w:pStyle w:val="20"/>
              <w:bidi w:val="0"/>
              <w:jc w:val="center"/>
              <w:rPr>
                <w:rFonts w:hint="default"/>
              </w:rPr>
            </w:pPr>
            <w:r>
              <w:rPr>
                <w:rFonts w:hint="default"/>
                <w:lang w:val="en-US" w:eastAsia="zh-CN"/>
              </w:rPr>
              <w:t>67-66-3</w:t>
            </w:r>
          </w:p>
        </w:tc>
        <w:tc>
          <w:tcPr>
            <w:tcW w:w="1453" w:type="dxa"/>
            <w:tcBorders>
              <w:tl2br w:val="nil"/>
              <w:tr2bl w:val="nil"/>
            </w:tcBorders>
            <w:shd w:val="clear" w:color="auto" w:fill="auto"/>
            <w:noWrap/>
            <w:vAlign w:val="center"/>
          </w:tcPr>
          <w:p>
            <w:pPr>
              <w:pStyle w:val="20"/>
              <w:bidi w:val="0"/>
              <w:jc w:val="center"/>
              <w:rPr>
                <w:rFonts w:hint="default"/>
              </w:rPr>
            </w:pPr>
            <w:r>
              <w:rPr>
                <w:rFonts w:hint="default"/>
                <w:lang w:val="en-US" w:eastAsia="zh-CN"/>
              </w:rPr>
              <w:t>mg/kg</w:t>
            </w:r>
          </w:p>
        </w:tc>
        <w:tc>
          <w:tcPr>
            <w:tcW w:w="1453" w:type="dxa"/>
            <w:tcBorders>
              <w:tl2br w:val="nil"/>
              <w:tr2bl w:val="nil"/>
            </w:tcBorders>
            <w:shd w:val="clear" w:color="auto" w:fill="auto"/>
            <w:noWrap/>
            <w:vAlign w:val="center"/>
          </w:tcPr>
          <w:p>
            <w:pPr>
              <w:pStyle w:val="20"/>
              <w:bidi w:val="0"/>
              <w:jc w:val="center"/>
              <w:rPr>
                <w:rFonts w:hint="default"/>
              </w:rPr>
            </w:pPr>
            <w:r>
              <w:rPr>
                <w:rFonts w:hint="default"/>
                <w:lang w:val="en-US" w:eastAsia="zh-CN"/>
              </w:rPr>
              <w:t>103</w:t>
            </w:r>
          </w:p>
        </w:tc>
        <w:tc>
          <w:tcPr>
            <w:tcW w:w="2169" w:type="dxa"/>
            <w:tcBorders>
              <w:tl2br w:val="nil"/>
              <w:tr2bl w:val="nil"/>
            </w:tcBorders>
            <w:shd w:val="clear" w:color="auto" w:fill="auto"/>
            <w:noWrap/>
            <w:vAlign w:val="center"/>
          </w:tcPr>
          <w:p>
            <w:pPr>
              <w:pStyle w:val="20"/>
              <w:bidi w:val="0"/>
              <w:jc w:val="center"/>
              <w:rPr>
                <w:rFonts w:hint="default"/>
                <w:lang w:val="en-US" w:eastAsia="zh-CN"/>
              </w:rPr>
            </w:pPr>
            <w:r>
              <w:rPr>
                <w:rFonts w:hint="default"/>
                <w:lang w:val="en-US" w:eastAsia="zh-CN"/>
              </w:rPr>
              <w:t>GB36600-2018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3" w:hRule="atLeast"/>
        </w:trPr>
        <w:tc>
          <w:tcPr>
            <w:tcW w:w="1901" w:type="dxa"/>
            <w:tcBorders>
              <w:tl2br w:val="nil"/>
              <w:tr2bl w:val="nil"/>
            </w:tcBorders>
            <w:shd w:val="clear" w:color="auto" w:fill="auto"/>
            <w:noWrap/>
            <w:vAlign w:val="center"/>
          </w:tcPr>
          <w:p>
            <w:pPr>
              <w:pStyle w:val="20"/>
              <w:bidi w:val="0"/>
              <w:jc w:val="center"/>
              <w:rPr>
                <w:rFonts w:hint="default"/>
              </w:rPr>
            </w:pPr>
            <w:r>
              <w:rPr>
                <w:rFonts w:hint="default"/>
                <w:lang w:val="en-US" w:eastAsia="zh-CN"/>
              </w:rPr>
              <w:t>甲醛</w:t>
            </w:r>
          </w:p>
        </w:tc>
        <w:tc>
          <w:tcPr>
            <w:tcW w:w="1541" w:type="dxa"/>
            <w:tcBorders>
              <w:tl2br w:val="nil"/>
              <w:tr2bl w:val="nil"/>
            </w:tcBorders>
            <w:shd w:val="clear" w:color="auto" w:fill="auto"/>
            <w:noWrap/>
            <w:vAlign w:val="center"/>
          </w:tcPr>
          <w:p>
            <w:pPr>
              <w:pStyle w:val="20"/>
              <w:bidi w:val="0"/>
              <w:jc w:val="center"/>
              <w:rPr>
                <w:rFonts w:hint="default"/>
              </w:rPr>
            </w:pPr>
            <w:r>
              <w:rPr>
                <w:rFonts w:hint="default"/>
                <w:lang w:val="en-US" w:eastAsia="zh-CN"/>
              </w:rPr>
              <w:t>50-00-0</w:t>
            </w:r>
          </w:p>
        </w:tc>
        <w:tc>
          <w:tcPr>
            <w:tcW w:w="1453" w:type="dxa"/>
            <w:tcBorders>
              <w:tl2br w:val="nil"/>
              <w:tr2bl w:val="nil"/>
            </w:tcBorders>
            <w:shd w:val="clear" w:color="auto" w:fill="auto"/>
            <w:noWrap/>
            <w:vAlign w:val="center"/>
          </w:tcPr>
          <w:p>
            <w:pPr>
              <w:pStyle w:val="20"/>
              <w:bidi w:val="0"/>
              <w:jc w:val="center"/>
              <w:rPr>
                <w:rFonts w:hint="default"/>
              </w:rPr>
            </w:pPr>
            <w:r>
              <w:rPr>
                <w:rFonts w:hint="default"/>
                <w:lang w:val="en-US" w:eastAsia="zh-CN"/>
              </w:rPr>
              <w:t>mg/kg</w:t>
            </w:r>
          </w:p>
        </w:tc>
        <w:tc>
          <w:tcPr>
            <w:tcW w:w="1453" w:type="dxa"/>
            <w:tcBorders>
              <w:tl2br w:val="nil"/>
              <w:tr2bl w:val="nil"/>
            </w:tcBorders>
            <w:shd w:val="clear" w:color="auto" w:fill="auto"/>
            <w:noWrap/>
            <w:vAlign w:val="center"/>
          </w:tcPr>
          <w:p>
            <w:pPr>
              <w:pStyle w:val="20"/>
              <w:bidi w:val="0"/>
              <w:jc w:val="center"/>
              <w:rPr>
                <w:rFonts w:hint="default" w:eastAsia="仿宋"/>
                <w:lang w:val="en-US" w:eastAsia="zh-CN"/>
              </w:rPr>
            </w:pPr>
            <w:r>
              <w:rPr>
                <w:rFonts w:hint="eastAsia"/>
                <w:lang w:val="en-US" w:eastAsia="zh-CN"/>
              </w:rPr>
              <w:t>30</w:t>
            </w:r>
          </w:p>
        </w:tc>
        <w:tc>
          <w:tcPr>
            <w:tcW w:w="2169" w:type="dxa"/>
            <w:tcBorders>
              <w:tl2br w:val="nil"/>
              <w:tr2bl w:val="nil"/>
            </w:tcBorders>
            <w:shd w:val="clear" w:color="auto" w:fill="auto"/>
            <w:noWrap/>
            <w:vAlign w:val="center"/>
          </w:tcPr>
          <w:p>
            <w:pPr>
              <w:pStyle w:val="20"/>
              <w:bidi w:val="0"/>
              <w:jc w:val="center"/>
              <w:rPr>
                <w:rFonts w:hint="default"/>
                <w:lang w:val="en-US" w:eastAsia="zh-CN"/>
              </w:rPr>
            </w:pPr>
            <w:r>
              <w:rPr>
                <w:rFonts w:hint="default"/>
                <w:lang w:val="en-US" w:eastAsia="zh-CN"/>
              </w:rPr>
              <w:t>DB13/T5216-2020</w:t>
            </w:r>
            <w:r>
              <w:rPr>
                <w:rFonts w:hint="eastAsia"/>
                <w:lang w:val="en-US" w:eastAsia="zh-CN"/>
              </w:rPr>
              <w:t>（河北省)</w:t>
            </w:r>
          </w:p>
        </w:tc>
      </w:tr>
    </w:tbl>
    <w:p>
      <w:pPr>
        <w:bidi w:val="0"/>
        <w:ind w:left="0" w:leftChars="0" w:firstLine="0" w:firstLineChars="0"/>
        <w:sectPr>
          <w:footnotePr>
            <w:numFmt w:val="decimal"/>
          </w:footnotePr>
          <w:pgSz w:w="11905" w:h="16838"/>
          <w:pgMar w:top="1440" w:right="1803" w:bottom="1440" w:left="1803" w:header="850" w:footer="992" w:gutter="0"/>
          <w:pgBorders>
            <w:top w:val="none" w:sz="0" w:space="0"/>
            <w:left w:val="none" w:sz="0" w:space="0"/>
            <w:bottom w:val="none" w:sz="0" w:space="0"/>
            <w:right w:val="none" w:sz="0" w:space="0"/>
          </w:pgBorders>
          <w:pgNumType w:fmt="decimal"/>
          <w:cols w:space="0" w:num="1"/>
          <w:rtlGutter w:val="0"/>
          <w:docGrid w:type="lines" w:linePitch="388" w:charSpace="0"/>
        </w:sectPr>
      </w:pPr>
    </w:p>
    <w:p>
      <w:pPr>
        <w:pStyle w:val="4"/>
        <w:numPr>
          <w:ilvl w:val="1"/>
          <w:numId w:val="5"/>
        </w:numPr>
        <w:bidi w:val="0"/>
        <w:ind w:left="567" w:leftChars="0" w:hanging="567" w:firstLineChars="0"/>
      </w:pPr>
      <w:bookmarkStart w:id="110" w:name="bookmark180"/>
      <w:bookmarkStart w:id="111" w:name="_Toc7805"/>
      <w:bookmarkStart w:id="112" w:name="bookmark179"/>
      <w:bookmarkStart w:id="113" w:name="_Toc503"/>
      <w:bookmarkStart w:id="114" w:name="bookmark181"/>
      <w:bookmarkStart w:id="115" w:name="_Toc21154"/>
      <w:bookmarkStart w:id="116" w:name="_Toc31111"/>
      <w:bookmarkStart w:id="117" w:name="bookmark178"/>
      <w:r>
        <w:t>检测结果于标准对比</w:t>
      </w:r>
      <w:bookmarkEnd w:id="110"/>
      <w:bookmarkEnd w:id="111"/>
      <w:bookmarkEnd w:id="112"/>
      <w:bookmarkEnd w:id="113"/>
      <w:bookmarkEnd w:id="114"/>
      <w:bookmarkEnd w:id="115"/>
      <w:bookmarkEnd w:id="116"/>
      <w:bookmarkEnd w:id="117"/>
    </w:p>
    <w:p>
      <w:pPr>
        <w:pStyle w:val="23"/>
        <w:bidi w:val="0"/>
      </w:pPr>
      <w:r>
        <w:t>表</w:t>
      </w:r>
      <w:r>
        <w:rPr>
          <w:lang w:val="en-US" w:eastAsia="en-US"/>
        </w:rPr>
        <w:t>3</w:t>
      </w:r>
      <w:r>
        <w:rPr>
          <w:rFonts w:hint="eastAsia"/>
          <w:lang w:val="en-US" w:eastAsia="zh-CN"/>
        </w:rPr>
        <w:t>-2</w:t>
      </w:r>
      <w:r>
        <w:rPr>
          <w:lang w:val="en-US" w:eastAsia="en-US"/>
        </w:rPr>
        <w:t xml:space="preserve"> S</w:t>
      </w:r>
      <w:r>
        <w:rPr>
          <w:rFonts w:hint="eastAsia"/>
          <w:lang w:val="en-US" w:eastAsia="zh-CN"/>
        </w:rPr>
        <w:t>1</w:t>
      </w:r>
      <w:r>
        <w:t>监测结果与标准及对照点对比表</w:t>
      </w:r>
    </w:p>
    <w:tbl>
      <w:tblPr>
        <w:tblStyle w:val="16"/>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880"/>
        <w:gridCol w:w="991"/>
        <w:gridCol w:w="641"/>
        <w:gridCol w:w="714"/>
        <w:gridCol w:w="880"/>
        <w:gridCol w:w="507"/>
        <w:gridCol w:w="738"/>
        <w:gridCol w:w="738"/>
        <w:gridCol w:w="1213"/>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577" w:type="pct"/>
            <w:vMerge w:val="restart"/>
            <w:tcBorders>
              <w:tl2br w:val="nil"/>
              <w:tr2bl w:val="nil"/>
            </w:tcBorders>
            <w:shd w:val="clear" w:color="auto" w:fill="auto"/>
            <w:noWrap/>
            <w:vAlign w:val="center"/>
          </w:tcPr>
          <w:p>
            <w:pPr>
              <w:pStyle w:val="20"/>
              <w:bidi w:val="0"/>
              <w:rPr>
                <w:rFonts w:hint="eastAsia"/>
              </w:rPr>
            </w:pPr>
            <w:r>
              <w:rPr>
                <w:rFonts w:hint="eastAsia"/>
                <w:lang w:val="en-US" w:eastAsia="zh-CN"/>
              </w:rPr>
              <w:t>检出指标</w:t>
            </w:r>
          </w:p>
        </w:tc>
        <w:tc>
          <w:tcPr>
            <w:tcW w:w="480" w:type="pct"/>
            <w:vMerge w:val="restart"/>
            <w:tcBorders>
              <w:tl2br w:val="nil"/>
              <w:tr2bl w:val="nil"/>
            </w:tcBorders>
            <w:shd w:val="clear" w:color="auto" w:fill="auto"/>
            <w:noWrap/>
            <w:vAlign w:val="center"/>
          </w:tcPr>
          <w:p>
            <w:pPr>
              <w:pStyle w:val="20"/>
              <w:bidi w:val="0"/>
            </w:pPr>
            <w:r>
              <w:rPr>
                <w:rFonts w:hint="default"/>
                <w:lang w:val="en-US" w:eastAsia="zh-CN"/>
              </w:rPr>
              <w:t>CASH</w:t>
            </w:r>
            <w:r>
              <w:rPr>
                <w:rFonts w:hint="eastAsia"/>
                <w:lang w:val="en-US" w:eastAsia="zh-CN"/>
              </w:rPr>
              <w:t>号</w:t>
            </w:r>
          </w:p>
        </w:tc>
        <w:tc>
          <w:tcPr>
            <w:tcW w:w="480" w:type="pct"/>
            <w:vMerge w:val="restart"/>
            <w:tcBorders>
              <w:tl2br w:val="nil"/>
              <w:tr2bl w:val="nil"/>
            </w:tcBorders>
            <w:shd w:val="clear" w:color="auto" w:fill="auto"/>
            <w:noWrap/>
            <w:vAlign w:val="center"/>
          </w:tcPr>
          <w:p>
            <w:pPr>
              <w:pStyle w:val="20"/>
              <w:bidi w:val="0"/>
              <w:rPr>
                <w:rFonts w:hint="eastAsia"/>
              </w:rPr>
            </w:pPr>
            <w:r>
              <w:rPr>
                <w:rFonts w:hint="eastAsia"/>
                <w:lang w:val="en-US" w:eastAsia="zh-CN"/>
              </w:rPr>
              <w:t>单位</w:t>
            </w:r>
          </w:p>
        </w:tc>
        <w:tc>
          <w:tcPr>
            <w:tcW w:w="480" w:type="pct"/>
            <w:vMerge w:val="restart"/>
            <w:tcBorders>
              <w:tl2br w:val="nil"/>
              <w:tr2bl w:val="nil"/>
            </w:tcBorders>
            <w:shd w:val="clear" w:color="auto" w:fill="auto"/>
            <w:noWrap/>
            <w:vAlign w:val="center"/>
          </w:tcPr>
          <w:p>
            <w:pPr>
              <w:pStyle w:val="20"/>
              <w:bidi w:val="0"/>
              <w:rPr>
                <w:rFonts w:hint="eastAsia"/>
              </w:rPr>
            </w:pPr>
            <w:r>
              <w:rPr>
                <w:rFonts w:hint="eastAsia"/>
                <w:lang w:val="en-US" w:eastAsia="zh-CN"/>
              </w:rPr>
              <w:t>检出限</w:t>
            </w:r>
          </w:p>
        </w:tc>
        <w:tc>
          <w:tcPr>
            <w:tcW w:w="480" w:type="pct"/>
            <w:tcBorders>
              <w:tl2br w:val="nil"/>
              <w:tr2bl w:val="nil"/>
            </w:tcBorders>
            <w:shd w:val="clear" w:color="auto" w:fill="auto"/>
            <w:noWrap/>
            <w:vAlign w:val="center"/>
          </w:tcPr>
          <w:p>
            <w:pPr>
              <w:pStyle w:val="20"/>
              <w:bidi w:val="0"/>
              <w:rPr>
                <w:rFonts w:hint="eastAsia"/>
              </w:rPr>
            </w:pPr>
            <w:r>
              <w:rPr>
                <w:rFonts w:hint="eastAsia"/>
                <w:lang w:val="en-US" w:eastAsia="zh-CN"/>
              </w:rPr>
              <w:t>标准限值</w:t>
            </w:r>
          </w:p>
        </w:tc>
        <w:tc>
          <w:tcPr>
            <w:tcW w:w="1446" w:type="pct"/>
            <w:gridSpan w:val="3"/>
            <w:tcBorders>
              <w:tl2br w:val="nil"/>
              <w:tr2bl w:val="nil"/>
            </w:tcBorders>
            <w:shd w:val="clear" w:color="auto" w:fill="auto"/>
            <w:noWrap/>
            <w:vAlign w:val="center"/>
          </w:tcPr>
          <w:p>
            <w:pPr>
              <w:pStyle w:val="20"/>
              <w:bidi w:val="0"/>
              <w:rPr>
                <w:rFonts w:hint="eastAsia"/>
              </w:rPr>
            </w:pPr>
            <w:r>
              <w:rPr>
                <w:rFonts w:hint="eastAsia"/>
                <w:lang w:val="en-US" w:eastAsia="zh-CN"/>
              </w:rPr>
              <w:t>点位编号</w:t>
            </w:r>
          </w:p>
        </w:tc>
        <w:tc>
          <w:tcPr>
            <w:tcW w:w="527" w:type="pct"/>
            <w:vMerge w:val="restart"/>
            <w:tcBorders>
              <w:tl2br w:val="nil"/>
              <w:tr2bl w:val="nil"/>
            </w:tcBorders>
            <w:shd w:val="clear" w:color="auto" w:fill="auto"/>
            <w:noWrap/>
            <w:vAlign w:val="center"/>
          </w:tcPr>
          <w:p>
            <w:pPr>
              <w:pStyle w:val="20"/>
              <w:bidi w:val="0"/>
              <w:rPr>
                <w:rFonts w:hint="eastAsia"/>
              </w:rPr>
            </w:pPr>
            <w:r>
              <w:rPr>
                <w:rFonts w:hint="eastAsia"/>
                <w:lang w:val="en-US" w:eastAsia="zh-CN"/>
              </w:rPr>
              <w:t>与标准值对比</w:t>
            </w:r>
          </w:p>
        </w:tc>
        <w:tc>
          <w:tcPr>
            <w:tcW w:w="527" w:type="pct"/>
            <w:vMerge w:val="restart"/>
            <w:tcBorders>
              <w:tl2br w:val="nil"/>
              <w:tr2bl w:val="nil"/>
            </w:tcBorders>
            <w:shd w:val="clear" w:color="auto" w:fill="auto"/>
            <w:noWrap/>
            <w:vAlign w:val="center"/>
          </w:tcPr>
          <w:p>
            <w:pPr>
              <w:pStyle w:val="20"/>
              <w:bidi w:val="0"/>
              <w:rPr>
                <w:rFonts w:hint="eastAsia"/>
              </w:rPr>
            </w:pPr>
            <w:r>
              <w:rPr>
                <w:rFonts w:hint="eastAsia"/>
                <w:lang w:val="en-US" w:eastAsia="zh-CN"/>
              </w:rPr>
              <w:t>与对照点对比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577" w:type="pct"/>
            <w:vMerge w:val="continue"/>
            <w:tcBorders>
              <w:tl2br w:val="nil"/>
              <w:tr2bl w:val="nil"/>
            </w:tcBorders>
            <w:shd w:val="clear" w:color="auto" w:fill="auto"/>
            <w:noWrap/>
            <w:vAlign w:val="center"/>
          </w:tcPr>
          <w:p>
            <w:pPr>
              <w:pStyle w:val="20"/>
              <w:bidi w:val="0"/>
              <w:rPr>
                <w:rFonts w:hint="eastAsia"/>
              </w:rPr>
            </w:pPr>
          </w:p>
        </w:tc>
        <w:tc>
          <w:tcPr>
            <w:tcW w:w="480" w:type="pct"/>
            <w:vMerge w:val="continue"/>
            <w:tcBorders>
              <w:tl2br w:val="nil"/>
              <w:tr2bl w:val="nil"/>
            </w:tcBorders>
            <w:shd w:val="clear" w:color="auto" w:fill="auto"/>
            <w:noWrap/>
            <w:vAlign w:val="center"/>
          </w:tcPr>
          <w:p>
            <w:pPr>
              <w:pStyle w:val="20"/>
              <w:bidi w:val="0"/>
              <w:rPr>
                <w:rFonts w:hint="default"/>
              </w:rPr>
            </w:pPr>
          </w:p>
        </w:tc>
        <w:tc>
          <w:tcPr>
            <w:tcW w:w="480" w:type="pct"/>
            <w:vMerge w:val="continue"/>
            <w:tcBorders>
              <w:tl2br w:val="nil"/>
              <w:tr2bl w:val="nil"/>
            </w:tcBorders>
            <w:shd w:val="clear" w:color="auto" w:fill="auto"/>
            <w:noWrap/>
            <w:vAlign w:val="center"/>
          </w:tcPr>
          <w:p>
            <w:pPr>
              <w:pStyle w:val="20"/>
              <w:bidi w:val="0"/>
              <w:rPr>
                <w:rFonts w:hint="eastAsia"/>
              </w:rPr>
            </w:pPr>
          </w:p>
        </w:tc>
        <w:tc>
          <w:tcPr>
            <w:tcW w:w="480" w:type="pct"/>
            <w:vMerge w:val="continue"/>
            <w:tcBorders>
              <w:tl2br w:val="nil"/>
              <w:tr2bl w:val="nil"/>
            </w:tcBorders>
            <w:shd w:val="clear" w:color="auto" w:fill="auto"/>
            <w:noWrap/>
            <w:vAlign w:val="center"/>
          </w:tcPr>
          <w:p>
            <w:pPr>
              <w:pStyle w:val="20"/>
              <w:bidi w:val="0"/>
              <w:rPr>
                <w:rFonts w:hint="eastAsia"/>
              </w:rPr>
            </w:pPr>
          </w:p>
        </w:tc>
        <w:tc>
          <w:tcPr>
            <w:tcW w:w="480" w:type="pct"/>
            <w:tcBorders>
              <w:tl2br w:val="nil"/>
              <w:tr2bl w:val="nil"/>
            </w:tcBorders>
            <w:shd w:val="clear" w:color="auto" w:fill="auto"/>
            <w:noWrap/>
            <w:vAlign w:val="center"/>
          </w:tcPr>
          <w:p>
            <w:pPr>
              <w:pStyle w:val="20"/>
              <w:bidi w:val="0"/>
              <w:rPr>
                <w:rFonts w:hint="eastAsia"/>
              </w:rPr>
            </w:pPr>
            <w:r>
              <w:rPr>
                <w:rFonts w:hint="eastAsia"/>
                <w:lang w:val="en-US" w:eastAsia="zh-CN"/>
              </w:rPr>
              <w:t>筛选值</w:t>
            </w:r>
          </w:p>
        </w:tc>
        <w:tc>
          <w:tcPr>
            <w:tcW w:w="355" w:type="pct"/>
            <w:tcBorders>
              <w:tl2br w:val="nil"/>
              <w:tr2bl w:val="nil"/>
            </w:tcBorders>
            <w:shd w:val="clear" w:color="auto" w:fill="auto"/>
            <w:noWrap/>
            <w:vAlign w:val="center"/>
          </w:tcPr>
          <w:p>
            <w:pPr>
              <w:pStyle w:val="20"/>
              <w:bidi w:val="0"/>
              <w:rPr>
                <w:rFonts w:hint="eastAsia"/>
              </w:rPr>
            </w:pPr>
            <w:r>
              <w:rPr>
                <w:rFonts w:hint="eastAsia"/>
                <w:lang w:val="en-US" w:eastAsia="zh-CN"/>
              </w:rPr>
              <w:t>Z01</w:t>
            </w:r>
          </w:p>
        </w:tc>
        <w:tc>
          <w:tcPr>
            <w:tcW w:w="543" w:type="pct"/>
            <w:tcBorders>
              <w:tl2br w:val="nil"/>
              <w:tr2bl w:val="nil"/>
            </w:tcBorders>
            <w:shd w:val="clear" w:color="auto" w:fill="auto"/>
            <w:noWrap/>
            <w:vAlign w:val="bottom"/>
          </w:tcPr>
          <w:p>
            <w:pPr>
              <w:pStyle w:val="20"/>
              <w:bidi w:val="0"/>
              <w:rPr>
                <w:rFonts w:hint="default"/>
              </w:rPr>
            </w:pPr>
            <w:r>
              <w:rPr>
                <w:rFonts w:hint="default"/>
                <w:lang w:val="en-US" w:eastAsia="zh-CN"/>
              </w:rPr>
              <w:t>S01-0.2</w:t>
            </w:r>
          </w:p>
        </w:tc>
        <w:tc>
          <w:tcPr>
            <w:tcW w:w="548" w:type="pct"/>
            <w:tcBorders>
              <w:tl2br w:val="nil"/>
              <w:tr2bl w:val="nil"/>
            </w:tcBorders>
            <w:shd w:val="clear" w:color="auto" w:fill="auto"/>
            <w:noWrap/>
            <w:vAlign w:val="bottom"/>
          </w:tcPr>
          <w:p>
            <w:pPr>
              <w:pStyle w:val="20"/>
              <w:bidi w:val="0"/>
              <w:rPr>
                <w:rFonts w:hint="default"/>
              </w:rPr>
            </w:pPr>
            <w:r>
              <w:rPr>
                <w:rFonts w:hint="default"/>
                <w:lang w:val="en-US" w:eastAsia="zh-CN"/>
              </w:rPr>
              <w:t>S01-2.0</w:t>
            </w:r>
          </w:p>
        </w:tc>
        <w:tc>
          <w:tcPr>
            <w:tcW w:w="527" w:type="pct"/>
            <w:vMerge w:val="continue"/>
            <w:tcBorders>
              <w:tl2br w:val="nil"/>
              <w:tr2bl w:val="nil"/>
            </w:tcBorders>
            <w:shd w:val="clear" w:color="auto" w:fill="auto"/>
            <w:noWrap/>
            <w:vAlign w:val="center"/>
          </w:tcPr>
          <w:p>
            <w:pPr>
              <w:pStyle w:val="20"/>
              <w:bidi w:val="0"/>
              <w:rPr>
                <w:rFonts w:hint="eastAsia"/>
              </w:rPr>
            </w:pPr>
          </w:p>
        </w:tc>
        <w:tc>
          <w:tcPr>
            <w:tcW w:w="527" w:type="pct"/>
            <w:vMerge w:val="continue"/>
            <w:tcBorders>
              <w:tl2br w:val="nil"/>
              <w:tr2bl w:val="nil"/>
            </w:tcBorders>
            <w:shd w:val="clear" w:color="auto" w:fill="auto"/>
            <w:noWrap/>
            <w:vAlign w:val="center"/>
          </w:tcPr>
          <w:p>
            <w:pPr>
              <w:pStyle w:val="20"/>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577" w:type="pct"/>
            <w:tcBorders>
              <w:tl2br w:val="nil"/>
              <w:tr2bl w:val="nil"/>
            </w:tcBorders>
            <w:shd w:val="clear" w:color="auto" w:fill="auto"/>
            <w:noWrap/>
            <w:vAlign w:val="bottom"/>
          </w:tcPr>
          <w:p>
            <w:pPr>
              <w:pStyle w:val="20"/>
              <w:bidi w:val="0"/>
              <w:rPr>
                <w:rFonts w:hint="default"/>
              </w:rPr>
            </w:pPr>
            <w:r>
              <w:rPr>
                <w:rFonts w:hint="default"/>
                <w:lang w:val="en-US" w:eastAsia="zh-CN"/>
              </w:rPr>
              <w:t>pH值</w:t>
            </w:r>
          </w:p>
        </w:tc>
        <w:tc>
          <w:tcPr>
            <w:tcW w:w="480" w:type="pct"/>
            <w:tcBorders>
              <w:tl2br w:val="nil"/>
              <w:tr2bl w:val="nil"/>
            </w:tcBorders>
            <w:shd w:val="clear" w:color="auto" w:fill="auto"/>
            <w:noWrap/>
            <w:vAlign w:val="bottom"/>
          </w:tcPr>
          <w:p>
            <w:pPr>
              <w:pStyle w:val="20"/>
              <w:bidi w:val="0"/>
              <w:rPr>
                <w:rFonts w:hint="default"/>
              </w:rPr>
            </w:pP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0.01</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w:t>
            </w:r>
          </w:p>
        </w:tc>
        <w:tc>
          <w:tcPr>
            <w:tcW w:w="355" w:type="pct"/>
            <w:tcBorders>
              <w:tl2br w:val="nil"/>
              <w:tr2bl w:val="nil"/>
            </w:tcBorders>
            <w:shd w:val="clear" w:color="auto" w:fill="auto"/>
            <w:noWrap/>
            <w:vAlign w:val="bottom"/>
          </w:tcPr>
          <w:p>
            <w:pPr>
              <w:pStyle w:val="20"/>
              <w:bidi w:val="0"/>
              <w:rPr>
                <w:rFonts w:hint="default"/>
              </w:rPr>
            </w:pPr>
            <w:r>
              <w:rPr>
                <w:rFonts w:hint="default"/>
                <w:lang w:val="en-US" w:eastAsia="zh-CN"/>
              </w:rPr>
              <w:t>9.25</w:t>
            </w:r>
          </w:p>
        </w:tc>
        <w:tc>
          <w:tcPr>
            <w:tcW w:w="543" w:type="pct"/>
            <w:tcBorders>
              <w:tl2br w:val="nil"/>
              <w:tr2bl w:val="nil"/>
            </w:tcBorders>
            <w:shd w:val="clear" w:color="auto" w:fill="auto"/>
            <w:noWrap/>
            <w:vAlign w:val="bottom"/>
          </w:tcPr>
          <w:p>
            <w:pPr>
              <w:pStyle w:val="20"/>
              <w:bidi w:val="0"/>
              <w:rPr>
                <w:rFonts w:hint="default"/>
              </w:rPr>
            </w:pPr>
            <w:r>
              <w:rPr>
                <w:rFonts w:hint="default"/>
                <w:lang w:val="en-US" w:eastAsia="zh-CN"/>
              </w:rPr>
              <w:t>9.31</w:t>
            </w:r>
          </w:p>
        </w:tc>
        <w:tc>
          <w:tcPr>
            <w:tcW w:w="548" w:type="pct"/>
            <w:tcBorders>
              <w:tl2br w:val="nil"/>
              <w:tr2bl w:val="nil"/>
            </w:tcBorders>
            <w:shd w:val="clear" w:color="auto" w:fill="auto"/>
            <w:noWrap/>
            <w:vAlign w:val="bottom"/>
          </w:tcPr>
          <w:p>
            <w:pPr>
              <w:pStyle w:val="20"/>
              <w:bidi w:val="0"/>
              <w:rPr>
                <w:rFonts w:hint="default"/>
              </w:rPr>
            </w:pPr>
            <w:r>
              <w:rPr>
                <w:rFonts w:hint="default"/>
                <w:lang w:val="en-US" w:eastAsia="zh-CN"/>
              </w:rPr>
              <w:t>9.58</w:t>
            </w:r>
          </w:p>
        </w:tc>
        <w:tc>
          <w:tcPr>
            <w:tcW w:w="527"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c>
          <w:tcPr>
            <w:tcW w:w="527"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577" w:type="pct"/>
            <w:tcBorders>
              <w:tl2br w:val="nil"/>
              <w:tr2bl w:val="nil"/>
            </w:tcBorders>
            <w:shd w:val="clear" w:color="auto" w:fill="auto"/>
            <w:noWrap/>
            <w:vAlign w:val="bottom"/>
          </w:tcPr>
          <w:p>
            <w:pPr>
              <w:pStyle w:val="20"/>
              <w:bidi w:val="0"/>
              <w:rPr>
                <w:rFonts w:hint="default"/>
              </w:rPr>
            </w:pPr>
            <w:r>
              <w:rPr>
                <w:rFonts w:hint="default"/>
                <w:lang w:val="en-US" w:eastAsia="zh-CN"/>
              </w:rPr>
              <w:t>氟化物</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16984-48-8</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mg/kg</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12.5</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10000</w:t>
            </w:r>
          </w:p>
        </w:tc>
        <w:tc>
          <w:tcPr>
            <w:tcW w:w="355" w:type="pct"/>
            <w:tcBorders>
              <w:tl2br w:val="nil"/>
              <w:tr2bl w:val="nil"/>
            </w:tcBorders>
            <w:shd w:val="clear" w:color="auto" w:fill="auto"/>
            <w:noWrap/>
            <w:vAlign w:val="bottom"/>
          </w:tcPr>
          <w:p>
            <w:pPr>
              <w:pStyle w:val="20"/>
              <w:bidi w:val="0"/>
              <w:rPr>
                <w:rFonts w:hint="default"/>
              </w:rPr>
            </w:pPr>
            <w:r>
              <w:rPr>
                <w:rFonts w:hint="default"/>
                <w:lang w:val="en-US" w:eastAsia="zh-CN"/>
              </w:rPr>
              <w:t>645</w:t>
            </w:r>
          </w:p>
        </w:tc>
        <w:tc>
          <w:tcPr>
            <w:tcW w:w="543" w:type="pct"/>
            <w:tcBorders>
              <w:tl2br w:val="nil"/>
              <w:tr2bl w:val="nil"/>
            </w:tcBorders>
            <w:shd w:val="clear" w:color="auto" w:fill="auto"/>
            <w:noWrap/>
            <w:vAlign w:val="bottom"/>
          </w:tcPr>
          <w:p>
            <w:pPr>
              <w:pStyle w:val="20"/>
              <w:bidi w:val="0"/>
              <w:rPr>
                <w:rFonts w:hint="default"/>
              </w:rPr>
            </w:pPr>
            <w:r>
              <w:rPr>
                <w:rFonts w:hint="default"/>
                <w:lang w:val="en-US" w:eastAsia="zh-CN"/>
              </w:rPr>
              <w:t>564</w:t>
            </w:r>
          </w:p>
        </w:tc>
        <w:tc>
          <w:tcPr>
            <w:tcW w:w="548" w:type="pct"/>
            <w:tcBorders>
              <w:tl2br w:val="nil"/>
              <w:tr2bl w:val="nil"/>
            </w:tcBorders>
            <w:shd w:val="clear" w:color="auto" w:fill="auto"/>
            <w:noWrap/>
            <w:vAlign w:val="bottom"/>
          </w:tcPr>
          <w:p>
            <w:pPr>
              <w:pStyle w:val="20"/>
              <w:bidi w:val="0"/>
              <w:rPr>
                <w:rFonts w:hint="default"/>
              </w:rPr>
            </w:pPr>
            <w:r>
              <w:rPr>
                <w:rFonts w:hint="default"/>
                <w:lang w:val="en-US" w:eastAsia="zh-CN"/>
              </w:rPr>
              <w:t>606</w:t>
            </w:r>
          </w:p>
        </w:tc>
        <w:tc>
          <w:tcPr>
            <w:tcW w:w="527"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c>
          <w:tcPr>
            <w:tcW w:w="527"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577" w:type="pct"/>
            <w:tcBorders>
              <w:tl2br w:val="nil"/>
              <w:tr2bl w:val="nil"/>
            </w:tcBorders>
            <w:shd w:val="clear" w:color="auto" w:fill="auto"/>
            <w:noWrap/>
            <w:vAlign w:val="bottom"/>
          </w:tcPr>
          <w:p>
            <w:pPr>
              <w:pStyle w:val="20"/>
              <w:bidi w:val="0"/>
              <w:rPr>
                <w:rFonts w:hint="default"/>
              </w:rPr>
            </w:pPr>
            <w:r>
              <w:rPr>
                <w:rFonts w:hint="default"/>
                <w:lang w:val="en-US" w:eastAsia="zh-CN"/>
              </w:rPr>
              <w:t>铅</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7439-92-1</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mg/kg</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0.1</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800</w:t>
            </w:r>
          </w:p>
        </w:tc>
        <w:tc>
          <w:tcPr>
            <w:tcW w:w="355" w:type="pct"/>
            <w:tcBorders>
              <w:tl2br w:val="nil"/>
              <w:tr2bl w:val="nil"/>
            </w:tcBorders>
            <w:shd w:val="clear" w:color="auto" w:fill="auto"/>
            <w:noWrap/>
            <w:vAlign w:val="bottom"/>
          </w:tcPr>
          <w:p>
            <w:pPr>
              <w:pStyle w:val="20"/>
              <w:bidi w:val="0"/>
              <w:rPr>
                <w:rFonts w:hint="default"/>
              </w:rPr>
            </w:pPr>
            <w:r>
              <w:rPr>
                <w:rFonts w:hint="default"/>
                <w:lang w:val="en-US" w:eastAsia="zh-CN"/>
              </w:rPr>
              <w:t>23.8</w:t>
            </w:r>
          </w:p>
        </w:tc>
        <w:tc>
          <w:tcPr>
            <w:tcW w:w="543" w:type="pct"/>
            <w:tcBorders>
              <w:tl2br w:val="nil"/>
              <w:tr2bl w:val="nil"/>
            </w:tcBorders>
            <w:shd w:val="clear" w:color="auto" w:fill="auto"/>
            <w:noWrap/>
            <w:vAlign w:val="bottom"/>
          </w:tcPr>
          <w:p>
            <w:pPr>
              <w:pStyle w:val="20"/>
              <w:bidi w:val="0"/>
              <w:rPr>
                <w:rFonts w:hint="default"/>
              </w:rPr>
            </w:pPr>
            <w:r>
              <w:rPr>
                <w:rFonts w:hint="default"/>
                <w:lang w:val="en-US" w:eastAsia="zh-CN"/>
              </w:rPr>
              <w:t>22.1</w:t>
            </w:r>
          </w:p>
        </w:tc>
        <w:tc>
          <w:tcPr>
            <w:tcW w:w="548" w:type="pct"/>
            <w:tcBorders>
              <w:tl2br w:val="nil"/>
              <w:tr2bl w:val="nil"/>
            </w:tcBorders>
            <w:shd w:val="clear" w:color="auto" w:fill="auto"/>
            <w:noWrap/>
            <w:vAlign w:val="bottom"/>
          </w:tcPr>
          <w:p>
            <w:pPr>
              <w:pStyle w:val="20"/>
              <w:bidi w:val="0"/>
              <w:rPr>
                <w:rFonts w:hint="default"/>
              </w:rPr>
            </w:pPr>
            <w:r>
              <w:rPr>
                <w:rFonts w:hint="default"/>
                <w:lang w:val="en-US" w:eastAsia="zh-CN"/>
              </w:rPr>
              <w:t>18.4</w:t>
            </w:r>
          </w:p>
        </w:tc>
        <w:tc>
          <w:tcPr>
            <w:tcW w:w="527"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c>
          <w:tcPr>
            <w:tcW w:w="527"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577" w:type="pct"/>
            <w:tcBorders>
              <w:tl2br w:val="nil"/>
              <w:tr2bl w:val="nil"/>
            </w:tcBorders>
            <w:shd w:val="clear" w:color="auto" w:fill="auto"/>
            <w:noWrap/>
            <w:vAlign w:val="bottom"/>
          </w:tcPr>
          <w:p>
            <w:pPr>
              <w:pStyle w:val="20"/>
              <w:bidi w:val="0"/>
              <w:rPr>
                <w:rFonts w:hint="default"/>
              </w:rPr>
            </w:pPr>
            <w:r>
              <w:rPr>
                <w:rFonts w:hint="default"/>
                <w:lang w:val="en-US" w:eastAsia="zh-CN"/>
              </w:rPr>
              <w:t>镉</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7440-43-9</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mg/kg</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0.01</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65</w:t>
            </w:r>
          </w:p>
        </w:tc>
        <w:tc>
          <w:tcPr>
            <w:tcW w:w="355" w:type="pct"/>
            <w:tcBorders>
              <w:tl2br w:val="nil"/>
              <w:tr2bl w:val="nil"/>
            </w:tcBorders>
            <w:shd w:val="clear" w:color="auto" w:fill="auto"/>
            <w:noWrap/>
            <w:vAlign w:val="bottom"/>
          </w:tcPr>
          <w:p>
            <w:pPr>
              <w:pStyle w:val="20"/>
              <w:bidi w:val="0"/>
              <w:rPr>
                <w:rFonts w:hint="default"/>
              </w:rPr>
            </w:pPr>
            <w:r>
              <w:rPr>
                <w:rFonts w:hint="default"/>
                <w:lang w:val="en-US" w:eastAsia="zh-CN"/>
              </w:rPr>
              <w:t>0.09</w:t>
            </w:r>
          </w:p>
        </w:tc>
        <w:tc>
          <w:tcPr>
            <w:tcW w:w="543" w:type="pct"/>
            <w:tcBorders>
              <w:tl2br w:val="nil"/>
              <w:tr2bl w:val="nil"/>
            </w:tcBorders>
            <w:shd w:val="clear" w:color="auto" w:fill="auto"/>
            <w:noWrap/>
            <w:vAlign w:val="bottom"/>
          </w:tcPr>
          <w:p>
            <w:pPr>
              <w:pStyle w:val="20"/>
              <w:bidi w:val="0"/>
              <w:rPr>
                <w:rFonts w:hint="default"/>
              </w:rPr>
            </w:pPr>
            <w:r>
              <w:rPr>
                <w:rFonts w:hint="default"/>
                <w:lang w:val="en-US" w:eastAsia="zh-CN"/>
              </w:rPr>
              <w:t>0.08</w:t>
            </w:r>
          </w:p>
        </w:tc>
        <w:tc>
          <w:tcPr>
            <w:tcW w:w="548" w:type="pct"/>
            <w:tcBorders>
              <w:tl2br w:val="nil"/>
              <w:tr2bl w:val="nil"/>
            </w:tcBorders>
            <w:shd w:val="clear" w:color="auto" w:fill="auto"/>
            <w:noWrap/>
            <w:vAlign w:val="bottom"/>
          </w:tcPr>
          <w:p>
            <w:pPr>
              <w:pStyle w:val="20"/>
              <w:bidi w:val="0"/>
              <w:rPr>
                <w:rFonts w:hint="default"/>
              </w:rPr>
            </w:pPr>
            <w:r>
              <w:rPr>
                <w:rFonts w:hint="default"/>
                <w:lang w:val="en-US" w:eastAsia="zh-CN"/>
              </w:rPr>
              <w:t>0.1</w:t>
            </w:r>
          </w:p>
        </w:tc>
        <w:tc>
          <w:tcPr>
            <w:tcW w:w="527"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c>
          <w:tcPr>
            <w:tcW w:w="527"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577" w:type="pct"/>
            <w:tcBorders>
              <w:tl2br w:val="nil"/>
              <w:tr2bl w:val="nil"/>
            </w:tcBorders>
            <w:shd w:val="clear" w:color="auto" w:fill="auto"/>
            <w:noWrap/>
            <w:vAlign w:val="bottom"/>
          </w:tcPr>
          <w:p>
            <w:pPr>
              <w:pStyle w:val="20"/>
              <w:bidi w:val="0"/>
              <w:rPr>
                <w:rFonts w:hint="default"/>
              </w:rPr>
            </w:pPr>
            <w:r>
              <w:rPr>
                <w:rFonts w:hint="default"/>
                <w:lang w:val="en-US" w:eastAsia="zh-CN"/>
              </w:rPr>
              <w:t>铜</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7440-50-8</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mg/kg</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1</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18000</w:t>
            </w:r>
          </w:p>
        </w:tc>
        <w:tc>
          <w:tcPr>
            <w:tcW w:w="355" w:type="pct"/>
            <w:tcBorders>
              <w:tl2br w:val="nil"/>
              <w:tr2bl w:val="nil"/>
            </w:tcBorders>
            <w:shd w:val="clear" w:color="auto" w:fill="auto"/>
            <w:noWrap/>
            <w:vAlign w:val="bottom"/>
          </w:tcPr>
          <w:p>
            <w:pPr>
              <w:pStyle w:val="20"/>
              <w:bidi w:val="0"/>
              <w:rPr>
                <w:rFonts w:hint="default"/>
              </w:rPr>
            </w:pPr>
            <w:r>
              <w:rPr>
                <w:rFonts w:hint="default"/>
                <w:lang w:val="en-US" w:eastAsia="zh-CN"/>
              </w:rPr>
              <w:t>20</w:t>
            </w:r>
          </w:p>
        </w:tc>
        <w:tc>
          <w:tcPr>
            <w:tcW w:w="543" w:type="pct"/>
            <w:tcBorders>
              <w:tl2br w:val="nil"/>
              <w:tr2bl w:val="nil"/>
            </w:tcBorders>
            <w:shd w:val="clear" w:color="auto" w:fill="auto"/>
            <w:noWrap/>
            <w:vAlign w:val="bottom"/>
          </w:tcPr>
          <w:p>
            <w:pPr>
              <w:pStyle w:val="20"/>
              <w:bidi w:val="0"/>
              <w:rPr>
                <w:rFonts w:hint="default"/>
              </w:rPr>
            </w:pPr>
            <w:r>
              <w:rPr>
                <w:rFonts w:hint="default"/>
                <w:lang w:val="en-US" w:eastAsia="zh-CN"/>
              </w:rPr>
              <w:t>20</w:t>
            </w:r>
          </w:p>
        </w:tc>
        <w:tc>
          <w:tcPr>
            <w:tcW w:w="548" w:type="pct"/>
            <w:tcBorders>
              <w:tl2br w:val="nil"/>
              <w:tr2bl w:val="nil"/>
            </w:tcBorders>
            <w:shd w:val="clear" w:color="auto" w:fill="auto"/>
            <w:noWrap/>
            <w:vAlign w:val="bottom"/>
          </w:tcPr>
          <w:p>
            <w:pPr>
              <w:pStyle w:val="20"/>
              <w:bidi w:val="0"/>
              <w:rPr>
                <w:rFonts w:hint="default"/>
              </w:rPr>
            </w:pPr>
            <w:r>
              <w:rPr>
                <w:rFonts w:hint="default"/>
                <w:lang w:val="en-US" w:eastAsia="zh-CN"/>
              </w:rPr>
              <w:t>20</w:t>
            </w:r>
          </w:p>
        </w:tc>
        <w:tc>
          <w:tcPr>
            <w:tcW w:w="527"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c>
          <w:tcPr>
            <w:tcW w:w="527"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577" w:type="pct"/>
            <w:tcBorders>
              <w:tl2br w:val="nil"/>
              <w:tr2bl w:val="nil"/>
            </w:tcBorders>
            <w:shd w:val="clear" w:color="auto" w:fill="auto"/>
            <w:noWrap/>
            <w:vAlign w:val="bottom"/>
          </w:tcPr>
          <w:p>
            <w:pPr>
              <w:pStyle w:val="20"/>
              <w:bidi w:val="0"/>
              <w:rPr>
                <w:rFonts w:hint="default"/>
              </w:rPr>
            </w:pPr>
            <w:r>
              <w:rPr>
                <w:rFonts w:hint="default"/>
                <w:lang w:val="en-US" w:eastAsia="zh-CN"/>
              </w:rPr>
              <w:t>镍</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7440-02-0</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mg/kg</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3</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900</w:t>
            </w:r>
          </w:p>
        </w:tc>
        <w:tc>
          <w:tcPr>
            <w:tcW w:w="355" w:type="pct"/>
            <w:tcBorders>
              <w:tl2br w:val="nil"/>
              <w:tr2bl w:val="nil"/>
            </w:tcBorders>
            <w:shd w:val="clear" w:color="auto" w:fill="auto"/>
            <w:noWrap/>
            <w:vAlign w:val="bottom"/>
          </w:tcPr>
          <w:p>
            <w:pPr>
              <w:pStyle w:val="20"/>
              <w:bidi w:val="0"/>
              <w:rPr>
                <w:rFonts w:hint="default"/>
              </w:rPr>
            </w:pPr>
            <w:r>
              <w:rPr>
                <w:rFonts w:hint="default"/>
                <w:lang w:val="en-US" w:eastAsia="zh-CN"/>
              </w:rPr>
              <w:t>27</w:t>
            </w:r>
          </w:p>
        </w:tc>
        <w:tc>
          <w:tcPr>
            <w:tcW w:w="543" w:type="pct"/>
            <w:tcBorders>
              <w:tl2br w:val="nil"/>
              <w:tr2bl w:val="nil"/>
            </w:tcBorders>
            <w:shd w:val="clear" w:color="auto" w:fill="auto"/>
            <w:noWrap/>
            <w:vAlign w:val="bottom"/>
          </w:tcPr>
          <w:p>
            <w:pPr>
              <w:pStyle w:val="20"/>
              <w:bidi w:val="0"/>
              <w:rPr>
                <w:rFonts w:hint="default"/>
              </w:rPr>
            </w:pPr>
            <w:r>
              <w:rPr>
                <w:rFonts w:hint="default"/>
                <w:lang w:val="en-US" w:eastAsia="zh-CN"/>
              </w:rPr>
              <w:t>24</w:t>
            </w:r>
          </w:p>
        </w:tc>
        <w:tc>
          <w:tcPr>
            <w:tcW w:w="548" w:type="pct"/>
            <w:tcBorders>
              <w:tl2br w:val="nil"/>
              <w:tr2bl w:val="nil"/>
            </w:tcBorders>
            <w:shd w:val="clear" w:color="auto" w:fill="auto"/>
            <w:noWrap/>
            <w:vAlign w:val="bottom"/>
          </w:tcPr>
          <w:p>
            <w:pPr>
              <w:pStyle w:val="20"/>
              <w:bidi w:val="0"/>
              <w:rPr>
                <w:rFonts w:hint="default"/>
              </w:rPr>
            </w:pPr>
            <w:r>
              <w:rPr>
                <w:rFonts w:hint="default"/>
                <w:lang w:val="en-US" w:eastAsia="zh-CN"/>
              </w:rPr>
              <w:t>24</w:t>
            </w:r>
          </w:p>
        </w:tc>
        <w:tc>
          <w:tcPr>
            <w:tcW w:w="527"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c>
          <w:tcPr>
            <w:tcW w:w="527"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577" w:type="pct"/>
            <w:tcBorders>
              <w:tl2br w:val="nil"/>
              <w:tr2bl w:val="nil"/>
            </w:tcBorders>
            <w:shd w:val="clear" w:color="auto" w:fill="auto"/>
            <w:noWrap/>
            <w:vAlign w:val="bottom"/>
          </w:tcPr>
          <w:p>
            <w:pPr>
              <w:pStyle w:val="20"/>
              <w:bidi w:val="0"/>
              <w:rPr>
                <w:rFonts w:hint="default"/>
              </w:rPr>
            </w:pPr>
            <w:r>
              <w:rPr>
                <w:rFonts w:hint="default"/>
                <w:lang w:val="en-US" w:eastAsia="zh-CN"/>
              </w:rPr>
              <w:t>砷</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7440-38-2</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mg/kg</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0.6</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60</w:t>
            </w:r>
          </w:p>
        </w:tc>
        <w:tc>
          <w:tcPr>
            <w:tcW w:w="355" w:type="pct"/>
            <w:tcBorders>
              <w:tl2br w:val="nil"/>
              <w:tr2bl w:val="nil"/>
            </w:tcBorders>
            <w:shd w:val="clear" w:color="auto" w:fill="auto"/>
            <w:noWrap/>
            <w:vAlign w:val="bottom"/>
          </w:tcPr>
          <w:p>
            <w:pPr>
              <w:pStyle w:val="20"/>
              <w:bidi w:val="0"/>
              <w:rPr>
                <w:rFonts w:hint="default"/>
              </w:rPr>
            </w:pPr>
            <w:r>
              <w:rPr>
                <w:rFonts w:hint="default"/>
                <w:lang w:val="en-US" w:eastAsia="zh-CN"/>
              </w:rPr>
              <w:t>10.8</w:t>
            </w:r>
          </w:p>
        </w:tc>
        <w:tc>
          <w:tcPr>
            <w:tcW w:w="543" w:type="pct"/>
            <w:tcBorders>
              <w:tl2br w:val="nil"/>
              <w:tr2bl w:val="nil"/>
            </w:tcBorders>
            <w:shd w:val="clear" w:color="auto" w:fill="auto"/>
            <w:noWrap/>
            <w:vAlign w:val="bottom"/>
          </w:tcPr>
          <w:p>
            <w:pPr>
              <w:pStyle w:val="20"/>
              <w:bidi w:val="0"/>
              <w:rPr>
                <w:rFonts w:hint="default"/>
              </w:rPr>
            </w:pPr>
            <w:r>
              <w:rPr>
                <w:rFonts w:hint="default"/>
                <w:lang w:val="en-US" w:eastAsia="zh-CN"/>
              </w:rPr>
              <w:t>13.7</w:t>
            </w:r>
          </w:p>
        </w:tc>
        <w:tc>
          <w:tcPr>
            <w:tcW w:w="548" w:type="pct"/>
            <w:tcBorders>
              <w:tl2br w:val="nil"/>
              <w:tr2bl w:val="nil"/>
            </w:tcBorders>
            <w:shd w:val="clear" w:color="auto" w:fill="auto"/>
            <w:noWrap/>
            <w:vAlign w:val="bottom"/>
          </w:tcPr>
          <w:p>
            <w:pPr>
              <w:pStyle w:val="20"/>
              <w:bidi w:val="0"/>
              <w:rPr>
                <w:rFonts w:hint="default"/>
              </w:rPr>
            </w:pPr>
            <w:r>
              <w:rPr>
                <w:rFonts w:hint="default"/>
                <w:lang w:val="en-US" w:eastAsia="zh-CN"/>
              </w:rPr>
              <w:t>13.8</w:t>
            </w:r>
          </w:p>
        </w:tc>
        <w:tc>
          <w:tcPr>
            <w:tcW w:w="527"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c>
          <w:tcPr>
            <w:tcW w:w="527"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577" w:type="pct"/>
            <w:tcBorders>
              <w:tl2br w:val="nil"/>
              <w:tr2bl w:val="nil"/>
            </w:tcBorders>
            <w:shd w:val="clear" w:color="auto" w:fill="auto"/>
            <w:noWrap/>
            <w:vAlign w:val="bottom"/>
          </w:tcPr>
          <w:p>
            <w:pPr>
              <w:pStyle w:val="20"/>
              <w:bidi w:val="0"/>
              <w:rPr>
                <w:rFonts w:hint="default"/>
              </w:rPr>
            </w:pPr>
            <w:r>
              <w:rPr>
                <w:rFonts w:hint="default"/>
                <w:lang w:val="en-US" w:eastAsia="zh-CN"/>
              </w:rPr>
              <w:t>甲苯</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108-88-3</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μg/kg</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1.3</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1200000</w:t>
            </w:r>
          </w:p>
        </w:tc>
        <w:tc>
          <w:tcPr>
            <w:tcW w:w="355" w:type="pct"/>
            <w:tcBorders>
              <w:tl2br w:val="nil"/>
              <w:tr2bl w:val="nil"/>
            </w:tcBorders>
            <w:shd w:val="clear" w:color="auto" w:fill="auto"/>
            <w:noWrap/>
            <w:vAlign w:val="bottom"/>
          </w:tcPr>
          <w:p>
            <w:pPr>
              <w:pStyle w:val="20"/>
              <w:bidi w:val="0"/>
              <w:rPr>
                <w:rFonts w:hint="default" w:eastAsia="仿宋"/>
                <w:lang w:val="en-US" w:eastAsia="zh-CN"/>
              </w:rPr>
            </w:pPr>
            <w:r>
              <w:rPr>
                <w:rFonts w:hint="eastAsia"/>
                <w:lang w:val="en-US" w:eastAsia="zh-CN"/>
              </w:rPr>
              <w:t>ND</w:t>
            </w:r>
          </w:p>
        </w:tc>
        <w:tc>
          <w:tcPr>
            <w:tcW w:w="543" w:type="pct"/>
            <w:tcBorders>
              <w:tl2br w:val="nil"/>
              <w:tr2bl w:val="nil"/>
            </w:tcBorders>
            <w:shd w:val="clear" w:color="auto" w:fill="auto"/>
            <w:noWrap/>
            <w:vAlign w:val="bottom"/>
          </w:tcPr>
          <w:p>
            <w:pPr>
              <w:pStyle w:val="20"/>
              <w:bidi w:val="0"/>
              <w:rPr>
                <w:rFonts w:hint="default" w:eastAsia="仿宋"/>
                <w:lang w:val="en-US" w:eastAsia="zh-CN"/>
              </w:rPr>
            </w:pPr>
            <w:r>
              <w:rPr>
                <w:rFonts w:hint="eastAsia"/>
                <w:lang w:val="en-US" w:eastAsia="zh-CN"/>
              </w:rPr>
              <w:t>ND</w:t>
            </w:r>
          </w:p>
        </w:tc>
        <w:tc>
          <w:tcPr>
            <w:tcW w:w="548" w:type="pct"/>
            <w:tcBorders>
              <w:tl2br w:val="nil"/>
              <w:tr2bl w:val="nil"/>
            </w:tcBorders>
            <w:shd w:val="clear" w:color="auto" w:fill="auto"/>
            <w:noWrap/>
            <w:vAlign w:val="bottom"/>
          </w:tcPr>
          <w:p>
            <w:pPr>
              <w:pStyle w:val="20"/>
              <w:bidi w:val="0"/>
              <w:rPr>
                <w:rFonts w:hint="default"/>
              </w:rPr>
            </w:pPr>
            <w:r>
              <w:rPr>
                <w:rFonts w:hint="default"/>
                <w:lang w:val="en-US" w:eastAsia="zh-CN"/>
              </w:rPr>
              <w:t>13.6</w:t>
            </w:r>
          </w:p>
        </w:tc>
        <w:tc>
          <w:tcPr>
            <w:tcW w:w="527"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c>
          <w:tcPr>
            <w:tcW w:w="527" w:type="pct"/>
            <w:tcBorders>
              <w:tl2br w:val="nil"/>
              <w:tr2bl w:val="nil"/>
            </w:tcBorders>
            <w:shd w:val="clear" w:color="auto" w:fill="auto"/>
            <w:noWrap/>
            <w:vAlign w:val="center"/>
          </w:tcPr>
          <w:p>
            <w:pPr>
              <w:pStyle w:val="20"/>
              <w:bidi w:val="0"/>
              <w:rPr>
                <w:rFonts w:hint="eastAsia"/>
              </w:rPr>
            </w:pPr>
            <w:r>
              <w:rPr>
                <w:rFonts w:hint="eastAsia"/>
                <w:b/>
                <w:bCs/>
                <w:lang w:val="en-US" w:eastAsia="zh-CN"/>
              </w:rPr>
              <w:t>异常</w:t>
            </w:r>
          </w:p>
        </w:tc>
      </w:tr>
    </w:tbl>
    <w:p>
      <w:pPr>
        <w:pStyle w:val="23"/>
        <w:bidi w:val="0"/>
      </w:pPr>
      <w:r>
        <w:t>表</w:t>
      </w:r>
      <w:r>
        <w:rPr>
          <w:lang w:val="en-US" w:eastAsia="en-US"/>
        </w:rPr>
        <w:t>3</w:t>
      </w:r>
      <w:r>
        <w:rPr>
          <w:rFonts w:hint="eastAsia"/>
          <w:lang w:val="en-US" w:eastAsia="zh-CN"/>
        </w:rPr>
        <w:t>-3</w:t>
      </w:r>
      <w:r>
        <w:rPr>
          <w:lang w:val="en-US" w:eastAsia="en-US"/>
        </w:rPr>
        <w:t xml:space="preserve"> S</w:t>
      </w:r>
      <w:r>
        <w:rPr>
          <w:rFonts w:hint="eastAsia"/>
          <w:lang w:val="en-US" w:eastAsia="zh-CN"/>
        </w:rPr>
        <w:t>2</w:t>
      </w:r>
      <w:r>
        <w:t>监测结果与标准及对照点对比表</w:t>
      </w:r>
    </w:p>
    <w:tbl>
      <w:tblPr>
        <w:tblStyle w:val="16"/>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880"/>
        <w:gridCol w:w="991"/>
        <w:gridCol w:w="641"/>
        <w:gridCol w:w="714"/>
        <w:gridCol w:w="880"/>
        <w:gridCol w:w="507"/>
        <w:gridCol w:w="738"/>
        <w:gridCol w:w="738"/>
        <w:gridCol w:w="1213"/>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blHeader/>
        </w:trPr>
        <w:tc>
          <w:tcPr>
            <w:tcW w:w="577" w:type="pct"/>
            <w:vMerge w:val="restart"/>
            <w:tcBorders>
              <w:tl2br w:val="nil"/>
              <w:tr2bl w:val="nil"/>
            </w:tcBorders>
            <w:shd w:val="clear" w:color="auto" w:fill="auto"/>
            <w:noWrap/>
            <w:vAlign w:val="center"/>
          </w:tcPr>
          <w:p>
            <w:pPr>
              <w:pStyle w:val="20"/>
              <w:bidi w:val="0"/>
              <w:rPr>
                <w:rFonts w:hint="eastAsia"/>
              </w:rPr>
            </w:pPr>
            <w:r>
              <w:rPr>
                <w:rFonts w:hint="eastAsia"/>
                <w:lang w:val="en-US" w:eastAsia="zh-CN"/>
              </w:rPr>
              <w:t>检出指标</w:t>
            </w:r>
          </w:p>
        </w:tc>
        <w:tc>
          <w:tcPr>
            <w:tcW w:w="480" w:type="pct"/>
            <w:vMerge w:val="restart"/>
            <w:tcBorders>
              <w:tl2br w:val="nil"/>
              <w:tr2bl w:val="nil"/>
            </w:tcBorders>
            <w:shd w:val="clear" w:color="auto" w:fill="auto"/>
            <w:noWrap/>
            <w:vAlign w:val="center"/>
          </w:tcPr>
          <w:p>
            <w:pPr>
              <w:pStyle w:val="20"/>
              <w:bidi w:val="0"/>
            </w:pPr>
            <w:r>
              <w:rPr>
                <w:rFonts w:hint="default"/>
                <w:lang w:val="en-US" w:eastAsia="zh-CN"/>
              </w:rPr>
              <w:t>CASH</w:t>
            </w:r>
            <w:r>
              <w:rPr>
                <w:rFonts w:hint="eastAsia"/>
                <w:lang w:val="en-US" w:eastAsia="zh-CN"/>
              </w:rPr>
              <w:t>号</w:t>
            </w:r>
          </w:p>
        </w:tc>
        <w:tc>
          <w:tcPr>
            <w:tcW w:w="480" w:type="pct"/>
            <w:vMerge w:val="restart"/>
            <w:tcBorders>
              <w:tl2br w:val="nil"/>
              <w:tr2bl w:val="nil"/>
            </w:tcBorders>
            <w:shd w:val="clear" w:color="auto" w:fill="auto"/>
            <w:noWrap/>
            <w:vAlign w:val="center"/>
          </w:tcPr>
          <w:p>
            <w:pPr>
              <w:pStyle w:val="20"/>
              <w:bidi w:val="0"/>
              <w:rPr>
                <w:rFonts w:hint="eastAsia"/>
              </w:rPr>
            </w:pPr>
            <w:r>
              <w:rPr>
                <w:rFonts w:hint="eastAsia"/>
                <w:lang w:val="en-US" w:eastAsia="zh-CN"/>
              </w:rPr>
              <w:t>单位</w:t>
            </w:r>
          </w:p>
        </w:tc>
        <w:tc>
          <w:tcPr>
            <w:tcW w:w="480" w:type="pct"/>
            <w:vMerge w:val="restart"/>
            <w:tcBorders>
              <w:tl2br w:val="nil"/>
              <w:tr2bl w:val="nil"/>
            </w:tcBorders>
            <w:shd w:val="clear" w:color="auto" w:fill="auto"/>
            <w:noWrap/>
            <w:vAlign w:val="center"/>
          </w:tcPr>
          <w:p>
            <w:pPr>
              <w:pStyle w:val="20"/>
              <w:bidi w:val="0"/>
              <w:rPr>
                <w:rFonts w:hint="eastAsia"/>
              </w:rPr>
            </w:pPr>
            <w:r>
              <w:rPr>
                <w:rFonts w:hint="eastAsia"/>
                <w:lang w:val="en-US" w:eastAsia="zh-CN"/>
              </w:rPr>
              <w:t>检出限</w:t>
            </w:r>
          </w:p>
        </w:tc>
        <w:tc>
          <w:tcPr>
            <w:tcW w:w="480" w:type="pct"/>
            <w:tcBorders>
              <w:tl2br w:val="nil"/>
              <w:tr2bl w:val="nil"/>
            </w:tcBorders>
            <w:shd w:val="clear" w:color="auto" w:fill="auto"/>
            <w:noWrap/>
            <w:vAlign w:val="center"/>
          </w:tcPr>
          <w:p>
            <w:pPr>
              <w:pStyle w:val="20"/>
              <w:bidi w:val="0"/>
              <w:rPr>
                <w:rFonts w:hint="eastAsia"/>
              </w:rPr>
            </w:pPr>
            <w:r>
              <w:rPr>
                <w:rFonts w:hint="eastAsia"/>
                <w:lang w:val="en-US" w:eastAsia="zh-CN"/>
              </w:rPr>
              <w:t>标准限值</w:t>
            </w:r>
          </w:p>
        </w:tc>
        <w:tc>
          <w:tcPr>
            <w:tcW w:w="1446" w:type="pct"/>
            <w:gridSpan w:val="3"/>
            <w:tcBorders>
              <w:tl2br w:val="nil"/>
              <w:tr2bl w:val="nil"/>
            </w:tcBorders>
            <w:shd w:val="clear" w:color="auto" w:fill="auto"/>
            <w:noWrap/>
            <w:vAlign w:val="center"/>
          </w:tcPr>
          <w:p>
            <w:pPr>
              <w:pStyle w:val="20"/>
              <w:bidi w:val="0"/>
              <w:rPr>
                <w:rFonts w:hint="eastAsia"/>
              </w:rPr>
            </w:pPr>
            <w:r>
              <w:rPr>
                <w:rFonts w:hint="eastAsia"/>
                <w:lang w:val="en-US" w:eastAsia="zh-CN"/>
              </w:rPr>
              <w:t>点位编号</w:t>
            </w:r>
          </w:p>
        </w:tc>
        <w:tc>
          <w:tcPr>
            <w:tcW w:w="527" w:type="pct"/>
            <w:vMerge w:val="restart"/>
            <w:tcBorders>
              <w:tl2br w:val="nil"/>
              <w:tr2bl w:val="nil"/>
            </w:tcBorders>
            <w:shd w:val="clear" w:color="auto" w:fill="auto"/>
            <w:noWrap/>
            <w:vAlign w:val="center"/>
          </w:tcPr>
          <w:p>
            <w:pPr>
              <w:pStyle w:val="20"/>
              <w:bidi w:val="0"/>
              <w:rPr>
                <w:rFonts w:hint="eastAsia"/>
              </w:rPr>
            </w:pPr>
            <w:r>
              <w:rPr>
                <w:rFonts w:hint="eastAsia"/>
                <w:lang w:val="en-US" w:eastAsia="zh-CN"/>
              </w:rPr>
              <w:t>与标准值对比</w:t>
            </w:r>
          </w:p>
        </w:tc>
        <w:tc>
          <w:tcPr>
            <w:tcW w:w="527" w:type="pct"/>
            <w:vMerge w:val="restart"/>
            <w:tcBorders>
              <w:tl2br w:val="nil"/>
              <w:tr2bl w:val="nil"/>
            </w:tcBorders>
            <w:shd w:val="clear" w:color="auto" w:fill="auto"/>
            <w:noWrap/>
            <w:vAlign w:val="center"/>
          </w:tcPr>
          <w:p>
            <w:pPr>
              <w:pStyle w:val="20"/>
              <w:bidi w:val="0"/>
              <w:rPr>
                <w:rFonts w:hint="eastAsia"/>
              </w:rPr>
            </w:pPr>
            <w:r>
              <w:rPr>
                <w:rFonts w:hint="eastAsia"/>
                <w:lang w:val="en-US" w:eastAsia="zh-CN"/>
              </w:rPr>
              <w:t>与对照点对比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blHeader/>
        </w:trPr>
        <w:tc>
          <w:tcPr>
            <w:tcW w:w="577" w:type="pct"/>
            <w:vMerge w:val="continue"/>
            <w:tcBorders>
              <w:tl2br w:val="nil"/>
              <w:tr2bl w:val="nil"/>
            </w:tcBorders>
            <w:shd w:val="clear" w:color="auto" w:fill="auto"/>
            <w:noWrap/>
            <w:vAlign w:val="center"/>
          </w:tcPr>
          <w:p>
            <w:pPr>
              <w:pStyle w:val="20"/>
              <w:bidi w:val="0"/>
              <w:rPr>
                <w:rFonts w:hint="eastAsia"/>
              </w:rPr>
            </w:pPr>
          </w:p>
        </w:tc>
        <w:tc>
          <w:tcPr>
            <w:tcW w:w="480" w:type="pct"/>
            <w:vMerge w:val="continue"/>
            <w:tcBorders>
              <w:tl2br w:val="nil"/>
              <w:tr2bl w:val="nil"/>
            </w:tcBorders>
            <w:shd w:val="clear" w:color="auto" w:fill="auto"/>
            <w:noWrap/>
            <w:vAlign w:val="center"/>
          </w:tcPr>
          <w:p>
            <w:pPr>
              <w:pStyle w:val="20"/>
              <w:bidi w:val="0"/>
              <w:rPr>
                <w:rFonts w:hint="default"/>
              </w:rPr>
            </w:pPr>
          </w:p>
        </w:tc>
        <w:tc>
          <w:tcPr>
            <w:tcW w:w="480" w:type="pct"/>
            <w:vMerge w:val="continue"/>
            <w:tcBorders>
              <w:tl2br w:val="nil"/>
              <w:tr2bl w:val="nil"/>
            </w:tcBorders>
            <w:shd w:val="clear" w:color="auto" w:fill="auto"/>
            <w:noWrap/>
            <w:vAlign w:val="center"/>
          </w:tcPr>
          <w:p>
            <w:pPr>
              <w:pStyle w:val="20"/>
              <w:bidi w:val="0"/>
              <w:rPr>
                <w:rFonts w:hint="eastAsia"/>
              </w:rPr>
            </w:pPr>
          </w:p>
        </w:tc>
        <w:tc>
          <w:tcPr>
            <w:tcW w:w="480" w:type="pct"/>
            <w:vMerge w:val="continue"/>
            <w:tcBorders>
              <w:tl2br w:val="nil"/>
              <w:tr2bl w:val="nil"/>
            </w:tcBorders>
            <w:shd w:val="clear" w:color="auto" w:fill="auto"/>
            <w:noWrap/>
            <w:vAlign w:val="center"/>
          </w:tcPr>
          <w:p>
            <w:pPr>
              <w:pStyle w:val="20"/>
              <w:bidi w:val="0"/>
              <w:rPr>
                <w:rFonts w:hint="eastAsia"/>
              </w:rPr>
            </w:pPr>
          </w:p>
        </w:tc>
        <w:tc>
          <w:tcPr>
            <w:tcW w:w="480" w:type="pct"/>
            <w:tcBorders>
              <w:tl2br w:val="nil"/>
              <w:tr2bl w:val="nil"/>
            </w:tcBorders>
            <w:shd w:val="clear" w:color="auto" w:fill="auto"/>
            <w:noWrap/>
            <w:vAlign w:val="center"/>
          </w:tcPr>
          <w:p>
            <w:pPr>
              <w:pStyle w:val="20"/>
              <w:bidi w:val="0"/>
              <w:rPr>
                <w:rFonts w:hint="eastAsia"/>
              </w:rPr>
            </w:pPr>
            <w:r>
              <w:rPr>
                <w:rFonts w:hint="eastAsia"/>
                <w:lang w:val="en-US" w:eastAsia="zh-CN"/>
              </w:rPr>
              <w:t>筛选值</w:t>
            </w:r>
          </w:p>
        </w:tc>
        <w:tc>
          <w:tcPr>
            <w:tcW w:w="355" w:type="pct"/>
            <w:tcBorders>
              <w:tl2br w:val="nil"/>
              <w:tr2bl w:val="nil"/>
            </w:tcBorders>
            <w:shd w:val="clear" w:color="auto" w:fill="auto"/>
            <w:noWrap/>
            <w:vAlign w:val="center"/>
          </w:tcPr>
          <w:p>
            <w:pPr>
              <w:pStyle w:val="20"/>
              <w:bidi w:val="0"/>
              <w:rPr>
                <w:rFonts w:hint="eastAsia"/>
              </w:rPr>
            </w:pPr>
            <w:r>
              <w:rPr>
                <w:rFonts w:hint="eastAsia"/>
                <w:lang w:val="en-US" w:eastAsia="zh-CN"/>
              </w:rPr>
              <w:t>Z01</w:t>
            </w:r>
          </w:p>
        </w:tc>
        <w:tc>
          <w:tcPr>
            <w:tcW w:w="543" w:type="pct"/>
            <w:tcBorders>
              <w:tl2br w:val="nil"/>
              <w:tr2bl w:val="nil"/>
            </w:tcBorders>
            <w:shd w:val="clear" w:color="auto" w:fill="auto"/>
            <w:noWrap/>
            <w:vAlign w:val="bottom"/>
          </w:tcPr>
          <w:p>
            <w:pPr>
              <w:pStyle w:val="20"/>
              <w:bidi w:val="0"/>
              <w:rPr>
                <w:rFonts w:hint="default"/>
              </w:rPr>
            </w:pPr>
            <w:r>
              <w:rPr>
                <w:rFonts w:hint="default"/>
                <w:lang w:val="en-US" w:eastAsia="zh-CN"/>
              </w:rPr>
              <w:t>S02-0.2</w:t>
            </w:r>
          </w:p>
        </w:tc>
        <w:tc>
          <w:tcPr>
            <w:tcW w:w="548" w:type="pct"/>
            <w:tcBorders>
              <w:tl2br w:val="nil"/>
              <w:tr2bl w:val="nil"/>
            </w:tcBorders>
            <w:shd w:val="clear" w:color="auto" w:fill="auto"/>
            <w:noWrap/>
            <w:vAlign w:val="bottom"/>
          </w:tcPr>
          <w:p>
            <w:pPr>
              <w:pStyle w:val="20"/>
              <w:bidi w:val="0"/>
              <w:rPr>
                <w:rFonts w:hint="default"/>
              </w:rPr>
            </w:pPr>
            <w:r>
              <w:rPr>
                <w:rFonts w:hint="default"/>
                <w:lang w:val="en-US" w:eastAsia="zh-CN"/>
              </w:rPr>
              <w:t>S02-7.5</w:t>
            </w:r>
          </w:p>
        </w:tc>
        <w:tc>
          <w:tcPr>
            <w:tcW w:w="527" w:type="pct"/>
            <w:vMerge w:val="continue"/>
            <w:tcBorders>
              <w:tl2br w:val="nil"/>
              <w:tr2bl w:val="nil"/>
            </w:tcBorders>
            <w:shd w:val="clear" w:color="auto" w:fill="auto"/>
            <w:noWrap/>
            <w:vAlign w:val="center"/>
          </w:tcPr>
          <w:p>
            <w:pPr>
              <w:pStyle w:val="20"/>
              <w:bidi w:val="0"/>
              <w:rPr>
                <w:rFonts w:hint="eastAsia"/>
              </w:rPr>
            </w:pPr>
          </w:p>
        </w:tc>
        <w:tc>
          <w:tcPr>
            <w:tcW w:w="527" w:type="pct"/>
            <w:vMerge w:val="continue"/>
            <w:tcBorders>
              <w:tl2br w:val="nil"/>
              <w:tr2bl w:val="nil"/>
            </w:tcBorders>
            <w:shd w:val="clear" w:color="auto" w:fill="auto"/>
            <w:noWrap/>
            <w:vAlign w:val="center"/>
          </w:tcPr>
          <w:p>
            <w:pPr>
              <w:pStyle w:val="20"/>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trPr>
        <w:tc>
          <w:tcPr>
            <w:tcW w:w="577" w:type="pct"/>
            <w:tcBorders>
              <w:tl2br w:val="nil"/>
              <w:tr2bl w:val="nil"/>
            </w:tcBorders>
            <w:shd w:val="clear" w:color="auto" w:fill="auto"/>
            <w:noWrap/>
            <w:vAlign w:val="bottom"/>
          </w:tcPr>
          <w:p>
            <w:pPr>
              <w:pStyle w:val="20"/>
              <w:bidi w:val="0"/>
              <w:rPr>
                <w:rFonts w:hint="default"/>
              </w:rPr>
            </w:pPr>
            <w:r>
              <w:rPr>
                <w:rFonts w:hint="default"/>
                <w:lang w:val="en-US" w:eastAsia="zh-CN"/>
              </w:rPr>
              <w:t>pH值</w:t>
            </w:r>
          </w:p>
        </w:tc>
        <w:tc>
          <w:tcPr>
            <w:tcW w:w="480" w:type="pct"/>
            <w:tcBorders>
              <w:tl2br w:val="nil"/>
              <w:tr2bl w:val="nil"/>
            </w:tcBorders>
            <w:shd w:val="clear" w:color="auto" w:fill="auto"/>
            <w:noWrap/>
            <w:vAlign w:val="bottom"/>
          </w:tcPr>
          <w:p>
            <w:pPr>
              <w:pStyle w:val="20"/>
              <w:bidi w:val="0"/>
              <w:rPr>
                <w:rFonts w:hint="default"/>
              </w:rPr>
            </w:pP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0.01</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w:t>
            </w:r>
          </w:p>
        </w:tc>
        <w:tc>
          <w:tcPr>
            <w:tcW w:w="355" w:type="pct"/>
            <w:tcBorders>
              <w:tl2br w:val="nil"/>
              <w:tr2bl w:val="nil"/>
            </w:tcBorders>
            <w:shd w:val="clear" w:color="auto" w:fill="auto"/>
            <w:noWrap/>
            <w:vAlign w:val="bottom"/>
          </w:tcPr>
          <w:p>
            <w:pPr>
              <w:pStyle w:val="20"/>
              <w:bidi w:val="0"/>
              <w:rPr>
                <w:rFonts w:hint="default"/>
              </w:rPr>
            </w:pPr>
            <w:r>
              <w:rPr>
                <w:rFonts w:hint="default"/>
                <w:lang w:val="en-US" w:eastAsia="zh-CN"/>
              </w:rPr>
              <w:t>9.25</w:t>
            </w:r>
          </w:p>
        </w:tc>
        <w:tc>
          <w:tcPr>
            <w:tcW w:w="543" w:type="pct"/>
            <w:tcBorders>
              <w:tl2br w:val="nil"/>
              <w:tr2bl w:val="nil"/>
            </w:tcBorders>
            <w:shd w:val="clear" w:color="auto" w:fill="auto"/>
            <w:noWrap/>
            <w:vAlign w:val="bottom"/>
          </w:tcPr>
          <w:p>
            <w:pPr>
              <w:pStyle w:val="20"/>
              <w:bidi w:val="0"/>
              <w:rPr>
                <w:rFonts w:hint="default"/>
              </w:rPr>
            </w:pPr>
            <w:r>
              <w:rPr>
                <w:rFonts w:hint="default"/>
                <w:lang w:val="en-US" w:eastAsia="zh-CN"/>
              </w:rPr>
              <w:t>9.07</w:t>
            </w:r>
          </w:p>
        </w:tc>
        <w:tc>
          <w:tcPr>
            <w:tcW w:w="548" w:type="pct"/>
            <w:tcBorders>
              <w:tl2br w:val="nil"/>
              <w:tr2bl w:val="nil"/>
            </w:tcBorders>
            <w:shd w:val="clear" w:color="auto" w:fill="auto"/>
            <w:noWrap/>
            <w:vAlign w:val="bottom"/>
          </w:tcPr>
          <w:p>
            <w:pPr>
              <w:pStyle w:val="20"/>
              <w:bidi w:val="0"/>
              <w:rPr>
                <w:rFonts w:hint="default"/>
              </w:rPr>
            </w:pPr>
            <w:r>
              <w:rPr>
                <w:rFonts w:hint="default"/>
                <w:lang w:val="en-US" w:eastAsia="zh-CN"/>
              </w:rPr>
              <w:t>9.08</w:t>
            </w:r>
          </w:p>
        </w:tc>
        <w:tc>
          <w:tcPr>
            <w:tcW w:w="527"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c>
          <w:tcPr>
            <w:tcW w:w="527"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577" w:type="pct"/>
            <w:tcBorders>
              <w:tl2br w:val="nil"/>
              <w:tr2bl w:val="nil"/>
            </w:tcBorders>
            <w:shd w:val="clear" w:color="auto" w:fill="auto"/>
            <w:noWrap/>
            <w:vAlign w:val="bottom"/>
          </w:tcPr>
          <w:p>
            <w:pPr>
              <w:pStyle w:val="20"/>
              <w:bidi w:val="0"/>
              <w:rPr>
                <w:rFonts w:hint="default"/>
              </w:rPr>
            </w:pPr>
            <w:r>
              <w:rPr>
                <w:rFonts w:hint="default"/>
                <w:lang w:val="en-US" w:eastAsia="zh-CN"/>
              </w:rPr>
              <w:t>氟化物</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16984-48-8</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mg/kg</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12.5</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10000</w:t>
            </w:r>
          </w:p>
        </w:tc>
        <w:tc>
          <w:tcPr>
            <w:tcW w:w="355" w:type="pct"/>
            <w:tcBorders>
              <w:tl2br w:val="nil"/>
              <w:tr2bl w:val="nil"/>
            </w:tcBorders>
            <w:shd w:val="clear" w:color="auto" w:fill="auto"/>
            <w:noWrap/>
            <w:vAlign w:val="bottom"/>
          </w:tcPr>
          <w:p>
            <w:pPr>
              <w:pStyle w:val="20"/>
              <w:bidi w:val="0"/>
              <w:rPr>
                <w:rFonts w:hint="default"/>
              </w:rPr>
            </w:pPr>
            <w:r>
              <w:rPr>
                <w:rFonts w:hint="default"/>
                <w:lang w:val="en-US" w:eastAsia="zh-CN"/>
              </w:rPr>
              <w:t>645</w:t>
            </w:r>
          </w:p>
        </w:tc>
        <w:tc>
          <w:tcPr>
            <w:tcW w:w="543" w:type="pct"/>
            <w:tcBorders>
              <w:tl2br w:val="nil"/>
              <w:tr2bl w:val="nil"/>
            </w:tcBorders>
            <w:shd w:val="clear" w:color="auto" w:fill="auto"/>
            <w:noWrap/>
            <w:vAlign w:val="bottom"/>
          </w:tcPr>
          <w:p>
            <w:pPr>
              <w:pStyle w:val="20"/>
              <w:bidi w:val="0"/>
              <w:rPr>
                <w:rFonts w:hint="default"/>
              </w:rPr>
            </w:pPr>
            <w:r>
              <w:rPr>
                <w:rFonts w:hint="default"/>
                <w:lang w:val="en-US" w:eastAsia="zh-CN"/>
              </w:rPr>
              <w:t>572</w:t>
            </w:r>
          </w:p>
        </w:tc>
        <w:tc>
          <w:tcPr>
            <w:tcW w:w="548" w:type="pct"/>
            <w:tcBorders>
              <w:tl2br w:val="nil"/>
              <w:tr2bl w:val="nil"/>
            </w:tcBorders>
            <w:shd w:val="clear" w:color="auto" w:fill="auto"/>
            <w:noWrap/>
            <w:vAlign w:val="bottom"/>
          </w:tcPr>
          <w:p>
            <w:pPr>
              <w:pStyle w:val="20"/>
              <w:bidi w:val="0"/>
              <w:rPr>
                <w:rFonts w:hint="default"/>
              </w:rPr>
            </w:pPr>
            <w:r>
              <w:rPr>
                <w:rFonts w:hint="default"/>
                <w:lang w:val="en-US" w:eastAsia="zh-CN"/>
              </w:rPr>
              <w:t>578</w:t>
            </w:r>
          </w:p>
        </w:tc>
        <w:tc>
          <w:tcPr>
            <w:tcW w:w="527"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c>
          <w:tcPr>
            <w:tcW w:w="527"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577" w:type="pct"/>
            <w:tcBorders>
              <w:tl2br w:val="nil"/>
              <w:tr2bl w:val="nil"/>
            </w:tcBorders>
            <w:shd w:val="clear" w:color="auto" w:fill="auto"/>
            <w:noWrap/>
            <w:vAlign w:val="bottom"/>
          </w:tcPr>
          <w:p>
            <w:pPr>
              <w:pStyle w:val="20"/>
              <w:bidi w:val="0"/>
              <w:rPr>
                <w:rFonts w:hint="default"/>
              </w:rPr>
            </w:pPr>
            <w:r>
              <w:rPr>
                <w:rFonts w:hint="default"/>
                <w:lang w:val="en-US" w:eastAsia="zh-CN"/>
              </w:rPr>
              <w:t>铅</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7439-92-1</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mg/kg</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0.1</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800</w:t>
            </w:r>
          </w:p>
        </w:tc>
        <w:tc>
          <w:tcPr>
            <w:tcW w:w="355" w:type="pct"/>
            <w:tcBorders>
              <w:tl2br w:val="nil"/>
              <w:tr2bl w:val="nil"/>
            </w:tcBorders>
            <w:shd w:val="clear" w:color="auto" w:fill="auto"/>
            <w:noWrap/>
            <w:vAlign w:val="bottom"/>
          </w:tcPr>
          <w:p>
            <w:pPr>
              <w:pStyle w:val="20"/>
              <w:bidi w:val="0"/>
              <w:rPr>
                <w:rFonts w:hint="default"/>
              </w:rPr>
            </w:pPr>
            <w:r>
              <w:rPr>
                <w:rFonts w:hint="default"/>
                <w:lang w:val="en-US" w:eastAsia="zh-CN"/>
              </w:rPr>
              <w:t>23.8</w:t>
            </w:r>
          </w:p>
        </w:tc>
        <w:tc>
          <w:tcPr>
            <w:tcW w:w="543" w:type="pct"/>
            <w:tcBorders>
              <w:tl2br w:val="nil"/>
              <w:tr2bl w:val="nil"/>
            </w:tcBorders>
            <w:shd w:val="clear" w:color="auto" w:fill="auto"/>
            <w:noWrap/>
            <w:vAlign w:val="bottom"/>
          </w:tcPr>
          <w:p>
            <w:pPr>
              <w:pStyle w:val="20"/>
              <w:bidi w:val="0"/>
              <w:rPr>
                <w:rFonts w:hint="default"/>
              </w:rPr>
            </w:pPr>
            <w:r>
              <w:rPr>
                <w:rFonts w:hint="default"/>
                <w:lang w:val="en-US" w:eastAsia="zh-CN"/>
              </w:rPr>
              <w:t>17.4</w:t>
            </w:r>
          </w:p>
        </w:tc>
        <w:tc>
          <w:tcPr>
            <w:tcW w:w="548" w:type="pct"/>
            <w:tcBorders>
              <w:tl2br w:val="nil"/>
              <w:tr2bl w:val="nil"/>
            </w:tcBorders>
            <w:shd w:val="clear" w:color="auto" w:fill="auto"/>
            <w:noWrap/>
            <w:vAlign w:val="bottom"/>
          </w:tcPr>
          <w:p>
            <w:pPr>
              <w:pStyle w:val="20"/>
              <w:bidi w:val="0"/>
              <w:rPr>
                <w:rFonts w:hint="default"/>
              </w:rPr>
            </w:pPr>
            <w:r>
              <w:rPr>
                <w:rFonts w:hint="default"/>
                <w:lang w:val="en-US" w:eastAsia="zh-CN"/>
              </w:rPr>
              <w:t>23.8</w:t>
            </w:r>
          </w:p>
        </w:tc>
        <w:tc>
          <w:tcPr>
            <w:tcW w:w="527"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c>
          <w:tcPr>
            <w:tcW w:w="527"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577" w:type="pct"/>
            <w:tcBorders>
              <w:tl2br w:val="nil"/>
              <w:tr2bl w:val="nil"/>
            </w:tcBorders>
            <w:shd w:val="clear" w:color="auto" w:fill="auto"/>
            <w:noWrap/>
            <w:vAlign w:val="bottom"/>
          </w:tcPr>
          <w:p>
            <w:pPr>
              <w:pStyle w:val="20"/>
              <w:bidi w:val="0"/>
              <w:rPr>
                <w:rFonts w:hint="default"/>
              </w:rPr>
            </w:pPr>
            <w:r>
              <w:rPr>
                <w:rFonts w:hint="default"/>
                <w:lang w:val="en-US" w:eastAsia="zh-CN"/>
              </w:rPr>
              <w:t>汞</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7439-97-6</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mg/kg</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0.05</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38</w:t>
            </w:r>
          </w:p>
        </w:tc>
        <w:tc>
          <w:tcPr>
            <w:tcW w:w="355" w:type="pct"/>
            <w:tcBorders>
              <w:tl2br w:val="nil"/>
              <w:tr2bl w:val="nil"/>
            </w:tcBorders>
            <w:shd w:val="clear" w:color="auto" w:fill="auto"/>
            <w:noWrap/>
            <w:vAlign w:val="bottom"/>
          </w:tcPr>
          <w:p>
            <w:pPr>
              <w:pStyle w:val="20"/>
              <w:bidi w:val="0"/>
              <w:rPr>
                <w:rFonts w:hint="default"/>
              </w:rPr>
            </w:pPr>
            <w:r>
              <w:rPr>
                <w:rFonts w:hint="default"/>
                <w:lang w:val="en-US" w:eastAsia="zh-CN"/>
              </w:rPr>
              <w:t>0.05</w:t>
            </w:r>
          </w:p>
        </w:tc>
        <w:tc>
          <w:tcPr>
            <w:tcW w:w="543" w:type="pct"/>
            <w:tcBorders>
              <w:tl2br w:val="nil"/>
              <w:tr2bl w:val="nil"/>
            </w:tcBorders>
            <w:shd w:val="clear" w:color="auto" w:fill="auto"/>
            <w:noWrap/>
            <w:vAlign w:val="bottom"/>
          </w:tcPr>
          <w:p>
            <w:pPr>
              <w:pStyle w:val="20"/>
              <w:bidi w:val="0"/>
              <w:rPr>
                <w:rFonts w:hint="default"/>
              </w:rPr>
            </w:pPr>
            <w:r>
              <w:rPr>
                <w:rFonts w:hint="eastAsia"/>
                <w:lang w:val="en-US" w:eastAsia="zh-CN"/>
              </w:rPr>
              <w:t>ND</w:t>
            </w:r>
          </w:p>
        </w:tc>
        <w:tc>
          <w:tcPr>
            <w:tcW w:w="548" w:type="pct"/>
            <w:tcBorders>
              <w:tl2br w:val="nil"/>
              <w:tr2bl w:val="nil"/>
            </w:tcBorders>
            <w:shd w:val="clear" w:color="auto" w:fill="auto"/>
            <w:noWrap/>
            <w:vAlign w:val="bottom"/>
          </w:tcPr>
          <w:p>
            <w:pPr>
              <w:pStyle w:val="20"/>
              <w:bidi w:val="0"/>
              <w:rPr>
                <w:rFonts w:hint="default"/>
              </w:rPr>
            </w:pPr>
            <w:r>
              <w:rPr>
                <w:rFonts w:hint="default"/>
                <w:lang w:val="en-US" w:eastAsia="zh-CN"/>
              </w:rPr>
              <w:t>0.06</w:t>
            </w:r>
          </w:p>
        </w:tc>
        <w:tc>
          <w:tcPr>
            <w:tcW w:w="527"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c>
          <w:tcPr>
            <w:tcW w:w="527"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577" w:type="pct"/>
            <w:tcBorders>
              <w:tl2br w:val="nil"/>
              <w:tr2bl w:val="nil"/>
            </w:tcBorders>
            <w:shd w:val="clear" w:color="auto" w:fill="auto"/>
            <w:noWrap/>
            <w:vAlign w:val="bottom"/>
          </w:tcPr>
          <w:p>
            <w:pPr>
              <w:pStyle w:val="20"/>
              <w:bidi w:val="0"/>
              <w:rPr>
                <w:rFonts w:hint="default"/>
              </w:rPr>
            </w:pPr>
            <w:r>
              <w:rPr>
                <w:rFonts w:hint="default"/>
                <w:lang w:val="en-US" w:eastAsia="zh-CN"/>
              </w:rPr>
              <w:t>镉</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7440-43-9</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mg/kg</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0.01</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65</w:t>
            </w:r>
          </w:p>
        </w:tc>
        <w:tc>
          <w:tcPr>
            <w:tcW w:w="355" w:type="pct"/>
            <w:tcBorders>
              <w:tl2br w:val="nil"/>
              <w:tr2bl w:val="nil"/>
            </w:tcBorders>
            <w:shd w:val="clear" w:color="auto" w:fill="auto"/>
            <w:noWrap/>
            <w:vAlign w:val="bottom"/>
          </w:tcPr>
          <w:p>
            <w:pPr>
              <w:pStyle w:val="20"/>
              <w:bidi w:val="0"/>
              <w:rPr>
                <w:rFonts w:hint="default"/>
              </w:rPr>
            </w:pPr>
            <w:r>
              <w:rPr>
                <w:rFonts w:hint="default"/>
                <w:lang w:val="en-US" w:eastAsia="zh-CN"/>
              </w:rPr>
              <w:t>0.09</w:t>
            </w:r>
          </w:p>
        </w:tc>
        <w:tc>
          <w:tcPr>
            <w:tcW w:w="543" w:type="pct"/>
            <w:tcBorders>
              <w:tl2br w:val="nil"/>
              <w:tr2bl w:val="nil"/>
            </w:tcBorders>
            <w:shd w:val="clear" w:color="auto" w:fill="auto"/>
            <w:noWrap/>
            <w:vAlign w:val="bottom"/>
          </w:tcPr>
          <w:p>
            <w:pPr>
              <w:pStyle w:val="20"/>
              <w:bidi w:val="0"/>
              <w:rPr>
                <w:rFonts w:hint="default"/>
              </w:rPr>
            </w:pPr>
            <w:r>
              <w:rPr>
                <w:rFonts w:hint="default"/>
                <w:lang w:val="en-US" w:eastAsia="zh-CN"/>
              </w:rPr>
              <w:t>0.04</w:t>
            </w:r>
          </w:p>
        </w:tc>
        <w:tc>
          <w:tcPr>
            <w:tcW w:w="548" w:type="pct"/>
            <w:tcBorders>
              <w:tl2br w:val="nil"/>
              <w:tr2bl w:val="nil"/>
            </w:tcBorders>
            <w:shd w:val="clear" w:color="auto" w:fill="auto"/>
            <w:noWrap/>
            <w:vAlign w:val="bottom"/>
          </w:tcPr>
          <w:p>
            <w:pPr>
              <w:pStyle w:val="20"/>
              <w:bidi w:val="0"/>
              <w:rPr>
                <w:rFonts w:hint="default"/>
              </w:rPr>
            </w:pPr>
            <w:r>
              <w:rPr>
                <w:rFonts w:hint="default"/>
                <w:lang w:val="en-US" w:eastAsia="zh-CN"/>
              </w:rPr>
              <w:t>0.03</w:t>
            </w:r>
          </w:p>
        </w:tc>
        <w:tc>
          <w:tcPr>
            <w:tcW w:w="527"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c>
          <w:tcPr>
            <w:tcW w:w="527"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577" w:type="pct"/>
            <w:tcBorders>
              <w:tl2br w:val="nil"/>
              <w:tr2bl w:val="nil"/>
            </w:tcBorders>
            <w:shd w:val="clear" w:color="auto" w:fill="auto"/>
            <w:noWrap/>
            <w:vAlign w:val="bottom"/>
          </w:tcPr>
          <w:p>
            <w:pPr>
              <w:pStyle w:val="20"/>
              <w:bidi w:val="0"/>
              <w:rPr>
                <w:rFonts w:hint="default"/>
              </w:rPr>
            </w:pPr>
            <w:r>
              <w:rPr>
                <w:rFonts w:hint="default"/>
                <w:lang w:val="en-US" w:eastAsia="zh-CN"/>
              </w:rPr>
              <w:t>铜</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7440-50-8</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mg/kg</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1</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18000</w:t>
            </w:r>
          </w:p>
        </w:tc>
        <w:tc>
          <w:tcPr>
            <w:tcW w:w="355" w:type="pct"/>
            <w:tcBorders>
              <w:tl2br w:val="nil"/>
              <w:tr2bl w:val="nil"/>
            </w:tcBorders>
            <w:shd w:val="clear" w:color="auto" w:fill="auto"/>
            <w:noWrap/>
            <w:vAlign w:val="bottom"/>
          </w:tcPr>
          <w:p>
            <w:pPr>
              <w:pStyle w:val="20"/>
              <w:bidi w:val="0"/>
              <w:rPr>
                <w:rFonts w:hint="default"/>
              </w:rPr>
            </w:pPr>
            <w:r>
              <w:rPr>
                <w:rFonts w:hint="default"/>
                <w:lang w:val="en-US" w:eastAsia="zh-CN"/>
              </w:rPr>
              <w:t>20</w:t>
            </w:r>
          </w:p>
        </w:tc>
        <w:tc>
          <w:tcPr>
            <w:tcW w:w="543" w:type="pct"/>
            <w:tcBorders>
              <w:tl2br w:val="nil"/>
              <w:tr2bl w:val="nil"/>
            </w:tcBorders>
            <w:shd w:val="clear" w:color="auto" w:fill="auto"/>
            <w:noWrap/>
            <w:vAlign w:val="bottom"/>
          </w:tcPr>
          <w:p>
            <w:pPr>
              <w:pStyle w:val="20"/>
              <w:bidi w:val="0"/>
              <w:rPr>
                <w:rFonts w:hint="default"/>
              </w:rPr>
            </w:pPr>
            <w:r>
              <w:rPr>
                <w:rFonts w:hint="default"/>
                <w:lang w:val="en-US" w:eastAsia="zh-CN"/>
              </w:rPr>
              <w:t>16</w:t>
            </w:r>
          </w:p>
        </w:tc>
        <w:tc>
          <w:tcPr>
            <w:tcW w:w="548" w:type="pct"/>
            <w:tcBorders>
              <w:tl2br w:val="nil"/>
              <w:tr2bl w:val="nil"/>
            </w:tcBorders>
            <w:shd w:val="clear" w:color="auto" w:fill="auto"/>
            <w:noWrap/>
            <w:vAlign w:val="bottom"/>
          </w:tcPr>
          <w:p>
            <w:pPr>
              <w:pStyle w:val="20"/>
              <w:bidi w:val="0"/>
              <w:rPr>
                <w:rFonts w:hint="default"/>
              </w:rPr>
            </w:pPr>
            <w:r>
              <w:rPr>
                <w:rFonts w:hint="default"/>
                <w:lang w:val="en-US" w:eastAsia="zh-CN"/>
              </w:rPr>
              <w:t>33</w:t>
            </w:r>
          </w:p>
        </w:tc>
        <w:tc>
          <w:tcPr>
            <w:tcW w:w="527"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c>
          <w:tcPr>
            <w:tcW w:w="527"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577" w:type="pct"/>
            <w:tcBorders>
              <w:tl2br w:val="nil"/>
              <w:tr2bl w:val="nil"/>
            </w:tcBorders>
            <w:shd w:val="clear" w:color="auto" w:fill="auto"/>
            <w:noWrap/>
            <w:vAlign w:val="bottom"/>
          </w:tcPr>
          <w:p>
            <w:pPr>
              <w:pStyle w:val="20"/>
              <w:bidi w:val="0"/>
              <w:rPr>
                <w:rFonts w:hint="default"/>
              </w:rPr>
            </w:pPr>
            <w:r>
              <w:rPr>
                <w:rFonts w:hint="default"/>
                <w:lang w:val="en-US" w:eastAsia="zh-CN"/>
              </w:rPr>
              <w:t>镍</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7440-02-0</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mg/kg</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3</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900</w:t>
            </w:r>
          </w:p>
        </w:tc>
        <w:tc>
          <w:tcPr>
            <w:tcW w:w="355" w:type="pct"/>
            <w:tcBorders>
              <w:tl2br w:val="nil"/>
              <w:tr2bl w:val="nil"/>
            </w:tcBorders>
            <w:shd w:val="clear" w:color="auto" w:fill="auto"/>
            <w:noWrap/>
            <w:vAlign w:val="bottom"/>
          </w:tcPr>
          <w:p>
            <w:pPr>
              <w:pStyle w:val="20"/>
              <w:bidi w:val="0"/>
              <w:rPr>
                <w:rFonts w:hint="default"/>
              </w:rPr>
            </w:pPr>
            <w:r>
              <w:rPr>
                <w:rFonts w:hint="default"/>
                <w:lang w:val="en-US" w:eastAsia="zh-CN"/>
              </w:rPr>
              <w:t>27</w:t>
            </w:r>
          </w:p>
        </w:tc>
        <w:tc>
          <w:tcPr>
            <w:tcW w:w="543" w:type="pct"/>
            <w:tcBorders>
              <w:tl2br w:val="nil"/>
              <w:tr2bl w:val="nil"/>
            </w:tcBorders>
            <w:shd w:val="clear" w:color="auto" w:fill="auto"/>
            <w:noWrap/>
            <w:vAlign w:val="bottom"/>
          </w:tcPr>
          <w:p>
            <w:pPr>
              <w:pStyle w:val="20"/>
              <w:bidi w:val="0"/>
              <w:rPr>
                <w:rFonts w:hint="default"/>
              </w:rPr>
            </w:pPr>
            <w:r>
              <w:rPr>
                <w:rFonts w:hint="default"/>
                <w:lang w:val="en-US" w:eastAsia="zh-CN"/>
              </w:rPr>
              <w:t>20</w:t>
            </w:r>
          </w:p>
        </w:tc>
        <w:tc>
          <w:tcPr>
            <w:tcW w:w="548" w:type="pct"/>
            <w:tcBorders>
              <w:tl2br w:val="nil"/>
              <w:tr2bl w:val="nil"/>
            </w:tcBorders>
            <w:shd w:val="clear" w:color="auto" w:fill="auto"/>
            <w:noWrap/>
            <w:vAlign w:val="bottom"/>
          </w:tcPr>
          <w:p>
            <w:pPr>
              <w:pStyle w:val="20"/>
              <w:bidi w:val="0"/>
              <w:rPr>
                <w:rFonts w:hint="default"/>
              </w:rPr>
            </w:pPr>
            <w:r>
              <w:rPr>
                <w:rFonts w:hint="default"/>
                <w:lang w:val="en-US" w:eastAsia="zh-CN"/>
              </w:rPr>
              <w:t>37</w:t>
            </w:r>
          </w:p>
        </w:tc>
        <w:tc>
          <w:tcPr>
            <w:tcW w:w="527"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c>
          <w:tcPr>
            <w:tcW w:w="527"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577" w:type="pct"/>
            <w:tcBorders>
              <w:tl2br w:val="nil"/>
              <w:tr2bl w:val="nil"/>
            </w:tcBorders>
            <w:shd w:val="clear" w:color="auto" w:fill="auto"/>
            <w:noWrap/>
            <w:vAlign w:val="bottom"/>
          </w:tcPr>
          <w:p>
            <w:pPr>
              <w:pStyle w:val="20"/>
              <w:bidi w:val="0"/>
              <w:rPr>
                <w:rFonts w:hint="default"/>
              </w:rPr>
            </w:pPr>
            <w:r>
              <w:rPr>
                <w:rFonts w:hint="default"/>
                <w:lang w:val="en-US" w:eastAsia="zh-CN"/>
              </w:rPr>
              <w:t>砷</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7440-38-2</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mg/kg</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0.6</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60</w:t>
            </w:r>
          </w:p>
        </w:tc>
        <w:tc>
          <w:tcPr>
            <w:tcW w:w="355" w:type="pct"/>
            <w:tcBorders>
              <w:tl2br w:val="nil"/>
              <w:tr2bl w:val="nil"/>
            </w:tcBorders>
            <w:shd w:val="clear" w:color="auto" w:fill="auto"/>
            <w:noWrap/>
            <w:vAlign w:val="bottom"/>
          </w:tcPr>
          <w:p>
            <w:pPr>
              <w:pStyle w:val="20"/>
              <w:bidi w:val="0"/>
              <w:rPr>
                <w:rFonts w:hint="default"/>
              </w:rPr>
            </w:pPr>
            <w:r>
              <w:rPr>
                <w:rFonts w:hint="default"/>
                <w:lang w:val="en-US" w:eastAsia="zh-CN"/>
              </w:rPr>
              <w:t>10.8</w:t>
            </w:r>
          </w:p>
        </w:tc>
        <w:tc>
          <w:tcPr>
            <w:tcW w:w="543" w:type="pct"/>
            <w:tcBorders>
              <w:tl2br w:val="nil"/>
              <w:tr2bl w:val="nil"/>
            </w:tcBorders>
            <w:shd w:val="clear" w:color="auto" w:fill="auto"/>
            <w:noWrap/>
            <w:vAlign w:val="bottom"/>
          </w:tcPr>
          <w:p>
            <w:pPr>
              <w:pStyle w:val="20"/>
              <w:bidi w:val="0"/>
              <w:rPr>
                <w:rFonts w:hint="default"/>
              </w:rPr>
            </w:pPr>
            <w:r>
              <w:rPr>
                <w:rFonts w:hint="default"/>
                <w:lang w:val="en-US" w:eastAsia="zh-CN"/>
              </w:rPr>
              <w:t>10</w:t>
            </w:r>
          </w:p>
        </w:tc>
        <w:tc>
          <w:tcPr>
            <w:tcW w:w="548" w:type="pct"/>
            <w:tcBorders>
              <w:tl2br w:val="nil"/>
              <w:tr2bl w:val="nil"/>
            </w:tcBorders>
            <w:shd w:val="clear" w:color="auto" w:fill="auto"/>
            <w:noWrap/>
            <w:vAlign w:val="bottom"/>
          </w:tcPr>
          <w:p>
            <w:pPr>
              <w:pStyle w:val="20"/>
              <w:bidi w:val="0"/>
              <w:rPr>
                <w:rFonts w:hint="default"/>
              </w:rPr>
            </w:pPr>
            <w:r>
              <w:rPr>
                <w:rFonts w:hint="default"/>
                <w:lang w:val="en-US" w:eastAsia="zh-CN"/>
              </w:rPr>
              <w:t>16.5</w:t>
            </w:r>
          </w:p>
        </w:tc>
        <w:tc>
          <w:tcPr>
            <w:tcW w:w="527"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c>
          <w:tcPr>
            <w:tcW w:w="527"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577" w:type="pct"/>
            <w:tcBorders>
              <w:tl2br w:val="nil"/>
              <w:tr2bl w:val="nil"/>
            </w:tcBorders>
            <w:shd w:val="clear" w:color="auto" w:fill="auto"/>
            <w:noWrap/>
            <w:vAlign w:val="bottom"/>
          </w:tcPr>
          <w:p>
            <w:pPr>
              <w:pStyle w:val="20"/>
              <w:bidi w:val="0"/>
              <w:rPr>
                <w:rFonts w:hint="default"/>
              </w:rPr>
            </w:pPr>
            <w:r>
              <w:rPr>
                <w:rFonts w:hint="default"/>
                <w:lang w:val="en-US" w:eastAsia="zh-CN"/>
              </w:rPr>
              <w:t>甲苯</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108-88-3</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μg/kg</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1.3</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1200000</w:t>
            </w:r>
          </w:p>
        </w:tc>
        <w:tc>
          <w:tcPr>
            <w:tcW w:w="355" w:type="pct"/>
            <w:tcBorders>
              <w:tl2br w:val="nil"/>
              <w:tr2bl w:val="nil"/>
            </w:tcBorders>
            <w:shd w:val="clear" w:color="auto" w:fill="auto"/>
            <w:noWrap/>
            <w:vAlign w:val="bottom"/>
          </w:tcPr>
          <w:p>
            <w:pPr>
              <w:pStyle w:val="20"/>
              <w:bidi w:val="0"/>
              <w:rPr>
                <w:rFonts w:hint="default"/>
              </w:rPr>
            </w:pPr>
            <w:r>
              <w:rPr>
                <w:rFonts w:hint="eastAsia"/>
                <w:lang w:val="en-US" w:eastAsia="zh-CN"/>
              </w:rPr>
              <w:t>ND</w:t>
            </w:r>
          </w:p>
        </w:tc>
        <w:tc>
          <w:tcPr>
            <w:tcW w:w="543" w:type="pct"/>
            <w:tcBorders>
              <w:tl2br w:val="nil"/>
              <w:tr2bl w:val="nil"/>
            </w:tcBorders>
            <w:shd w:val="clear" w:color="auto" w:fill="auto"/>
            <w:noWrap/>
            <w:vAlign w:val="bottom"/>
          </w:tcPr>
          <w:p>
            <w:pPr>
              <w:pStyle w:val="20"/>
              <w:bidi w:val="0"/>
              <w:rPr>
                <w:rFonts w:hint="default"/>
              </w:rPr>
            </w:pPr>
            <w:r>
              <w:rPr>
                <w:rFonts w:hint="default"/>
                <w:lang w:val="en-US" w:eastAsia="zh-CN"/>
              </w:rPr>
              <w:t>3.4</w:t>
            </w:r>
          </w:p>
        </w:tc>
        <w:tc>
          <w:tcPr>
            <w:tcW w:w="548" w:type="pct"/>
            <w:tcBorders>
              <w:tl2br w:val="nil"/>
              <w:tr2bl w:val="nil"/>
            </w:tcBorders>
            <w:shd w:val="clear" w:color="auto" w:fill="auto"/>
            <w:noWrap/>
            <w:vAlign w:val="bottom"/>
          </w:tcPr>
          <w:p>
            <w:pPr>
              <w:pStyle w:val="20"/>
              <w:bidi w:val="0"/>
              <w:rPr>
                <w:rFonts w:hint="default"/>
              </w:rPr>
            </w:pPr>
            <w:r>
              <w:rPr>
                <w:rFonts w:hint="eastAsia"/>
                <w:lang w:val="en-US" w:eastAsia="zh-CN"/>
              </w:rPr>
              <w:t>ND</w:t>
            </w:r>
          </w:p>
        </w:tc>
        <w:tc>
          <w:tcPr>
            <w:tcW w:w="527"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c>
          <w:tcPr>
            <w:tcW w:w="527"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577" w:type="pct"/>
            <w:tcBorders>
              <w:tl2br w:val="nil"/>
              <w:tr2bl w:val="nil"/>
            </w:tcBorders>
            <w:shd w:val="clear" w:color="auto" w:fill="auto"/>
            <w:noWrap/>
            <w:vAlign w:val="bottom"/>
          </w:tcPr>
          <w:p>
            <w:pPr>
              <w:pStyle w:val="20"/>
              <w:bidi w:val="0"/>
              <w:rPr>
                <w:rFonts w:hint="default"/>
              </w:rPr>
            </w:pPr>
            <w:r>
              <w:rPr>
                <w:rFonts w:hint="default"/>
                <w:lang w:val="en-US" w:eastAsia="zh-CN"/>
              </w:rPr>
              <w:t>甲醛</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50-00-0</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mg/kg</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0.02</w:t>
            </w:r>
          </w:p>
        </w:tc>
        <w:tc>
          <w:tcPr>
            <w:tcW w:w="480" w:type="pct"/>
            <w:tcBorders>
              <w:tl2br w:val="nil"/>
              <w:tr2bl w:val="nil"/>
            </w:tcBorders>
            <w:shd w:val="clear" w:color="auto" w:fill="auto"/>
            <w:noWrap/>
            <w:vAlign w:val="center"/>
          </w:tcPr>
          <w:p>
            <w:pPr>
              <w:pStyle w:val="20"/>
              <w:bidi w:val="0"/>
              <w:rPr>
                <w:rFonts w:hint="default"/>
                <w:lang w:val="en-US"/>
              </w:rPr>
            </w:pPr>
            <w:r>
              <w:rPr>
                <w:rFonts w:hint="eastAsia"/>
                <w:lang w:val="en-US" w:eastAsia="zh-CN"/>
              </w:rPr>
              <w:t>30</w:t>
            </w:r>
          </w:p>
        </w:tc>
        <w:tc>
          <w:tcPr>
            <w:tcW w:w="355" w:type="pct"/>
            <w:tcBorders>
              <w:tl2br w:val="nil"/>
              <w:tr2bl w:val="nil"/>
            </w:tcBorders>
            <w:shd w:val="clear" w:color="auto" w:fill="auto"/>
            <w:noWrap/>
            <w:vAlign w:val="bottom"/>
          </w:tcPr>
          <w:p>
            <w:pPr>
              <w:pStyle w:val="20"/>
              <w:bidi w:val="0"/>
              <w:rPr>
                <w:rFonts w:hint="default"/>
              </w:rPr>
            </w:pPr>
            <w:r>
              <w:rPr>
                <w:rFonts w:hint="eastAsia"/>
                <w:lang w:val="en-US" w:eastAsia="zh-CN"/>
              </w:rPr>
              <w:t>ND</w:t>
            </w:r>
          </w:p>
        </w:tc>
        <w:tc>
          <w:tcPr>
            <w:tcW w:w="543" w:type="pct"/>
            <w:tcBorders>
              <w:tl2br w:val="nil"/>
              <w:tr2bl w:val="nil"/>
            </w:tcBorders>
            <w:shd w:val="clear" w:color="auto" w:fill="auto"/>
            <w:noWrap/>
            <w:vAlign w:val="bottom"/>
          </w:tcPr>
          <w:p>
            <w:pPr>
              <w:pStyle w:val="20"/>
              <w:bidi w:val="0"/>
              <w:rPr>
                <w:rFonts w:hint="default" w:eastAsia="仿宋"/>
                <w:lang w:val="en-US" w:eastAsia="zh-CN"/>
              </w:rPr>
            </w:pPr>
            <w:r>
              <w:rPr>
                <w:rFonts w:hint="eastAsia"/>
                <w:lang w:val="en-US" w:eastAsia="zh-CN"/>
              </w:rPr>
              <w:t>ND</w:t>
            </w:r>
          </w:p>
        </w:tc>
        <w:tc>
          <w:tcPr>
            <w:tcW w:w="548" w:type="pct"/>
            <w:tcBorders>
              <w:tl2br w:val="nil"/>
              <w:tr2bl w:val="nil"/>
            </w:tcBorders>
            <w:shd w:val="clear" w:color="auto" w:fill="auto"/>
            <w:noWrap/>
            <w:vAlign w:val="bottom"/>
          </w:tcPr>
          <w:p>
            <w:pPr>
              <w:pStyle w:val="20"/>
              <w:bidi w:val="0"/>
              <w:rPr>
                <w:rFonts w:hint="default"/>
              </w:rPr>
            </w:pPr>
            <w:r>
              <w:rPr>
                <w:rFonts w:hint="default"/>
                <w:lang w:val="en-US" w:eastAsia="zh-CN"/>
              </w:rPr>
              <w:t>0.05</w:t>
            </w:r>
          </w:p>
        </w:tc>
        <w:tc>
          <w:tcPr>
            <w:tcW w:w="527"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c>
          <w:tcPr>
            <w:tcW w:w="527" w:type="pct"/>
            <w:tcBorders>
              <w:tl2br w:val="nil"/>
              <w:tr2bl w:val="nil"/>
            </w:tcBorders>
            <w:shd w:val="clear" w:color="auto" w:fill="auto"/>
            <w:noWrap/>
            <w:vAlign w:val="center"/>
          </w:tcPr>
          <w:p>
            <w:pPr>
              <w:pStyle w:val="20"/>
              <w:bidi w:val="0"/>
              <w:rPr>
                <w:rFonts w:hint="eastAsia"/>
              </w:rPr>
            </w:pPr>
            <w:r>
              <w:rPr>
                <w:rFonts w:hint="eastAsia"/>
                <w:b/>
                <w:bCs/>
                <w:lang w:val="en-US" w:eastAsia="zh-CN"/>
              </w:rPr>
              <w:t>异常</w:t>
            </w:r>
          </w:p>
        </w:tc>
      </w:tr>
    </w:tbl>
    <w:p>
      <w:pPr>
        <w:pStyle w:val="23"/>
        <w:bidi w:val="0"/>
      </w:pPr>
      <w:r>
        <w:t>表</w:t>
      </w:r>
      <w:r>
        <w:rPr>
          <w:lang w:val="en-US" w:eastAsia="en-US"/>
        </w:rPr>
        <w:t>3</w:t>
      </w:r>
      <w:r>
        <w:rPr>
          <w:rFonts w:hint="eastAsia"/>
          <w:lang w:val="en-US" w:eastAsia="zh-CN"/>
        </w:rPr>
        <w:t>-4</w:t>
      </w:r>
      <w:r>
        <w:rPr>
          <w:lang w:val="en-US" w:eastAsia="en-US"/>
        </w:rPr>
        <w:t xml:space="preserve"> S</w:t>
      </w:r>
      <w:r>
        <w:rPr>
          <w:rFonts w:hint="eastAsia"/>
          <w:lang w:val="en-US" w:eastAsia="zh-CN"/>
        </w:rPr>
        <w:t>3</w:t>
      </w:r>
      <w:r>
        <w:t>监测结果与标准及对照点对比表</w:t>
      </w:r>
    </w:p>
    <w:tbl>
      <w:tblPr>
        <w:tblStyle w:val="16"/>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107"/>
        <w:gridCol w:w="960"/>
        <w:gridCol w:w="624"/>
        <w:gridCol w:w="694"/>
        <w:gridCol w:w="854"/>
        <w:gridCol w:w="495"/>
        <w:gridCol w:w="717"/>
        <w:gridCol w:w="717"/>
        <w:gridCol w:w="1173"/>
        <w:gridCol w:w="1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577" w:type="pct"/>
            <w:vMerge w:val="restart"/>
            <w:tcBorders>
              <w:tl2br w:val="nil"/>
              <w:tr2bl w:val="nil"/>
            </w:tcBorders>
            <w:shd w:val="clear" w:color="auto" w:fill="auto"/>
            <w:noWrap/>
            <w:vAlign w:val="center"/>
          </w:tcPr>
          <w:p>
            <w:pPr>
              <w:pStyle w:val="20"/>
              <w:bidi w:val="0"/>
              <w:rPr>
                <w:rFonts w:hint="eastAsia"/>
              </w:rPr>
            </w:pPr>
            <w:r>
              <w:rPr>
                <w:rFonts w:hint="eastAsia"/>
                <w:lang w:val="en-US" w:eastAsia="zh-CN"/>
              </w:rPr>
              <w:t>检出指标</w:t>
            </w:r>
          </w:p>
        </w:tc>
        <w:tc>
          <w:tcPr>
            <w:tcW w:w="480" w:type="pct"/>
            <w:vMerge w:val="restart"/>
            <w:tcBorders>
              <w:tl2br w:val="nil"/>
              <w:tr2bl w:val="nil"/>
            </w:tcBorders>
            <w:shd w:val="clear" w:color="auto" w:fill="auto"/>
            <w:noWrap/>
            <w:vAlign w:val="center"/>
          </w:tcPr>
          <w:p>
            <w:pPr>
              <w:pStyle w:val="20"/>
              <w:bidi w:val="0"/>
            </w:pPr>
            <w:r>
              <w:rPr>
                <w:rFonts w:hint="default"/>
                <w:lang w:val="en-US" w:eastAsia="zh-CN"/>
              </w:rPr>
              <w:t>CASH</w:t>
            </w:r>
            <w:r>
              <w:rPr>
                <w:rFonts w:hint="eastAsia"/>
                <w:lang w:val="en-US" w:eastAsia="zh-CN"/>
              </w:rPr>
              <w:t>号</w:t>
            </w:r>
          </w:p>
        </w:tc>
        <w:tc>
          <w:tcPr>
            <w:tcW w:w="480" w:type="pct"/>
            <w:vMerge w:val="restart"/>
            <w:tcBorders>
              <w:tl2br w:val="nil"/>
              <w:tr2bl w:val="nil"/>
            </w:tcBorders>
            <w:shd w:val="clear" w:color="auto" w:fill="auto"/>
            <w:noWrap/>
            <w:vAlign w:val="center"/>
          </w:tcPr>
          <w:p>
            <w:pPr>
              <w:pStyle w:val="20"/>
              <w:bidi w:val="0"/>
              <w:rPr>
                <w:rFonts w:hint="eastAsia"/>
              </w:rPr>
            </w:pPr>
            <w:r>
              <w:rPr>
                <w:rFonts w:hint="eastAsia"/>
                <w:lang w:val="en-US" w:eastAsia="zh-CN"/>
              </w:rPr>
              <w:t>单位</w:t>
            </w:r>
          </w:p>
        </w:tc>
        <w:tc>
          <w:tcPr>
            <w:tcW w:w="480" w:type="pct"/>
            <w:vMerge w:val="restart"/>
            <w:tcBorders>
              <w:tl2br w:val="nil"/>
              <w:tr2bl w:val="nil"/>
            </w:tcBorders>
            <w:shd w:val="clear" w:color="auto" w:fill="auto"/>
            <w:noWrap/>
            <w:vAlign w:val="center"/>
          </w:tcPr>
          <w:p>
            <w:pPr>
              <w:pStyle w:val="20"/>
              <w:bidi w:val="0"/>
              <w:rPr>
                <w:rFonts w:hint="eastAsia"/>
              </w:rPr>
            </w:pPr>
            <w:r>
              <w:rPr>
                <w:rFonts w:hint="eastAsia"/>
                <w:lang w:val="en-US" w:eastAsia="zh-CN"/>
              </w:rPr>
              <w:t>检出限</w:t>
            </w:r>
          </w:p>
        </w:tc>
        <w:tc>
          <w:tcPr>
            <w:tcW w:w="480" w:type="pct"/>
            <w:tcBorders>
              <w:tl2br w:val="nil"/>
              <w:tr2bl w:val="nil"/>
            </w:tcBorders>
            <w:shd w:val="clear" w:color="auto" w:fill="auto"/>
            <w:noWrap/>
            <w:vAlign w:val="center"/>
          </w:tcPr>
          <w:p>
            <w:pPr>
              <w:pStyle w:val="20"/>
              <w:bidi w:val="0"/>
              <w:rPr>
                <w:rFonts w:hint="eastAsia"/>
              </w:rPr>
            </w:pPr>
            <w:r>
              <w:rPr>
                <w:rFonts w:hint="eastAsia"/>
                <w:lang w:val="en-US" w:eastAsia="zh-CN"/>
              </w:rPr>
              <w:t>标准限值</w:t>
            </w:r>
          </w:p>
        </w:tc>
        <w:tc>
          <w:tcPr>
            <w:tcW w:w="1446" w:type="pct"/>
            <w:gridSpan w:val="3"/>
            <w:tcBorders>
              <w:tl2br w:val="nil"/>
              <w:tr2bl w:val="nil"/>
            </w:tcBorders>
            <w:shd w:val="clear" w:color="auto" w:fill="auto"/>
            <w:noWrap/>
            <w:vAlign w:val="center"/>
          </w:tcPr>
          <w:p>
            <w:pPr>
              <w:pStyle w:val="20"/>
              <w:bidi w:val="0"/>
              <w:rPr>
                <w:rFonts w:hint="eastAsia"/>
              </w:rPr>
            </w:pPr>
            <w:r>
              <w:rPr>
                <w:rFonts w:hint="eastAsia"/>
                <w:lang w:val="en-US" w:eastAsia="zh-CN"/>
              </w:rPr>
              <w:t>点位编号</w:t>
            </w:r>
          </w:p>
        </w:tc>
        <w:tc>
          <w:tcPr>
            <w:tcW w:w="527" w:type="pct"/>
            <w:vMerge w:val="restart"/>
            <w:tcBorders>
              <w:tl2br w:val="nil"/>
              <w:tr2bl w:val="nil"/>
            </w:tcBorders>
            <w:shd w:val="clear" w:color="auto" w:fill="auto"/>
            <w:noWrap/>
            <w:vAlign w:val="center"/>
          </w:tcPr>
          <w:p>
            <w:pPr>
              <w:pStyle w:val="20"/>
              <w:bidi w:val="0"/>
              <w:rPr>
                <w:rFonts w:hint="eastAsia"/>
              </w:rPr>
            </w:pPr>
            <w:r>
              <w:rPr>
                <w:rFonts w:hint="eastAsia"/>
                <w:lang w:val="en-US" w:eastAsia="zh-CN"/>
              </w:rPr>
              <w:t>与标准值对比</w:t>
            </w:r>
          </w:p>
        </w:tc>
        <w:tc>
          <w:tcPr>
            <w:tcW w:w="527" w:type="pct"/>
            <w:vMerge w:val="restart"/>
            <w:tcBorders>
              <w:tl2br w:val="nil"/>
              <w:tr2bl w:val="nil"/>
            </w:tcBorders>
            <w:shd w:val="clear" w:color="auto" w:fill="auto"/>
            <w:noWrap/>
            <w:vAlign w:val="center"/>
          </w:tcPr>
          <w:p>
            <w:pPr>
              <w:pStyle w:val="20"/>
              <w:bidi w:val="0"/>
              <w:rPr>
                <w:rFonts w:hint="eastAsia"/>
              </w:rPr>
            </w:pPr>
            <w:r>
              <w:rPr>
                <w:rFonts w:hint="eastAsia"/>
                <w:lang w:val="en-US" w:eastAsia="zh-CN"/>
              </w:rPr>
              <w:t>与对照点对比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577" w:type="pct"/>
            <w:vMerge w:val="continue"/>
            <w:tcBorders>
              <w:tl2br w:val="nil"/>
              <w:tr2bl w:val="nil"/>
            </w:tcBorders>
            <w:shd w:val="clear" w:color="auto" w:fill="auto"/>
            <w:noWrap/>
            <w:vAlign w:val="center"/>
          </w:tcPr>
          <w:p>
            <w:pPr>
              <w:pStyle w:val="20"/>
              <w:bidi w:val="0"/>
              <w:rPr>
                <w:rFonts w:hint="eastAsia"/>
              </w:rPr>
            </w:pPr>
          </w:p>
        </w:tc>
        <w:tc>
          <w:tcPr>
            <w:tcW w:w="480" w:type="pct"/>
            <w:vMerge w:val="continue"/>
            <w:tcBorders>
              <w:tl2br w:val="nil"/>
              <w:tr2bl w:val="nil"/>
            </w:tcBorders>
            <w:shd w:val="clear" w:color="auto" w:fill="auto"/>
            <w:noWrap/>
            <w:vAlign w:val="center"/>
          </w:tcPr>
          <w:p>
            <w:pPr>
              <w:pStyle w:val="20"/>
              <w:bidi w:val="0"/>
              <w:rPr>
                <w:rFonts w:hint="default"/>
              </w:rPr>
            </w:pPr>
          </w:p>
        </w:tc>
        <w:tc>
          <w:tcPr>
            <w:tcW w:w="480" w:type="pct"/>
            <w:vMerge w:val="continue"/>
            <w:tcBorders>
              <w:tl2br w:val="nil"/>
              <w:tr2bl w:val="nil"/>
            </w:tcBorders>
            <w:shd w:val="clear" w:color="auto" w:fill="auto"/>
            <w:noWrap/>
            <w:vAlign w:val="center"/>
          </w:tcPr>
          <w:p>
            <w:pPr>
              <w:pStyle w:val="20"/>
              <w:bidi w:val="0"/>
              <w:rPr>
                <w:rFonts w:hint="eastAsia"/>
              </w:rPr>
            </w:pPr>
          </w:p>
        </w:tc>
        <w:tc>
          <w:tcPr>
            <w:tcW w:w="480" w:type="pct"/>
            <w:vMerge w:val="continue"/>
            <w:tcBorders>
              <w:tl2br w:val="nil"/>
              <w:tr2bl w:val="nil"/>
            </w:tcBorders>
            <w:shd w:val="clear" w:color="auto" w:fill="auto"/>
            <w:noWrap/>
            <w:vAlign w:val="center"/>
          </w:tcPr>
          <w:p>
            <w:pPr>
              <w:pStyle w:val="20"/>
              <w:bidi w:val="0"/>
              <w:rPr>
                <w:rFonts w:hint="eastAsia"/>
              </w:rPr>
            </w:pPr>
          </w:p>
        </w:tc>
        <w:tc>
          <w:tcPr>
            <w:tcW w:w="480" w:type="pct"/>
            <w:tcBorders>
              <w:tl2br w:val="nil"/>
              <w:tr2bl w:val="nil"/>
            </w:tcBorders>
            <w:shd w:val="clear" w:color="auto" w:fill="auto"/>
            <w:noWrap/>
            <w:vAlign w:val="center"/>
          </w:tcPr>
          <w:p>
            <w:pPr>
              <w:pStyle w:val="20"/>
              <w:bidi w:val="0"/>
              <w:rPr>
                <w:rFonts w:hint="eastAsia"/>
              </w:rPr>
            </w:pPr>
            <w:r>
              <w:rPr>
                <w:rFonts w:hint="eastAsia"/>
                <w:lang w:val="en-US" w:eastAsia="zh-CN"/>
              </w:rPr>
              <w:t>筛选值</w:t>
            </w:r>
          </w:p>
        </w:tc>
        <w:tc>
          <w:tcPr>
            <w:tcW w:w="309" w:type="pct"/>
            <w:tcBorders>
              <w:tl2br w:val="nil"/>
              <w:tr2bl w:val="nil"/>
            </w:tcBorders>
            <w:shd w:val="clear" w:color="auto" w:fill="auto"/>
            <w:noWrap/>
            <w:vAlign w:val="center"/>
          </w:tcPr>
          <w:p>
            <w:pPr>
              <w:pStyle w:val="20"/>
              <w:bidi w:val="0"/>
              <w:rPr>
                <w:rFonts w:hint="eastAsia"/>
              </w:rPr>
            </w:pPr>
            <w:r>
              <w:rPr>
                <w:rFonts w:hint="eastAsia"/>
                <w:lang w:val="en-US" w:eastAsia="zh-CN"/>
              </w:rPr>
              <w:t>Z01</w:t>
            </w:r>
          </w:p>
        </w:tc>
        <w:tc>
          <w:tcPr>
            <w:tcW w:w="566" w:type="pct"/>
            <w:tcBorders>
              <w:tl2br w:val="nil"/>
              <w:tr2bl w:val="nil"/>
            </w:tcBorders>
            <w:shd w:val="clear" w:color="auto" w:fill="auto"/>
            <w:noWrap/>
            <w:vAlign w:val="bottom"/>
          </w:tcPr>
          <w:p>
            <w:pPr>
              <w:pStyle w:val="20"/>
              <w:bidi w:val="0"/>
              <w:rPr>
                <w:rFonts w:hint="default"/>
              </w:rPr>
            </w:pPr>
            <w:r>
              <w:rPr>
                <w:rFonts w:hint="default"/>
                <w:lang w:val="en-US" w:eastAsia="zh-CN"/>
              </w:rPr>
              <w:t>S03-0.2</w:t>
            </w:r>
          </w:p>
        </w:tc>
        <w:tc>
          <w:tcPr>
            <w:tcW w:w="571" w:type="pct"/>
            <w:tcBorders>
              <w:tl2br w:val="nil"/>
              <w:tr2bl w:val="nil"/>
            </w:tcBorders>
            <w:shd w:val="clear" w:color="auto" w:fill="auto"/>
            <w:noWrap/>
            <w:vAlign w:val="bottom"/>
          </w:tcPr>
          <w:p>
            <w:pPr>
              <w:pStyle w:val="20"/>
              <w:bidi w:val="0"/>
              <w:rPr>
                <w:rFonts w:hint="default"/>
              </w:rPr>
            </w:pPr>
            <w:r>
              <w:rPr>
                <w:rFonts w:hint="default"/>
                <w:lang w:val="en-US" w:eastAsia="zh-CN"/>
              </w:rPr>
              <w:t>S03-6.0</w:t>
            </w:r>
          </w:p>
        </w:tc>
        <w:tc>
          <w:tcPr>
            <w:tcW w:w="527" w:type="pct"/>
            <w:vMerge w:val="continue"/>
            <w:tcBorders>
              <w:tl2br w:val="nil"/>
              <w:tr2bl w:val="nil"/>
            </w:tcBorders>
            <w:shd w:val="clear" w:color="auto" w:fill="auto"/>
            <w:noWrap/>
            <w:vAlign w:val="center"/>
          </w:tcPr>
          <w:p>
            <w:pPr>
              <w:pStyle w:val="20"/>
              <w:bidi w:val="0"/>
              <w:rPr>
                <w:rFonts w:hint="eastAsia"/>
              </w:rPr>
            </w:pPr>
          </w:p>
        </w:tc>
        <w:tc>
          <w:tcPr>
            <w:tcW w:w="527" w:type="pct"/>
            <w:vMerge w:val="continue"/>
            <w:tcBorders>
              <w:tl2br w:val="nil"/>
              <w:tr2bl w:val="nil"/>
            </w:tcBorders>
            <w:shd w:val="clear" w:color="auto" w:fill="auto"/>
            <w:noWrap/>
            <w:vAlign w:val="center"/>
          </w:tcPr>
          <w:p>
            <w:pPr>
              <w:pStyle w:val="20"/>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577" w:type="pct"/>
            <w:tcBorders>
              <w:tl2br w:val="nil"/>
              <w:tr2bl w:val="nil"/>
            </w:tcBorders>
            <w:shd w:val="clear" w:color="auto" w:fill="auto"/>
            <w:noWrap/>
            <w:vAlign w:val="bottom"/>
          </w:tcPr>
          <w:p>
            <w:pPr>
              <w:pStyle w:val="20"/>
              <w:bidi w:val="0"/>
              <w:rPr>
                <w:rFonts w:hint="default"/>
              </w:rPr>
            </w:pPr>
            <w:r>
              <w:rPr>
                <w:rFonts w:hint="default"/>
                <w:lang w:val="en-US" w:eastAsia="zh-CN"/>
              </w:rPr>
              <w:t>pH值</w:t>
            </w:r>
          </w:p>
        </w:tc>
        <w:tc>
          <w:tcPr>
            <w:tcW w:w="480" w:type="pct"/>
            <w:tcBorders>
              <w:tl2br w:val="nil"/>
              <w:tr2bl w:val="nil"/>
            </w:tcBorders>
            <w:shd w:val="clear" w:color="auto" w:fill="auto"/>
            <w:noWrap/>
            <w:vAlign w:val="bottom"/>
          </w:tcPr>
          <w:p>
            <w:pPr>
              <w:pStyle w:val="20"/>
              <w:bidi w:val="0"/>
              <w:rPr>
                <w:rFonts w:hint="default"/>
              </w:rPr>
            </w:pP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0.01</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w:t>
            </w:r>
          </w:p>
        </w:tc>
        <w:tc>
          <w:tcPr>
            <w:tcW w:w="309" w:type="pct"/>
            <w:tcBorders>
              <w:tl2br w:val="nil"/>
              <w:tr2bl w:val="nil"/>
            </w:tcBorders>
            <w:shd w:val="clear" w:color="auto" w:fill="auto"/>
            <w:noWrap/>
            <w:vAlign w:val="bottom"/>
          </w:tcPr>
          <w:p>
            <w:pPr>
              <w:pStyle w:val="20"/>
              <w:bidi w:val="0"/>
              <w:rPr>
                <w:rFonts w:hint="default"/>
              </w:rPr>
            </w:pPr>
            <w:r>
              <w:rPr>
                <w:rFonts w:hint="default"/>
                <w:lang w:val="en-US" w:eastAsia="zh-CN"/>
              </w:rPr>
              <w:t>9.25</w:t>
            </w:r>
          </w:p>
        </w:tc>
        <w:tc>
          <w:tcPr>
            <w:tcW w:w="566" w:type="pct"/>
            <w:tcBorders>
              <w:tl2br w:val="nil"/>
              <w:tr2bl w:val="nil"/>
            </w:tcBorders>
            <w:shd w:val="clear" w:color="auto" w:fill="auto"/>
            <w:noWrap/>
            <w:vAlign w:val="bottom"/>
          </w:tcPr>
          <w:p>
            <w:pPr>
              <w:pStyle w:val="20"/>
              <w:bidi w:val="0"/>
              <w:rPr>
                <w:rFonts w:hint="default"/>
              </w:rPr>
            </w:pPr>
            <w:r>
              <w:rPr>
                <w:rFonts w:hint="default"/>
                <w:lang w:val="en-US" w:eastAsia="zh-CN"/>
              </w:rPr>
              <w:t>9.36</w:t>
            </w:r>
          </w:p>
        </w:tc>
        <w:tc>
          <w:tcPr>
            <w:tcW w:w="571" w:type="pct"/>
            <w:tcBorders>
              <w:tl2br w:val="nil"/>
              <w:tr2bl w:val="nil"/>
            </w:tcBorders>
            <w:shd w:val="clear" w:color="auto" w:fill="auto"/>
            <w:noWrap/>
            <w:vAlign w:val="bottom"/>
          </w:tcPr>
          <w:p>
            <w:pPr>
              <w:pStyle w:val="20"/>
              <w:bidi w:val="0"/>
              <w:rPr>
                <w:rFonts w:hint="default"/>
              </w:rPr>
            </w:pPr>
            <w:r>
              <w:rPr>
                <w:rFonts w:hint="default"/>
                <w:lang w:val="en-US" w:eastAsia="zh-CN"/>
              </w:rPr>
              <w:t>9.14</w:t>
            </w:r>
          </w:p>
        </w:tc>
        <w:tc>
          <w:tcPr>
            <w:tcW w:w="527"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c>
          <w:tcPr>
            <w:tcW w:w="527"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577" w:type="pct"/>
            <w:tcBorders>
              <w:tl2br w:val="nil"/>
              <w:tr2bl w:val="nil"/>
            </w:tcBorders>
            <w:shd w:val="clear" w:color="auto" w:fill="auto"/>
            <w:noWrap/>
            <w:vAlign w:val="bottom"/>
          </w:tcPr>
          <w:p>
            <w:pPr>
              <w:pStyle w:val="20"/>
              <w:bidi w:val="0"/>
              <w:rPr>
                <w:rFonts w:hint="default"/>
              </w:rPr>
            </w:pPr>
            <w:r>
              <w:rPr>
                <w:rFonts w:hint="default"/>
                <w:lang w:val="en-US" w:eastAsia="zh-CN"/>
              </w:rPr>
              <w:t>氟化物</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16984-48-8</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mg/kg</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12.5</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10000</w:t>
            </w:r>
          </w:p>
        </w:tc>
        <w:tc>
          <w:tcPr>
            <w:tcW w:w="309" w:type="pct"/>
            <w:tcBorders>
              <w:tl2br w:val="nil"/>
              <w:tr2bl w:val="nil"/>
            </w:tcBorders>
            <w:shd w:val="clear" w:color="auto" w:fill="auto"/>
            <w:noWrap/>
            <w:vAlign w:val="bottom"/>
          </w:tcPr>
          <w:p>
            <w:pPr>
              <w:pStyle w:val="20"/>
              <w:bidi w:val="0"/>
              <w:rPr>
                <w:rFonts w:hint="default"/>
              </w:rPr>
            </w:pPr>
            <w:r>
              <w:rPr>
                <w:rFonts w:hint="default"/>
                <w:lang w:val="en-US" w:eastAsia="zh-CN"/>
              </w:rPr>
              <w:t>645</w:t>
            </w:r>
          </w:p>
        </w:tc>
        <w:tc>
          <w:tcPr>
            <w:tcW w:w="566" w:type="pct"/>
            <w:tcBorders>
              <w:tl2br w:val="nil"/>
              <w:tr2bl w:val="nil"/>
            </w:tcBorders>
            <w:shd w:val="clear" w:color="auto" w:fill="auto"/>
            <w:noWrap/>
            <w:vAlign w:val="bottom"/>
          </w:tcPr>
          <w:p>
            <w:pPr>
              <w:pStyle w:val="20"/>
              <w:bidi w:val="0"/>
              <w:rPr>
                <w:rFonts w:hint="default"/>
              </w:rPr>
            </w:pPr>
            <w:r>
              <w:rPr>
                <w:rFonts w:hint="default"/>
                <w:lang w:val="en-US" w:eastAsia="zh-CN"/>
              </w:rPr>
              <w:t>639</w:t>
            </w:r>
          </w:p>
        </w:tc>
        <w:tc>
          <w:tcPr>
            <w:tcW w:w="571" w:type="pct"/>
            <w:tcBorders>
              <w:tl2br w:val="nil"/>
              <w:tr2bl w:val="nil"/>
            </w:tcBorders>
            <w:shd w:val="clear" w:color="auto" w:fill="auto"/>
            <w:noWrap/>
            <w:vAlign w:val="bottom"/>
          </w:tcPr>
          <w:p>
            <w:pPr>
              <w:pStyle w:val="20"/>
              <w:bidi w:val="0"/>
              <w:rPr>
                <w:rFonts w:hint="default"/>
              </w:rPr>
            </w:pPr>
            <w:r>
              <w:rPr>
                <w:rFonts w:hint="default"/>
                <w:lang w:val="en-US" w:eastAsia="zh-CN"/>
              </w:rPr>
              <w:t>579</w:t>
            </w:r>
          </w:p>
        </w:tc>
        <w:tc>
          <w:tcPr>
            <w:tcW w:w="527"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c>
          <w:tcPr>
            <w:tcW w:w="527"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577" w:type="pct"/>
            <w:tcBorders>
              <w:tl2br w:val="nil"/>
              <w:tr2bl w:val="nil"/>
            </w:tcBorders>
            <w:shd w:val="clear" w:color="auto" w:fill="auto"/>
            <w:noWrap/>
            <w:vAlign w:val="bottom"/>
          </w:tcPr>
          <w:p>
            <w:pPr>
              <w:pStyle w:val="20"/>
              <w:bidi w:val="0"/>
              <w:rPr>
                <w:rFonts w:hint="default"/>
              </w:rPr>
            </w:pPr>
            <w:r>
              <w:rPr>
                <w:rFonts w:hint="default"/>
                <w:lang w:val="en-US" w:eastAsia="zh-CN"/>
              </w:rPr>
              <w:t>铅</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7439-92-1</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mg/kg</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0.1</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800</w:t>
            </w:r>
          </w:p>
        </w:tc>
        <w:tc>
          <w:tcPr>
            <w:tcW w:w="309" w:type="pct"/>
            <w:tcBorders>
              <w:tl2br w:val="nil"/>
              <w:tr2bl w:val="nil"/>
            </w:tcBorders>
            <w:shd w:val="clear" w:color="auto" w:fill="auto"/>
            <w:noWrap/>
            <w:vAlign w:val="bottom"/>
          </w:tcPr>
          <w:p>
            <w:pPr>
              <w:pStyle w:val="20"/>
              <w:bidi w:val="0"/>
              <w:rPr>
                <w:rFonts w:hint="default"/>
              </w:rPr>
            </w:pPr>
            <w:r>
              <w:rPr>
                <w:rFonts w:hint="default"/>
                <w:lang w:val="en-US" w:eastAsia="zh-CN"/>
              </w:rPr>
              <w:t>23.8</w:t>
            </w:r>
          </w:p>
        </w:tc>
        <w:tc>
          <w:tcPr>
            <w:tcW w:w="566" w:type="pct"/>
            <w:tcBorders>
              <w:tl2br w:val="nil"/>
              <w:tr2bl w:val="nil"/>
            </w:tcBorders>
            <w:shd w:val="clear" w:color="auto" w:fill="auto"/>
            <w:noWrap/>
            <w:vAlign w:val="bottom"/>
          </w:tcPr>
          <w:p>
            <w:pPr>
              <w:pStyle w:val="20"/>
              <w:bidi w:val="0"/>
              <w:rPr>
                <w:rFonts w:hint="default"/>
              </w:rPr>
            </w:pPr>
            <w:r>
              <w:rPr>
                <w:rFonts w:hint="default"/>
                <w:lang w:val="en-US" w:eastAsia="zh-CN"/>
              </w:rPr>
              <w:t>16.8</w:t>
            </w:r>
          </w:p>
        </w:tc>
        <w:tc>
          <w:tcPr>
            <w:tcW w:w="571" w:type="pct"/>
            <w:tcBorders>
              <w:tl2br w:val="nil"/>
              <w:tr2bl w:val="nil"/>
            </w:tcBorders>
            <w:shd w:val="clear" w:color="auto" w:fill="auto"/>
            <w:noWrap/>
            <w:vAlign w:val="bottom"/>
          </w:tcPr>
          <w:p>
            <w:pPr>
              <w:pStyle w:val="20"/>
              <w:bidi w:val="0"/>
              <w:rPr>
                <w:rFonts w:hint="default"/>
              </w:rPr>
            </w:pPr>
            <w:r>
              <w:rPr>
                <w:rFonts w:hint="default"/>
                <w:lang w:val="en-US" w:eastAsia="zh-CN"/>
              </w:rPr>
              <w:t>16.6</w:t>
            </w:r>
          </w:p>
        </w:tc>
        <w:tc>
          <w:tcPr>
            <w:tcW w:w="527"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c>
          <w:tcPr>
            <w:tcW w:w="527"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577" w:type="pct"/>
            <w:tcBorders>
              <w:tl2br w:val="nil"/>
              <w:tr2bl w:val="nil"/>
            </w:tcBorders>
            <w:shd w:val="clear" w:color="auto" w:fill="auto"/>
            <w:noWrap/>
            <w:vAlign w:val="bottom"/>
          </w:tcPr>
          <w:p>
            <w:pPr>
              <w:pStyle w:val="20"/>
              <w:bidi w:val="0"/>
              <w:rPr>
                <w:rFonts w:hint="default"/>
              </w:rPr>
            </w:pPr>
            <w:r>
              <w:rPr>
                <w:rFonts w:hint="default"/>
                <w:lang w:val="en-US" w:eastAsia="zh-CN"/>
              </w:rPr>
              <w:t>镉</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7440-43-9</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mg/kg</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0.01</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65</w:t>
            </w:r>
          </w:p>
        </w:tc>
        <w:tc>
          <w:tcPr>
            <w:tcW w:w="309" w:type="pct"/>
            <w:tcBorders>
              <w:tl2br w:val="nil"/>
              <w:tr2bl w:val="nil"/>
            </w:tcBorders>
            <w:shd w:val="clear" w:color="auto" w:fill="auto"/>
            <w:noWrap/>
            <w:vAlign w:val="bottom"/>
          </w:tcPr>
          <w:p>
            <w:pPr>
              <w:pStyle w:val="20"/>
              <w:bidi w:val="0"/>
              <w:rPr>
                <w:rFonts w:hint="default"/>
              </w:rPr>
            </w:pPr>
            <w:r>
              <w:rPr>
                <w:rFonts w:hint="default"/>
                <w:lang w:val="en-US" w:eastAsia="zh-CN"/>
              </w:rPr>
              <w:t>0.09</w:t>
            </w:r>
          </w:p>
        </w:tc>
        <w:tc>
          <w:tcPr>
            <w:tcW w:w="566" w:type="pct"/>
            <w:tcBorders>
              <w:tl2br w:val="nil"/>
              <w:tr2bl w:val="nil"/>
            </w:tcBorders>
            <w:shd w:val="clear" w:color="auto" w:fill="auto"/>
            <w:noWrap/>
            <w:vAlign w:val="bottom"/>
          </w:tcPr>
          <w:p>
            <w:pPr>
              <w:pStyle w:val="20"/>
              <w:bidi w:val="0"/>
              <w:rPr>
                <w:rFonts w:hint="default"/>
              </w:rPr>
            </w:pPr>
            <w:r>
              <w:rPr>
                <w:rFonts w:hint="default"/>
                <w:lang w:val="en-US" w:eastAsia="zh-CN"/>
              </w:rPr>
              <w:t>0.04</w:t>
            </w:r>
          </w:p>
        </w:tc>
        <w:tc>
          <w:tcPr>
            <w:tcW w:w="571" w:type="pct"/>
            <w:tcBorders>
              <w:tl2br w:val="nil"/>
              <w:tr2bl w:val="nil"/>
            </w:tcBorders>
            <w:shd w:val="clear" w:color="auto" w:fill="auto"/>
            <w:noWrap/>
            <w:vAlign w:val="bottom"/>
          </w:tcPr>
          <w:p>
            <w:pPr>
              <w:pStyle w:val="20"/>
              <w:bidi w:val="0"/>
              <w:rPr>
                <w:rFonts w:hint="default"/>
              </w:rPr>
            </w:pPr>
            <w:r>
              <w:rPr>
                <w:rFonts w:hint="default"/>
                <w:lang w:val="en-US" w:eastAsia="zh-CN"/>
              </w:rPr>
              <w:t>0.02</w:t>
            </w:r>
          </w:p>
        </w:tc>
        <w:tc>
          <w:tcPr>
            <w:tcW w:w="527"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c>
          <w:tcPr>
            <w:tcW w:w="527"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577" w:type="pct"/>
            <w:tcBorders>
              <w:tl2br w:val="nil"/>
              <w:tr2bl w:val="nil"/>
            </w:tcBorders>
            <w:shd w:val="clear" w:color="auto" w:fill="auto"/>
            <w:noWrap/>
            <w:vAlign w:val="bottom"/>
          </w:tcPr>
          <w:p>
            <w:pPr>
              <w:pStyle w:val="20"/>
              <w:bidi w:val="0"/>
              <w:rPr>
                <w:rFonts w:hint="default"/>
              </w:rPr>
            </w:pPr>
            <w:r>
              <w:rPr>
                <w:rFonts w:hint="default"/>
                <w:lang w:val="en-US" w:eastAsia="zh-CN"/>
              </w:rPr>
              <w:t>铜</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7440-50-8</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mg/kg</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1</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18000</w:t>
            </w:r>
          </w:p>
        </w:tc>
        <w:tc>
          <w:tcPr>
            <w:tcW w:w="309" w:type="pct"/>
            <w:tcBorders>
              <w:tl2br w:val="nil"/>
              <w:tr2bl w:val="nil"/>
            </w:tcBorders>
            <w:shd w:val="clear" w:color="auto" w:fill="auto"/>
            <w:noWrap/>
            <w:vAlign w:val="bottom"/>
          </w:tcPr>
          <w:p>
            <w:pPr>
              <w:pStyle w:val="20"/>
              <w:bidi w:val="0"/>
              <w:rPr>
                <w:rFonts w:hint="default"/>
              </w:rPr>
            </w:pPr>
            <w:r>
              <w:rPr>
                <w:rFonts w:hint="default"/>
                <w:lang w:val="en-US" w:eastAsia="zh-CN"/>
              </w:rPr>
              <w:t>20</w:t>
            </w:r>
          </w:p>
        </w:tc>
        <w:tc>
          <w:tcPr>
            <w:tcW w:w="566" w:type="pct"/>
            <w:tcBorders>
              <w:tl2br w:val="nil"/>
              <w:tr2bl w:val="nil"/>
            </w:tcBorders>
            <w:shd w:val="clear" w:color="auto" w:fill="auto"/>
            <w:noWrap/>
            <w:vAlign w:val="bottom"/>
          </w:tcPr>
          <w:p>
            <w:pPr>
              <w:pStyle w:val="20"/>
              <w:bidi w:val="0"/>
              <w:rPr>
                <w:rFonts w:hint="default"/>
              </w:rPr>
            </w:pPr>
            <w:r>
              <w:rPr>
                <w:rFonts w:hint="default"/>
                <w:lang w:val="en-US" w:eastAsia="zh-CN"/>
              </w:rPr>
              <w:t>17</w:t>
            </w:r>
          </w:p>
        </w:tc>
        <w:tc>
          <w:tcPr>
            <w:tcW w:w="571" w:type="pct"/>
            <w:tcBorders>
              <w:tl2br w:val="nil"/>
              <w:tr2bl w:val="nil"/>
            </w:tcBorders>
            <w:shd w:val="clear" w:color="auto" w:fill="auto"/>
            <w:noWrap/>
            <w:vAlign w:val="bottom"/>
          </w:tcPr>
          <w:p>
            <w:pPr>
              <w:pStyle w:val="20"/>
              <w:bidi w:val="0"/>
              <w:rPr>
                <w:rFonts w:hint="default"/>
              </w:rPr>
            </w:pPr>
            <w:r>
              <w:rPr>
                <w:rFonts w:hint="default"/>
                <w:lang w:val="en-US" w:eastAsia="zh-CN"/>
              </w:rPr>
              <w:t>16</w:t>
            </w:r>
          </w:p>
        </w:tc>
        <w:tc>
          <w:tcPr>
            <w:tcW w:w="527"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c>
          <w:tcPr>
            <w:tcW w:w="527"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300" w:hRule="atLeast"/>
        </w:trPr>
        <w:tc>
          <w:tcPr>
            <w:tcW w:w="577" w:type="pct"/>
            <w:tcBorders>
              <w:tl2br w:val="nil"/>
              <w:tr2bl w:val="nil"/>
            </w:tcBorders>
            <w:shd w:val="clear" w:color="auto" w:fill="auto"/>
            <w:noWrap/>
            <w:vAlign w:val="bottom"/>
          </w:tcPr>
          <w:p>
            <w:pPr>
              <w:pStyle w:val="20"/>
              <w:bidi w:val="0"/>
              <w:rPr>
                <w:rFonts w:hint="default"/>
              </w:rPr>
            </w:pPr>
            <w:r>
              <w:rPr>
                <w:rFonts w:hint="default"/>
                <w:lang w:val="en-US" w:eastAsia="zh-CN"/>
              </w:rPr>
              <w:t>镍</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7440-02-0</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mg/kg</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3</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900</w:t>
            </w:r>
          </w:p>
        </w:tc>
        <w:tc>
          <w:tcPr>
            <w:tcW w:w="309" w:type="pct"/>
            <w:tcBorders>
              <w:tl2br w:val="nil"/>
              <w:tr2bl w:val="nil"/>
            </w:tcBorders>
            <w:shd w:val="clear" w:color="auto" w:fill="auto"/>
            <w:noWrap/>
            <w:vAlign w:val="bottom"/>
          </w:tcPr>
          <w:p>
            <w:pPr>
              <w:pStyle w:val="20"/>
              <w:bidi w:val="0"/>
              <w:rPr>
                <w:rFonts w:hint="default"/>
              </w:rPr>
            </w:pPr>
            <w:r>
              <w:rPr>
                <w:rFonts w:hint="default"/>
                <w:lang w:val="en-US" w:eastAsia="zh-CN"/>
              </w:rPr>
              <w:t>27</w:t>
            </w:r>
          </w:p>
        </w:tc>
        <w:tc>
          <w:tcPr>
            <w:tcW w:w="566" w:type="pct"/>
            <w:tcBorders>
              <w:tl2br w:val="nil"/>
              <w:tr2bl w:val="nil"/>
            </w:tcBorders>
            <w:shd w:val="clear" w:color="auto" w:fill="auto"/>
            <w:noWrap/>
            <w:vAlign w:val="bottom"/>
          </w:tcPr>
          <w:p>
            <w:pPr>
              <w:pStyle w:val="20"/>
              <w:bidi w:val="0"/>
              <w:rPr>
                <w:rFonts w:hint="default"/>
              </w:rPr>
            </w:pPr>
            <w:r>
              <w:rPr>
                <w:rFonts w:hint="default"/>
                <w:lang w:val="en-US" w:eastAsia="zh-CN"/>
              </w:rPr>
              <w:t>18</w:t>
            </w:r>
          </w:p>
        </w:tc>
        <w:tc>
          <w:tcPr>
            <w:tcW w:w="571" w:type="pct"/>
            <w:tcBorders>
              <w:tl2br w:val="nil"/>
              <w:tr2bl w:val="nil"/>
            </w:tcBorders>
            <w:shd w:val="clear" w:color="auto" w:fill="auto"/>
            <w:noWrap/>
            <w:vAlign w:val="bottom"/>
          </w:tcPr>
          <w:p>
            <w:pPr>
              <w:pStyle w:val="20"/>
              <w:bidi w:val="0"/>
              <w:rPr>
                <w:rFonts w:hint="default"/>
              </w:rPr>
            </w:pPr>
            <w:r>
              <w:rPr>
                <w:rFonts w:hint="default"/>
                <w:lang w:val="en-US" w:eastAsia="zh-CN"/>
              </w:rPr>
              <w:t>21</w:t>
            </w:r>
          </w:p>
        </w:tc>
        <w:tc>
          <w:tcPr>
            <w:tcW w:w="527"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c>
          <w:tcPr>
            <w:tcW w:w="527"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577" w:type="pct"/>
            <w:tcBorders>
              <w:tl2br w:val="nil"/>
              <w:tr2bl w:val="nil"/>
            </w:tcBorders>
            <w:shd w:val="clear" w:color="auto" w:fill="auto"/>
            <w:noWrap/>
            <w:vAlign w:val="bottom"/>
          </w:tcPr>
          <w:p>
            <w:pPr>
              <w:pStyle w:val="20"/>
              <w:bidi w:val="0"/>
              <w:rPr>
                <w:rFonts w:hint="default"/>
              </w:rPr>
            </w:pPr>
            <w:r>
              <w:rPr>
                <w:rFonts w:hint="default"/>
                <w:lang w:val="en-US" w:eastAsia="zh-CN"/>
              </w:rPr>
              <w:t>砷</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7440-38-2</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mg/kg</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0.6</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60</w:t>
            </w:r>
          </w:p>
        </w:tc>
        <w:tc>
          <w:tcPr>
            <w:tcW w:w="309" w:type="pct"/>
            <w:tcBorders>
              <w:tl2br w:val="nil"/>
              <w:tr2bl w:val="nil"/>
            </w:tcBorders>
            <w:shd w:val="clear" w:color="auto" w:fill="auto"/>
            <w:noWrap/>
            <w:vAlign w:val="bottom"/>
          </w:tcPr>
          <w:p>
            <w:pPr>
              <w:pStyle w:val="20"/>
              <w:bidi w:val="0"/>
              <w:rPr>
                <w:rFonts w:hint="default"/>
              </w:rPr>
            </w:pPr>
            <w:r>
              <w:rPr>
                <w:rFonts w:hint="default"/>
                <w:lang w:val="en-US" w:eastAsia="zh-CN"/>
              </w:rPr>
              <w:t>10.8</w:t>
            </w:r>
          </w:p>
        </w:tc>
        <w:tc>
          <w:tcPr>
            <w:tcW w:w="566" w:type="pct"/>
            <w:tcBorders>
              <w:tl2br w:val="nil"/>
              <w:tr2bl w:val="nil"/>
            </w:tcBorders>
            <w:shd w:val="clear" w:color="auto" w:fill="auto"/>
            <w:noWrap/>
            <w:vAlign w:val="bottom"/>
          </w:tcPr>
          <w:p>
            <w:pPr>
              <w:pStyle w:val="20"/>
              <w:bidi w:val="0"/>
              <w:rPr>
                <w:rFonts w:hint="default"/>
              </w:rPr>
            </w:pPr>
            <w:r>
              <w:rPr>
                <w:rFonts w:hint="default"/>
                <w:lang w:val="en-US" w:eastAsia="zh-CN"/>
              </w:rPr>
              <w:t>9.3</w:t>
            </w:r>
          </w:p>
        </w:tc>
        <w:tc>
          <w:tcPr>
            <w:tcW w:w="571" w:type="pct"/>
            <w:tcBorders>
              <w:tl2br w:val="nil"/>
              <w:tr2bl w:val="nil"/>
            </w:tcBorders>
            <w:shd w:val="clear" w:color="auto" w:fill="auto"/>
            <w:noWrap/>
            <w:vAlign w:val="bottom"/>
          </w:tcPr>
          <w:p>
            <w:pPr>
              <w:pStyle w:val="20"/>
              <w:bidi w:val="0"/>
              <w:rPr>
                <w:rFonts w:hint="default"/>
              </w:rPr>
            </w:pPr>
            <w:r>
              <w:rPr>
                <w:rFonts w:hint="default"/>
                <w:lang w:val="en-US" w:eastAsia="zh-CN"/>
              </w:rPr>
              <w:t>10.2</w:t>
            </w:r>
          </w:p>
        </w:tc>
        <w:tc>
          <w:tcPr>
            <w:tcW w:w="527"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c>
          <w:tcPr>
            <w:tcW w:w="527"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577" w:type="pct"/>
            <w:tcBorders>
              <w:tl2br w:val="nil"/>
              <w:tr2bl w:val="nil"/>
            </w:tcBorders>
            <w:shd w:val="clear" w:color="auto" w:fill="auto"/>
            <w:noWrap/>
            <w:vAlign w:val="bottom"/>
          </w:tcPr>
          <w:p>
            <w:pPr>
              <w:pStyle w:val="20"/>
              <w:bidi w:val="0"/>
              <w:rPr>
                <w:rFonts w:hint="default"/>
              </w:rPr>
            </w:pPr>
            <w:r>
              <w:rPr>
                <w:rFonts w:hint="default"/>
                <w:lang w:val="en-US" w:eastAsia="zh-CN"/>
              </w:rPr>
              <w:t>甲苯</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108-88-3</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μg/kg</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1.3</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1200000</w:t>
            </w:r>
          </w:p>
        </w:tc>
        <w:tc>
          <w:tcPr>
            <w:tcW w:w="309" w:type="pct"/>
            <w:tcBorders>
              <w:tl2br w:val="nil"/>
              <w:tr2bl w:val="nil"/>
            </w:tcBorders>
            <w:shd w:val="clear" w:color="auto" w:fill="auto"/>
            <w:noWrap/>
            <w:vAlign w:val="bottom"/>
          </w:tcPr>
          <w:p>
            <w:pPr>
              <w:pStyle w:val="20"/>
              <w:bidi w:val="0"/>
              <w:rPr>
                <w:rFonts w:hint="default"/>
              </w:rPr>
            </w:pPr>
            <w:r>
              <w:rPr>
                <w:rFonts w:hint="eastAsia"/>
                <w:lang w:val="en-US" w:eastAsia="zh-CN"/>
              </w:rPr>
              <w:t>ND</w:t>
            </w:r>
          </w:p>
        </w:tc>
        <w:tc>
          <w:tcPr>
            <w:tcW w:w="566" w:type="pct"/>
            <w:tcBorders>
              <w:tl2br w:val="nil"/>
              <w:tr2bl w:val="nil"/>
            </w:tcBorders>
            <w:shd w:val="clear" w:color="auto" w:fill="auto"/>
            <w:noWrap/>
            <w:vAlign w:val="bottom"/>
          </w:tcPr>
          <w:p>
            <w:pPr>
              <w:pStyle w:val="20"/>
              <w:bidi w:val="0"/>
              <w:rPr>
                <w:rFonts w:hint="default"/>
              </w:rPr>
            </w:pPr>
            <w:r>
              <w:rPr>
                <w:rFonts w:hint="eastAsia"/>
                <w:lang w:val="en-US" w:eastAsia="zh-CN"/>
              </w:rPr>
              <w:t>ND</w:t>
            </w:r>
          </w:p>
        </w:tc>
        <w:tc>
          <w:tcPr>
            <w:tcW w:w="571" w:type="pct"/>
            <w:tcBorders>
              <w:tl2br w:val="nil"/>
              <w:tr2bl w:val="nil"/>
            </w:tcBorders>
            <w:shd w:val="clear" w:color="auto" w:fill="auto"/>
            <w:noWrap/>
            <w:vAlign w:val="bottom"/>
          </w:tcPr>
          <w:p>
            <w:pPr>
              <w:pStyle w:val="20"/>
              <w:bidi w:val="0"/>
              <w:rPr>
                <w:rFonts w:hint="default"/>
              </w:rPr>
            </w:pPr>
            <w:r>
              <w:rPr>
                <w:rFonts w:hint="default"/>
                <w:lang w:val="en-US" w:eastAsia="zh-CN"/>
              </w:rPr>
              <w:t>3</w:t>
            </w:r>
          </w:p>
        </w:tc>
        <w:tc>
          <w:tcPr>
            <w:tcW w:w="527"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c>
          <w:tcPr>
            <w:tcW w:w="527" w:type="pct"/>
            <w:tcBorders>
              <w:tl2br w:val="nil"/>
              <w:tr2bl w:val="nil"/>
            </w:tcBorders>
            <w:shd w:val="clear" w:color="auto" w:fill="auto"/>
            <w:noWrap/>
            <w:vAlign w:val="center"/>
          </w:tcPr>
          <w:p>
            <w:pPr>
              <w:pStyle w:val="20"/>
              <w:bidi w:val="0"/>
              <w:rPr>
                <w:rFonts w:hint="eastAsia"/>
              </w:rPr>
            </w:pPr>
            <w:r>
              <w:rPr>
                <w:rFonts w:hint="eastAsia"/>
                <w:b/>
                <w:bCs/>
                <w:lang w:val="en-US" w:eastAsia="zh-CN"/>
              </w:rPr>
              <w:t>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577" w:type="pct"/>
            <w:tcBorders>
              <w:tl2br w:val="nil"/>
              <w:tr2bl w:val="nil"/>
            </w:tcBorders>
            <w:shd w:val="clear" w:color="auto" w:fill="auto"/>
            <w:noWrap/>
            <w:vAlign w:val="bottom"/>
          </w:tcPr>
          <w:p>
            <w:pPr>
              <w:pStyle w:val="20"/>
              <w:bidi w:val="0"/>
              <w:rPr>
                <w:rFonts w:hint="default"/>
              </w:rPr>
            </w:pPr>
            <w:r>
              <w:rPr>
                <w:rFonts w:hint="default"/>
                <w:lang w:val="en-US" w:eastAsia="zh-CN"/>
              </w:rPr>
              <w:t>氯乙烯</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75-01-4</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μg/kg</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1.0</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430</w:t>
            </w:r>
          </w:p>
        </w:tc>
        <w:tc>
          <w:tcPr>
            <w:tcW w:w="309" w:type="pct"/>
            <w:tcBorders>
              <w:tl2br w:val="nil"/>
              <w:tr2bl w:val="nil"/>
            </w:tcBorders>
            <w:shd w:val="clear" w:color="auto" w:fill="auto"/>
            <w:noWrap/>
            <w:vAlign w:val="bottom"/>
          </w:tcPr>
          <w:p>
            <w:pPr>
              <w:pStyle w:val="20"/>
              <w:bidi w:val="0"/>
              <w:rPr>
                <w:rFonts w:hint="default"/>
              </w:rPr>
            </w:pPr>
            <w:r>
              <w:rPr>
                <w:rFonts w:hint="eastAsia"/>
                <w:lang w:val="en-US" w:eastAsia="zh-CN"/>
              </w:rPr>
              <w:t>ND</w:t>
            </w:r>
          </w:p>
        </w:tc>
        <w:tc>
          <w:tcPr>
            <w:tcW w:w="566" w:type="pct"/>
            <w:tcBorders>
              <w:tl2br w:val="nil"/>
              <w:tr2bl w:val="nil"/>
            </w:tcBorders>
            <w:shd w:val="clear" w:color="auto" w:fill="auto"/>
            <w:noWrap/>
            <w:vAlign w:val="bottom"/>
          </w:tcPr>
          <w:p>
            <w:pPr>
              <w:pStyle w:val="20"/>
              <w:bidi w:val="0"/>
              <w:rPr>
                <w:rFonts w:hint="default" w:eastAsia="仿宋"/>
                <w:lang w:val="en-US" w:eastAsia="zh-CN"/>
              </w:rPr>
            </w:pPr>
            <w:r>
              <w:rPr>
                <w:rFonts w:hint="eastAsia"/>
                <w:lang w:val="en-US" w:eastAsia="zh-CN"/>
              </w:rPr>
              <w:t>ND</w:t>
            </w:r>
          </w:p>
        </w:tc>
        <w:tc>
          <w:tcPr>
            <w:tcW w:w="571" w:type="pct"/>
            <w:tcBorders>
              <w:tl2br w:val="nil"/>
              <w:tr2bl w:val="nil"/>
            </w:tcBorders>
            <w:shd w:val="clear" w:color="auto" w:fill="auto"/>
            <w:noWrap/>
            <w:vAlign w:val="bottom"/>
          </w:tcPr>
          <w:p>
            <w:pPr>
              <w:pStyle w:val="20"/>
              <w:bidi w:val="0"/>
              <w:rPr>
                <w:rFonts w:hint="default"/>
              </w:rPr>
            </w:pPr>
            <w:r>
              <w:rPr>
                <w:rFonts w:hint="default"/>
                <w:lang w:val="en-US" w:eastAsia="zh-CN"/>
              </w:rPr>
              <w:t>117</w:t>
            </w:r>
          </w:p>
        </w:tc>
        <w:tc>
          <w:tcPr>
            <w:tcW w:w="527"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c>
          <w:tcPr>
            <w:tcW w:w="527" w:type="pct"/>
            <w:tcBorders>
              <w:tl2br w:val="nil"/>
              <w:tr2bl w:val="nil"/>
            </w:tcBorders>
            <w:shd w:val="clear" w:color="auto" w:fill="auto"/>
            <w:noWrap/>
            <w:vAlign w:val="center"/>
          </w:tcPr>
          <w:p>
            <w:pPr>
              <w:pStyle w:val="20"/>
              <w:bidi w:val="0"/>
              <w:rPr>
                <w:rFonts w:hint="eastAsia"/>
              </w:rPr>
            </w:pPr>
            <w:r>
              <w:rPr>
                <w:rFonts w:hint="eastAsia"/>
                <w:b/>
                <w:bCs/>
                <w:lang w:val="en-US" w:eastAsia="zh-CN"/>
              </w:rPr>
              <w:t>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577" w:type="pct"/>
            <w:tcBorders>
              <w:tl2br w:val="nil"/>
              <w:tr2bl w:val="nil"/>
            </w:tcBorders>
            <w:shd w:val="clear" w:color="auto" w:fill="auto"/>
            <w:noWrap/>
            <w:vAlign w:val="bottom"/>
          </w:tcPr>
          <w:p>
            <w:pPr>
              <w:pStyle w:val="20"/>
              <w:bidi w:val="0"/>
              <w:rPr>
                <w:rFonts w:hint="default"/>
              </w:rPr>
            </w:pPr>
            <w:r>
              <w:rPr>
                <w:rFonts w:hint="default"/>
                <w:lang w:val="en-US" w:eastAsia="zh-CN"/>
              </w:rPr>
              <w:t>1,2-二氯乙烷</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107-06-2</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μg/kg</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1.3</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5000</w:t>
            </w:r>
          </w:p>
        </w:tc>
        <w:tc>
          <w:tcPr>
            <w:tcW w:w="309" w:type="pct"/>
            <w:tcBorders>
              <w:tl2br w:val="nil"/>
              <w:tr2bl w:val="nil"/>
            </w:tcBorders>
            <w:shd w:val="clear" w:color="auto" w:fill="auto"/>
            <w:noWrap/>
            <w:vAlign w:val="bottom"/>
          </w:tcPr>
          <w:p>
            <w:pPr>
              <w:pStyle w:val="20"/>
              <w:bidi w:val="0"/>
              <w:rPr>
                <w:rFonts w:hint="default"/>
              </w:rPr>
            </w:pPr>
            <w:r>
              <w:rPr>
                <w:rFonts w:hint="default"/>
                <w:lang w:val="en-US" w:eastAsia="zh-CN"/>
              </w:rPr>
              <w:t>14.8</w:t>
            </w:r>
          </w:p>
        </w:tc>
        <w:tc>
          <w:tcPr>
            <w:tcW w:w="566" w:type="pct"/>
            <w:tcBorders>
              <w:tl2br w:val="nil"/>
              <w:tr2bl w:val="nil"/>
            </w:tcBorders>
            <w:shd w:val="clear" w:color="auto" w:fill="auto"/>
            <w:noWrap/>
            <w:vAlign w:val="bottom"/>
          </w:tcPr>
          <w:p>
            <w:pPr>
              <w:pStyle w:val="20"/>
              <w:bidi w:val="0"/>
              <w:rPr>
                <w:rFonts w:hint="default"/>
              </w:rPr>
            </w:pPr>
            <w:r>
              <w:rPr>
                <w:rFonts w:hint="default"/>
                <w:lang w:val="en-US" w:eastAsia="zh-CN"/>
              </w:rPr>
              <w:t>30.1</w:t>
            </w:r>
          </w:p>
        </w:tc>
        <w:tc>
          <w:tcPr>
            <w:tcW w:w="571" w:type="pct"/>
            <w:tcBorders>
              <w:tl2br w:val="nil"/>
              <w:tr2bl w:val="nil"/>
            </w:tcBorders>
            <w:shd w:val="clear" w:color="auto" w:fill="auto"/>
            <w:noWrap/>
            <w:vAlign w:val="bottom"/>
          </w:tcPr>
          <w:p>
            <w:pPr>
              <w:pStyle w:val="20"/>
              <w:bidi w:val="0"/>
              <w:rPr>
                <w:rFonts w:hint="default"/>
                <w:lang w:val="en-US"/>
              </w:rPr>
            </w:pPr>
            <w:r>
              <w:rPr>
                <w:rFonts w:hint="eastAsia"/>
                <w:lang w:val="en-US" w:eastAsia="zh-CN"/>
              </w:rPr>
              <w:t>1150</w:t>
            </w:r>
          </w:p>
        </w:tc>
        <w:tc>
          <w:tcPr>
            <w:tcW w:w="527"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c>
          <w:tcPr>
            <w:tcW w:w="527"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577" w:type="pct"/>
            <w:tcBorders>
              <w:tl2br w:val="nil"/>
              <w:tr2bl w:val="nil"/>
            </w:tcBorders>
            <w:shd w:val="clear" w:color="auto" w:fill="auto"/>
            <w:noWrap/>
            <w:vAlign w:val="bottom"/>
          </w:tcPr>
          <w:p>
            <w:pPr>
              <w:pStyle w:val="20"/>
              <w:bidi w:val="0"/>
              <w:rPr>
                <w:rFonts w:hint="default"/>
              </w:rPr>
            </w:pPr>
            <w:r>
              <w:rPr>
                <w:rFonts w:hint="default"/>
                <w:lang w:val="en-US" w:eastAsia="zh-CN"/>
              </w:rPr>
              <w:t>氯苯</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108-90-7</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μg/kg</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1.2</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270000</w:t>
            </w:r>
          </w:p>
        </w:tc>
        <w:tc>
          <w:tcPr>
            <w:tcW w:w="309" w:type="pct"/>
            <w:tcBorders>
              <w:tl2br w:val="nil"/>
              <w:tr2bl w:val="nil"/>
            </w:tcBorders>
            <w:shd w:val="clear" w:color="auto" w:fill="auto"/>
            <w:noWrap/>
            <w:vAlign w:val="bottom"/>
          </w:tcPr>
          <w:p>
            <w:pPr>
              <w:pStyle w:val="20"/>
              <w:bidi w:val="0"/>
              <w:rPr>
                <w:rFonts w:hint="default"/>
              </w:rPr>
            </w:pPr>
            <w:r>
              <w:rPr>
                <w:rFonts w:hint="eastAsia"/>
                <w:lang w:val="en-US" w:eastAsia="zh-CN"/>
              </w:rPr>
              <w:t>ND</w:t>
            </w:r>
          </w:p>
        </w:tc>
        <w:tc>
          <w:tcPr>
            <w:tcW w:w="566" w:type="pct"/>
            <w:tcBorders>
              <w:tl2br w:val="nil"/>
              <w:tr2bl w:val="nil"/>
            </w:tcBorders>
            <w:shd w:val="clear" w:color="auto" w:fill="auto"/>
            <w:noWrap/>
            <w:vAlign w:val="bottom"/>
          </w:tcPr>
          <w:p>
            <w:pPr>
              <w:pStyle w:val="20"/>
              <w:bidi w:val="0"/>
              <w:rPr>
                <w:rFonts w:hint="default" w:eastAsia="仿宋"/>
                <w:lang w:val="en-US" w:eastAsia="zh-CN"/>
              </w:rPr>
            </w:pPr>
            <w:r>
              <w:rPr>
                <w:rFonts w:hint="eastAsia"/>
                <w:lang w:val="en-US" w:eastAsia="zh-CN"/>
              </w:rPr>
              <w:t>1930</w:t>
            </w:r>
          </w:p>
        </w:tc>
        <w:tc>
          <w:tcPr>
            <w:tcW w:w="571" w:type="pct"/>
            <w:tcBorders>
              <w:tl2br w:val="nil"/>
              <w:tr2bl w:val="nil"/>
            </w:tcBorders>
            <w:shd w:val="clear" w:color="auto" w:fill="auto"/>
            <w:noWrap/>
            <w:vAlign w:val="bottom"/>
          </w:tcPr>
          <w:p>
            <w:pPr>
              <w:pStyle w:val="20"/>
              <w:bidi w:val="0"/>
              <w:rPr>
                <w:rFonts w:hint="default"/>
              </w:rPr>
            </w:pPr>
            <w:r>
              <w:rPr>
                <w:rFonts w:hint="default"/>
                <w:lang w:val="en-US" w:eastAsia="zh-CN"/>
              </w:rPr>
              <w:t>172</w:t>
            </w:r>
          </w:p>
        </w:tc>
        <w:tc>
          <w:tcPr>
            <w:tcW w:w="527"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c>
          <w:tcPr>
            <w:tcW w:w="527"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r>
    </w:tbl>
    <w:p>
      <w:pPr>
        <w:pStyle w:val="23"/>
        <w:bidi w:val="0"/>
      </w:pPr>
      <w:r>
        <w:t>表</w:t>
      </w:r>
      <w:r>
        <w:rPr>
          <w:lang w:val="en-US" w:eastAsia="en-US"/>
        </w:rPr>
        <w:t>3</w:t>
      </w:r>
      <w:r>
        <w:rPr>
          <w:rFonts w:hint="eastAsia"/>
          <w:lang w:val="en-US" w:eastAsia="zh-CN"/>
        </w:rPr>
        <w:t>-5</w:t>
      </w:r>
      <w:r>
        <w:rPr>
          <w:lang w:val="en-US" w:eastAsia="en-US"/>
        </w:rPr>
        <w:t xml:space="preserve"> S</w:t>
      </w:r>
      <w:r>
        <w:rPr>
          <w:rFonts w:hint="eastAsia"/>
          <w:lang w:val="en-US" w:eastAsia="zh-CN"/>
        </w:rPr>
        <w:t>4</w:t>
      </w:r>
      <w:r>
        <w:t>监测结果与标准及对照点对比表</w:t>
      </w:r>
    </w:p>
    <w:tbl>
      <w:tblPr>
        <w:tblStyle w:val="16"/>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250"/>
        <w:gridCol w:w="941"/>
        <w:gridCol w:w="613"/>
        <w:gridCol w:w="682"/>
        <w:gridCol w:w="837"/>
        <w:gridCol w:w="488"/>
        <w:gridCol w:w="704"/>
        <w:gridCol w:w="704"/>
        <w:gridCol w:w="1148"/>
        <w:gridCol w:w="1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300" w:hRule="atLeast"/>
          <w:tblHeader/>
        </w:trPr>
        <w:tc>
          <w:tcPr>
            <w:tcW w:w="577" w:type="pct"/>
            <w:vMerge w:val="restart"/>
            <w:tcBorders>
              <w:tl2br w:val="nil"/>
              <w:tr2bl w:val="nil"/>
            </w:tcBorders>
            <w:shd w:val="clear" w:color="auto" w:fill="auto"/>
            <w:noWrap/>
            <w:vAlign w:val="center"/>
          </w:tcPr>
          <w:p>
            <w:pPr>
              <w:pStyle w:val="20"/>
              <w:bidi w:val="0"/>
              <w:rPr>
                <w:rFonts w:hint="eastAsia"/>
              </w:rPr>
            </w:pPr>
            <w:r>
              <w:rPr>
                <w:rFonts w:hint="eastAsia"/>
                <w:lang w:val="en-US" w:eastAsia="zh-CN"/>
              </w:rPr>
              <w:t>检出指标</w:t>
            </w:r>
          </w:p>
        </w:tc>
        <w:tc>
          <w:tcPr>
            <w:tcW w:w="480" w:type="pct"/>
            <w:vMerge w:val="restart"/>
            <w:tcBorders>
              <w:tl2br w:val="nil"/>
              <w:tr2bl w:val="nil"/>
            </w:tcBorders>
            <w:shd w:val="clear" w:color="auto" w:fill="auto"/>
            <w:noWrap/>
            <w:vAlign w:val="center"/>
          </w:tcPr>
          <w:p>
            <w:pPr>
              <w:pStyle w:val="20"/>
              <w:bidi w:val="0"/>
            </w:pPr>
            <w:r>
              <w:rPr>
                <w:rFonts w:hint="default"/>
                <w:lang w:val="en-US" w:eastAsia="zh-CN"/>
              </w:rPr>
              <w:t>CASH</w:t>
            </w:r>
            <w:r>
              <w:rPr>
                <w:rFonts w:hint="eastAsia"/>
                <w:lang w:val="en-US" w:eastAsia="zh-CN"/>
              </w:rPr>
              <w:t>号</w:t>
            </w:r>
          </w:p>
        </w:tc>
        <w:tc>
          <w:tcPr>
            <w:tcW w:w="480" w:type="pct"/>
            <w:vMerge w:val="restart"/>
            <w:tcBorders>
              <w:tl2br w:val="nil"/>
              <w:tr2bl w:val="nil"/>
            </w:tcBorders>
            <w:shd w:val="clear" w:color="auto" w:fill="auto"/>
            <w:noWrap/>
            <w:vAlign w:val="center"/>
          </w:tcPr>
          <w:p>
            <w:pPr>
              <w:pStyle w:val="20"/>
              <w:bidi w:val="0"/>
              <w:rPr>
                <w:rFonts w:hint="eastAsia"/>
              </w:rPr>
            </w:pPr>
            <w:r>
              <w:rPr>
                <w:rFonts w:hint="eastAsia"/>
                <w:lang w:val="en-US" w:eastAsia="zh-CN"/>
              </w:rPr>
              <w:t>单位</w:t>
            </w:r>
          </w:p>
        </w:tc>
        <w:tc>
          <w:tcPr>
            <w:tcW w:w="480" w:type="pct"/>
            <w:vMerge w:val="restart"/>
            <w:tcBorders>
              <w:tl2br w:val="nil"/>
              <w:tr2bl w:val="nil"/>
            </w:tcBorders>
            <w:shd w:val="clear" w:color="auto" w:fill="auto"/>
            <w:noWrap/>
            <w:vAlign w:val="center"/>
          </w:tcPr>
          <w:p>
            <w:pPr>
              <w:pStyle w:val="20"/>
              <w:bidi w:val="0"/>
              <w:rPr>
                <w:rFonts w:hint="eastAsia"/>
              </w:rPr>
            </w:pPr>
            <w:r>
              <w:rPr>
                <w:rFonts w:hint="eastAsia"/>
                <w:lang w:val="en-US" w:eastAsia="zh-CN"/>
              </w:rPr>
              <w:t>检出限</w:t>
            </w:r>
          </w:p>
        </w:tc>
        <w:tc>
          <w:tcPr>
            <w:tcW w:w="480" w:type="pct"/>
            <w:tcBorders>
              <w:tl2br w:val="nil"/>
              <w:tr2bl w:val="nil"/>
            </w:tcBorders>
            <w:shd w:val="clear" w:color="auto" w:fill="auto"/>
            <w:noWrap/>
            <w:vAlign w:val="center"/>
          </w:tcPr>
          <w:p>
            <w:pPr>
              <w:pStyle w:val="20"/>
              <w:bidi w:val="0"/>
              <w:rPr>
                <w:rFonts w:hint="eastAsia"/>
              </w:rPr>
            </w:pPr>
            <w:r>
              <w:rPr>
                <w:rFonts w:hint="eastAsia"/>
                <w:lang w:val="en-US" w:eastAsia="zh-CN"/>
              </w:rPr>
              <w:t>标准限值</w:t>
            </w:r>
          </w:p>
        </w:tc>
        <w:tc>
          <w:tcPr>
            <w:tcW w:w="1446" w:type="pct"/>
            <w:gridSpan w:val="3"/>
            <w:tcBorders>
              <w:tl2br w:val="nil"/>
              <w:tr2bl w:val="nil"/>
            </w:tcBorders>
            <w:shd w:val="clear" w:color="auto" w:fill="auto"/>
            <w:noWrap/>
            <w:vAlign w:val="center"/>
          </w:tcPr>
          <w:p>
            <w:pPr>
              <w:pStyle w:val="20"/>
              <w:bidi w:val="0"/>
              <w:rPr>
                <w:rFonts w:hint="eastAsia"/>
              </w:rPr>
            </w:pPr>
            <w:r>
              <w:rPr>
                <w:rFonts w:hint="eastAsia"/>
                <w:lang w:val="en-US" w:eastAsia="zh-CN"/>
              </w:rPr>
              <w:t>点位编号</w:t>
            </w:r>
          </w:p>
        </w:tc>
        <w:tc>
          <w:tcPr>
            <w:tcW w:w="527" w:type="pct"/>
            <w:vMerge w:val="restart"/>
            <w:tcBorders>
              <w:tl2br w:val="nil"/>
              <w:tr2bl w:val="nil"/>
            </w:tcBorders>
            <w:shd w:val="clear" w:color="auto" w:fill="auto"/>
            <w:noWrap/>
            <w:vAlign w:val="center"/>
          </w:tcPr>
          <w:p>
            <w:pPr>
              <w:pStyle w:val="20"/>
              <w:bidi w:val="0"/>
              <w:rPr>
                <w:rFonts w:hint="eastAsia"/>
              </w:rPr>
            </w:pPr>
            <w:r>
              <w:rPr>
                <w:rFonts w:hint="eastAsia"/>
                <w:lang w:val="en-US" w:eastAsia="zh-CN"/>
              </w:rPr>
              <w:t>与标准值对比</w:t>
            </w:r>
          </w:p>
        </w:tc>
        <w:tc>
          <w:tcPr>
            <w:tcW w:w="527" w:type="pct"/>
            <w:vMerge w:val="restart"/>
            <w:tcBorders>
              <w:tl2br w:val="nil"/>
              <w:tr2bl w:val="nil"/>
            </w:tcBorders>
            <w:shd w:val="clear" w:color="auto" w:fill="auto"/>
            <w:noWrap/>
            <w:vAlign w:val="center"/>
          </w:tcPr>
          <w:p>
            <w:pPr>
              <w:pStyle w:val="20"/>
              <w:bidi w:val="0"/>
              <w:rPr>
                <w:rFonts w:hint="eastAsia"/>
              </w:rPr>
            </w:pPr>
            <w:r>
              <w:rPr>
                <w:rFonts w:hint="eastAsia"/>
                <w:lang w:val="en-US" w:eastAsia="zh-CN"/>
              </w:rPr>
              <w:t>与对照点对比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blHeader/>
        </w:trPr>
        <w:tc>
          <w:tcPr>
            <w:tcW w:w="577" w:type="pct"/>
            <w:vMerge w:val="continue"/>
            <w:tcBorders>
              <w:tl2br w:val="nil"/>
              <w:tr2bl w:val="nil"/>
            </w:tcBorders>
            <w:shd w:val="clear" w:color="auto" w:fill="auto"/>
            <w:noWrap/>
            <w:vAlign w:val="center"/>
          </w:tcPr>
          <w:p>
            <w:pPr>
              <w:pStyle w:val="20"/>
              <w:bidi w:val="0"/>
              <w:rPr>
                <w:rFonts w:hint="eastAsia"/>
              </w:rPr>
            </w:pPr>
          </w:p>
        </w:tc>
        <w:tc>
          <w:tcPr>
            <w:tcW w:w="480" w:type="pct"/>
            <w:vMerge w:val="continue"/>
            <w:tcBorders>
              <w:tl2br w:val="nil"/>
              <w:tr2bl w:val="nil"/>
            </w:tcBorders>
            <w:shd w:val="clear" w:color="auto" w:fill="auto"/>
            <w:noWrap/>
            <w:vAlign w:val="center"/>
          </w:tcPr>
          <w:p>
            <w:pPr>
              <w:pStyle w:val="20"/>
              <w:bidi w:val="0"/>
              <w:rPr>
                <w:rFonts w:hint="default"/>
              </w:rPr>
            </w:pPr>
          </w:p>
        </w:tc>
        <w:tc>
          <w:tcPr>
            <w:tcW w:w="480" w:type="pct"/>
            <w:vMerge w:val="continue"/>
            <w:tcBorders>
              <w:tl2br w:val="nil"/>
              <w:tr2bl w:val="nil"/>
            </w:tcBorders>
            <w:shd w:val="clear" w:color="auto" w:fill="auto"/>
            <w:noWrap/>
            <w:vAlign w:val="center"/>
          </w:tcPr>
          <w:p>
            <w:pPr>
              <w:pStyle w:val="20"/>
              <w:bidi w:val="0"/>
              <w:rPr>
                <w:rFonts w:hint="eastAsia"/>
              </w:rPr>
            </w:pPr>
          </w:p>
        </w:tc>
        <w:tc>
          <w:tcPr>
            <w:tcW w:w="480" w:type="pct"/>
            <w:vMerge w:val="continue"/>
            <w:tcBorders>
              <w:tl2br w:val="nil"/>
              <w:tr2bl w:val="nil"/>
            </w:tcBorders>
            <w:shd w:val="clear" w:color="auto" w:fill="auto"/>
            <w:noWrap/>
            <w:vAlign w:val="center"/>
          </w:tcPr>
          <w:p>
            <w:pPr>
              <w:pStyle w:val="20"/>
              <w:bidi w:val="0"/>
              <w:rPr>
                <w:rFonts w:hint="eastAsia"/>
              </w:rPr>
            </w:pPr>
          </w:p>
        </w:tc>
        <w:tc>
          <w:tcPr>
            <w:tcW w:w="480" w:type="pct"/>
            <w:tcBorders>
              <w:tl2br w:val="nil"/>
              <w:tr2bl w:val="nil"/>
            </w:tcBorders>
            <w:shd w:val="clear" w:color="auto" w:fill="auto"/>
            <w:noWrap/>
            <w:vAlign w:val="center"/>
          </w:tcPr>
          <w:p>
            <w:pPr>
              <w:pStyle w:val="20"/>
              <w:bidi w:val="0"/>
              <w:rPr>
                <w:rFonts w:hint="eastAsia"/>
              </w:rPr>
            </w:pPr>
            <w:r>
              <w:rPr>
                <w:rFonts w:hint="eastAsia"/>
                <w:lang w:val="en-US" w:eastAsia="zh-CN"/>
              </w:rPr>
              <w:t>筛选值</w:t>
            </w:r>
          </w:p>
        </w:tc>
        <w:tc>
          <w:tcPr>
            <w:tcW w:w="355" w:type="pct"/>
            <w:tcBorders>
              <w:tl2br w:val="nil"/>
              <w:tr2bl w:val="nil"/>
            </w:tcBorders>
            <w:shd w:val="clear" w:color="auto" w:fill="auto"/>
            <w:noWrap/>
            <w:vAlign w:val="center"/>
          </w:tcPr>
          <w:p>
            <w:pPr>
              <w:pStyle w:val="20"/>
              <w:bidi w:val="0"/>
              <w:rPr>
                <w:rFonts w:hint="eastAsia"/>
              </w:rPr>
            </w:pPr>
            <w:r>
              <w:rPr>
                <w:rFonts w:hint="eastAsia"/>
                <w:lang w:val="en-US" w:eastAsia="zh-CN"/>
              </w:rPr>
              <w:t>Z01</w:t>
            </w:r>
          </w:p>
        </w:tc>
        <w:tc>
          <w:tcPr>
            <w:tcW w:w="543" w:type="pct"/>
            <w:tcBorders>
              <w:tl2br w:val="nil"/>
              <w:tr2bl w:val="nil"/>
            </w:tcBorders>
            <w:shd w:val="clear" w:color="auto" w:fill="auto"/>
            <w:noWrap/>
            <w:vAlign w:val="bottom"/>
          </w:tcPr>
          <w:p>
            <w:pPr>
              <w:pStyle w:val="20"/>
              <w:bidi w:val="0"/>
              <w:rPr>
                <w:rFonts w:hint="default"/>
              </w:rPr>
            </w:pPr>
            <w:r>
              <w:rPr>
                <w:rFonts w:hint="default"/>
                <w:lang w:val="en-US" w:eastAsia="zh-CN"/>
              </w:rPr>
              <w:t>S04-0.2</w:t>
            </w:r>
          </w:p>
        </w:tc>
        <w:tc>
          <w:tcPr>
            <w:tcW w:w="548" w:type="pct"/>
            <w:tcBorders>
              <w:tl2br w:val="nil"/>
              <w:tr2bl w:val="nil"/>
            </w:tcBorders>
            <w:shd w:val="clear" w:color="auto" w:fill="auto"/>
            <w:noWrap/>
            <w:vAlign w:val="bottom"/>
          </w:tcPr>
          <w:p>
            <w:pPr>
              <w:pStyle w:val="20"/>
              <w:bidi w:val="0"/>
              <w:rPr>
                <w:rFonts w:hint="default"/>
              </w:rPr>
            </w:pPr>
            <w:r>
              <w:rPr>
                <w:rFonts w:hint="default"/>
                <w:lang w:val="en-US" w:eastAsia="zh-CN"/>
              </w:rPr>
              <w:t>S04-2.0</w:t>
            </w:r>
          </w:p>
        </w:tc>
        <w:tc>
          <w:tcPr>
            <w:tcW w:w="527" w:type="pct"/>
            <w:vMerge w:val="continue"/>
            <w:tcBorders>
              <w:tl2br w:val="nil"/>
              <w:tr2bl w:val="nil"/>
            </w:tcBorders>
            <w:shd w:val="clear" w:color="auto" w:fill="auto"/>
            <w:noWrap/>
            <w:vAlign w:val="center"/>
          </w:tcPr>
          <w:p>
            <w:pPr>
              <w:pStyle w:val="20"/>
              <w:bidi w:val="0"/>
              <w:rPr>
                <w:rFonts w:hint="eastAsia"/>
              </w:rPr>
            </w:pPr>
          </w:p>
        </w:tc>
        <w:tc>
          <w:tcPr>
            <w:tcW w:w="527" w:type="pct"/>
            <w:vMerge w:val="continue"/>
            <w:tcBorders>
              <w:tl2br w:val="nil"/>
              <w:tr2bl w:val="nil"/>
            </w:tcBorders>
            <w:shd w:val="clear" w:color="auto" w:fill="auto"/>
            <w:noWrap/>
            <w:vAlign w:val="center"/>
          </w:tcPr>
          <w:p>
            <w:pPr>
              <w:pStyle w:val="20"/>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577" w:type="pct"/>
            <w:tcBorders>
              <w:tl2br w:val="nil"/>
              <w:tr2bl w:val="nil"/>
            </w:tcBorders>
            <w:shd w:val="clear" w:color="auto" w:fill="auto"/>
            <w:noWrap/>
            <w:vAlign w:val="bottom"/>
          </w:tcPr>
          <w:p>
            <w:pPr>
              <w:pStyle w:val="20"/>
              <w:bidi w:val="0"/>
              <w:rPr>
                <w:rFonts w:hint="default"/>
              </w:rPr>
            </w:pPr>
            <w:r>
              <w:rPr>
                <w:rFonts w:hint="default"/>
                <w:lang w:val="en-US" w:eastAsia="zh-CN"/>
              </w:rPr>
              <w:t>pH值</w:t>
            </w:r>
          </w:p>
        </w:tc>
        <w:tc>
          <w:tcPr>
            <w:tcW w:w="480" w:type="pct"/>
            <w:tcBorders>
              <w:tl2br w:val="nil"/>
              <w:tr2bl w:val="nil"/>
            </w:tcBorders>
            <w:shd w:val="clear" w:color="auto" w:fill="auto"/>
            <w:noWrap/>
            <w:vAlign w:val="bottom"/>
          </w:tcPr>
          <w:p>
            <w:pPr>
              <w:pStyle w:val="20"/>
              <w:bidi w:val="0"/>
              <w:rPr>
                <w:rFonts w:hint="default"/>
              </w:rPr>
            </w:pP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0.01</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w:t>
            </w:r>
          </w:p>
        </w:tc>
        <w:tc>
          <w:tcPr>
            <w:tcW w:w="355" w:type="pct"/>
            <w:tcBorders>
              <w:tl2br w:val="nil"/>
              <w:tr2bl w:val="nil"/>
            </w:tcBorders>
            <w:shd w:val="clear" w:color="auto" w:fill="auto"/>
            <w:noWrap/>
            <w:vAlign w:val="bottom"/>
          </w:tcPr>
          <w:p>
            <w:pPr>
              <w:pStyle w:val="20"/>
              <w:bidi w:val="0"/>
              <w:rPr>
                <w:rFonts w:hint="default"/>
              </w:rPr>
            </w:pPr>
            <w:r>
              <w:rPr>
                <w:rFonts w:hint="default"/>
                <w:lang w:val="en-US" w:eastAsia="zh-CN"/>
              </w:rPr>
              <w:t>9.25</w:t>
            </w:r>
          </w:p>
        </w:tc>
        <w:tc>
          <w:tcPr>
            <w:tcW w:w="543" w:type="pct"/>
            <w:tcBorders>
              <w:tl2br w:val="nil"/>
              <w:tr2bl w:val="nil"/>
            </w:tcBorders>
            <w:shd w:val="clear" w:color="auto" w:fill="auto"/>
            <w:noWrap/>
            <w:vAlign w:val="bottom"/>
          </w:tcPr>
          <w:p>
            <w:pPr>
              <w:pStyle w:val="20"/>
              <w:bidi w:val="0"/>
              <w:rPr>
                <w:rFonts w:hint="default"/>
              </w:rPr>
            </w:pPr>
            <w:r>
              <w:rPr>
                <w:rFonts w:hint="default"/>
                <w:lang w:val="en-US" w:eastAsia="zh-CN"/>
              </w:rPr>
              <w:t>10.45</w:t>
            </w:r>
          </w:p>
        </w:tc>
        <w:tc>
          <w:tcPr>
            <w:tcW w:w="548" w:type="pct"/>
            <w:tcBorders>
              <w:tl2br w:val="nil"/>
              <w:tr2bl w:val="nil"/>
            </w:tcBorders>
            <w:shd w:val="clear" w:color="auto" w:fill="auto"/>
            <w:noWrap/>
            <w:vAlign w:val="bottom"/>
          </w:tcPr>
          <w:p>
            <w:pPr>
              <w:pStyle w:val="20"/>
              <w:bidi w:val="0"/>
              <w:rPr>
                <w:rFonts w:hint="default"/>
              </w:rPr>
            </w:pPr>
            <w:r>
              <w:rPr>
                <w:rFonts w:hint="default"/>
                <w:lang w:val="en-US" w:eastAsia="zh-CN"/>
              </w:rPr>
              <w:t>9.1</w:t>
            </w:r>
          </w:p>
        </w:tc>
        <w:tc>
          <w:tcPr>
            <w:tcW w:w="527"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c>
          <w:tcPr>
            <w:tcW w:w="527"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577" w:type="pct"/>
            <w:tcBorders>
              <w:tl2br w:val="nil"/>
              <w:tr2bl w:val="nil"/>
            </w:tcBorders>
            <w:shd w:val="clear" w:color="auto" w:fill="auto"/>
            <w:noWrap/>
            <w:vAlign w:val="bottom"/>
          </w:tcPr>
          <w:p>
            <w:pPr>
              <w:pStyle w:val="20"/>
              <w:bidi w:val="0"/>
              <w:rPr>
                <w:rFonts w:hint="default"/>
              </w:rPr>
            </w:pPr>
            <w:r>
              <w:rPr>
                <w:rFonts w:hint="default"/>
                <w:lang w:val="en-US" w:eastAsia="zh-CN"/>
              </w:rPr>
              <w:t>氟化物</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16984-48-8</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mg/kg</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12.5</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10000</w:t>
            </w:r>
          </w:p>
        </w:tc>
        <w:tc>
          <w:tcPr>
            <w:tcW w:w="355" w:type="pct"/>
            <w:tcBorders>
              <w:tl2br w:val="nil"/>
              <w:tr2bl w:val="nil"/>
            </w:tcBorders>
            <w:shd w:val="clear" w:color="auto" w:fill="auto"/>
            <w:noWrap/>
            <w:vAlign w:val="bottom"/>
          </w:tcPr>
          <w:p>
            <w:pPr>
              <w:pStyle w:val="20"/>
              <w:bidi w:val="0"/>
              <w:rPr>
                <w:rFonts w:hint="default"/>
              </w:rPr>
            </w:pPr>
            <w:r>
              <w:rPr>
                <w:rFonts w:hint="default"/>
                <w:lang w:val="en-US" w:eastAsia="zh-CN"/>
              </w:rPr>
              <w:t>645</w:t>
            </w:r>
          </w:p>
        </w:tc>
        <w:tc>
          <w:tcPr>
            <w:tcW w:w="543" w:type="pct"/>
            <w:tcBorders>
              <w:tl2br w:val="nil"/>
              <w:tr2bl w:val="nil"/>
            </w:tcBorders>
            <w:shd w:val="clear" w:color="auto" w:fill="auto"/>
            <w:noWrap/>
            <w:vAlign w:val="bottom"/>
          </w:tcPr>
          <w:p>
            <w:pPr>
              <w:pStyle w:val="20"/>
              <w:bidi w:val="0"/>
              <w:rPr>
                <w:rFonts w:hint="default"/>
              </w:rPr>
            </w:pPr>
            <w:r>
              <w:rPr>
                <w:rFonts w:hint="default"/>
                <w:lang w:val="en-US" w:eastAsia="zh-CN"/>
              </w:rPr>
              <w:t>575</w:t>
            </w:r>
          </w:p>
        </w:tc>
        <w:tc>
          <w:tcPr>
            <w:tcW w:w="548" w:type="pct"/>
            <w:tcBorders>
              <w:tl2br w:val="nil"/>
              <w:tr2bl w:val="nil"/>
            </w:tcBorders>
            <w:shd w:val="clear" w:color="auto" w:fill="auto"/>
            <w:noWrap/>
            <w:vAlign w:val="bottom"/>
          </w:tcPr>
          <w:p>
            <w:pPr>
              <w:pStyle w:val="20"/>
              <w:bidi w:val="0"/>
              <w:rPr>
                <w:rFonts w:hint="default"/>
              </w:rPr>
            </w:pPr>
            <w:r>
              <w:rPr>
                <w:rFonts w:hint="default"/>
                <w:lang w:val="en-US" w:eastAsia="zh-CN"/>
              </w:rPr>
              <w:t>606</w:t>
            </w:r>
          </w:p>
        </w:tc>
        <w:tc>
          <w:tcPr>
            <w:tcW w:w="527"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c>
          <w:tcPr>
            <w:tcW w:w="527"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577" w:type="pct"/>
            <w:tcBorders>
              <w:tl2br w:val="nil"/>
              <w:tr2bl w:val="nil"/>
            </w:tcBorders>
            <w:shd w:val="clear" w:color="auto" w:fill="auto"/>
            <w:noWrap/>
            <w:vAlign w:val="bottom"/>
          </w:tcPr>
          <w:p>
            <w:pPr>
              <w:pStyle w:val="20"/>
              <w:bidi w:val="0"/>
              <w:rPr>
                <w:rFonts w:hint="default"/>
              </w:rPr>
            </w:pPr>
            <w:r>
              <w:rPr>
                <w:rFonts w:hint="default"/>
                <w:lang w:val="en-US" w:eastAsia="zh-CN"/>
              </w:rPr>
              <w:t>铅</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7439-92-1</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mg/kg</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0.1</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800</w:t>
            </w:r>
          </w:p>
        </w:tc>
        <w:tc>
          <w:tcPr>
            <w:tcW w:w="355" w:type="pct"/>
            <w:tcBorders>
              <w:tl2br w:val="nil"/>
              <w:tr2bl w:val="nil"/>
            </w:tcBorders>
            <w:shd w:val="clear" w:color="auto" w:fill="auto"/>
            <w:noWrap/>
            <w:vAlign w:val="bottom"/>
          </w:tcPr>
          <w:p>
            <w:pPr>
              <w:pStyle w:val="20"/>
              <w:bidi w:val="0"/>
              <w:rPr>
                <w:rFonts w:hint="default"/>
              </w:rPr>
            </w:pPr>
            <w:r>
              <w:rPr>
                <w:rFonts w:hint="default"/>
                <w:lang w:val="en-US" w:eastAsia="zh-CN"/>
              </w:rPr>
              <w:t>23.8</w:t>
            </w:r>
          </w:p>
        </w:tc>
        <w:tc>
          <w:tcPr>
            <w:tcW w:w="543" w:type="pct"/>
            <w:tcBorders>
              <w:tl2br w:val="nil"/>
              <w:tr2bl w:val="nil"/>
            </w:tcBorders>
            <w:shd w:val="clear" w:color="auto" w:fill="auto"/>
            <w:noWrap/>
            <w:vAlign w:val="bottom"/>
          </w:tcPr>
          <w:p>
            <w:pPr>
              <w:pStyle w:val="20"/>
              <w:bidi w:val="0"/>
              <w:rPr>
                <w:rFonts w:hint="default"/>
              </w:rPr>
            </w:pPr>
            <w:r>
              <w:rPr>
                <w:rFonts w:hint="default"/>
                <w:lang w:val="en-US" w:eastAsia="zh-CN"/>
              </w:rPr>
              <w:t>29.4</w:t>
            </w:r>
          </w:p>
        </w:tc>
        <w:tc>
          <w:tcPr>
            <w:tcW w:w="548" w:type="pct"/>
            <w:tcBorders>
              <w:tl2br w:val="nil"/>
              <w:tr2bl w:val="nil"/>
            </w:tcBorders>
            <w:shd w:val="clear" w:color="auto" w:fill="auto"/>
            <w:noWrap/>
            <w:vAlign w:val="bottom"/>
          </w:tcPr>
          <w:p>
            <w:pPr>
              <w:pStyle w:val="20"/>
              <w:bidi w:val="0"/>
              <w:rPr>
                <w:rFonts w:hint="default"/>
              </w:rPr>
            </w:pPr>
            <w:r>
              <w:rPr>
                <w:rFonts w:hint="default"/>
                <w:lang w:val="en-US" w:eastAsia="zh-CN"/>
              </w:rPr>
              <w:t>30.4</w:t>
            </w:r>
          </w:p>
        </w:tc>
        <w:tc>
          <w:tcPr>
            <w:tcW w:w="527"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c>
          <w:tcPr>
            <w:tcW w:w="527"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577" w:type="pct"/>
            <w:tcBorders>
              <w:tl2br w:val="nil"/>
              <w:tr2bl w:val="nil"/>
            </w:tcBorders>
            <w:shd w:val="clear" w:color="auto" w:fill="auto"/>
            <w:noWrap/>
            <w:vAlign w:val="bottom"/>
          </w:tcPr>
          <w:p>
            <w:pPr>
              <w:pStyle w:val="20"/>
              <w:bidi w:val="0"/>
              <w:rPr>
                <w:rFonts w:hint="default"/>
              </w:rPr>
            </w:pPr>
            <w:r>
              <w:rPr>
                <w:rFonts w:hint="default"/>
                <w:lang w:val="en-US" w:eastAsia="zh-CN"/>
              </w:rPr>
              <w:t>汞</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7439-97-6</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mg/kg</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0.05</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38</w:t>
            </w:r>
          </w:p>
        </w:tc>
        <w:tc>
          <w:tcPr>
            <w:tcW w:w="355" w:type="pct"/>
            <w:tcBorders>
              <w:tl2br w:val="nil"/>
              <w:tr2bl w:val="nil"/>
            </w:tcBorders>
            <w:shd w:val="clear" w:color="auto" w:fill="auto"/>
            <w:noWrap/>
            <w:vAlign w:val="bottom"/>
          </w:tcPr>
          <w:p>
            <w:pPr>
              <w:pStyle w:val="20"/>
              <w:bidi w:val="0"/>
              <w:rPr>
                <w:rFonts w:hint="default"/>
              </w:rPr>
            </w:pPr>
            <w:r>
              <w:rPr>
                <w:rFonts w:hint="default"/>
                <w:lang w:val="en-US" w:eastAsia="zh-CN"/>
              </w:rPr>
              <w:t>0.05</w:t>
            </w:r>
          </w:p>
        </w:tc>
        <w:tc>
          <w:tcPr>
            <w:tcW w:w="543" w:type="pct"/>
            <w:tcBorders>
              <w:tl2br w:val="nil"/>
              <w:tr2bl w:val="nil"/>
            </w:tcBorders>
            <w:shd w:val="clear" w:color="auto" w:fill="auto"/>
            <w:noWrap/>
            <w:vAlign w:val="bottom"/>
          </w:tcPr>
          <w:p>
            <w:pPr>
              <w:pStyle w:val="20"/>
              <w:bidi w:val="0"/>
              <w:rPr>
                <w:rFonts w:hint="default"/>
              </w:rPr>
            </w:pPr>
            <w:r>
              <w:rPr>
                <w:rFonts w:hint="eastAsia"/>
                <w:lang w:val="en-US" w:eastAsia="zh-CN"/>
              </w:rPr>
              <w:t>ND</w:t>
            </w:r>
          </w:p>
        </w:tc>
        <w:tc>
          <w:tcPr>
            <w:tcW w:w="548" w:type="pct"/>
            <w:tcBorders>
              <w:tl2br w:val="nil"/>
              <w:tr2bl w:val="nil"/>
            </w:tcBorders>
            <w:shd w:val="clear" w:color="auto" w:fill="auto"/>
            <w:noWrap/>
            <w:vAlign w:val="bottom"/>
          </w:tcPr>
          <w:p>
            <w:pPr>
              <w:pStyle w:val="20"/>
              <w:bidi w:val="0"/>
              <w:rPr>
                <w:rFonts w:hint="default"/>
              </w:rPr>
            </w:pPr>
            <w:r>
              <w:rPr>
                <w:rFonts w:hint="default"/>
                <w:lang w:val="en-US" w:eastAsia="zh-CN"/>
              </w:rPr>
              <w:t>0.06</w:t>
            </w:r>
          </w:p>
        </w:tc>
        <w:tc>
          <w:tcPr>
            <w:tcW w:w="527"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c>
          <w:tcPr>
            <w:tcW w:w="527"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577" w:type="pct"/>
            <w:tcBorders>
              <w:tl2br w:val="nil"/>
              <w:tr2bl w:val="nil"/>
            </w:tcBorders>
            <w:shd w:val="clear" w:color="auto" w:fill="auto"/>
            <w:noWrap/>
            <w:vAlign w:val="bottom"/>
          </w:tcPr>
          <w:p>
            <w:pPr>
              <w:pStyle w:val="20"/>
              <w:bidi w:val="0"/>
              <w:rPr>
                <w:rFonts w:hint="default"/>
              </w:rPr>
            </w:pPr>
            <w:r>
              <w:rPr>
                <w:rFonts w:hint="default"/>
                <w:lang w:val="en-US" w:eastAsia="zh-CN"/>
              </w:rPr>
              <w:t>镉</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7440-43-9</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mg/kg</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0.01</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65</w:t>
            </w:r>
          </w:p>
        </w:tc>
        <w:tc>
          <w:tcPr>
            <w:tcW w:w="355" w:type="pct"/>
            <w:tcBorders>
              <w:tl2br w:val="nil"/>
              <w:tr2bl w:val="nil"/>
            </w:tcBorders>
            <w:shd w:val="clear" w:color="auto" w:fill="auto"/>
            <w:noWrap/>
            <w:vAlign w:val="bottom"/>
          </w:tcPr>
          <w:p>
            <w:pPr>
              <w:pStyle w:val="20"/>
              <w:bidi w:val="0"/>
              <w:rPr>
                <w:rFonts w:hint="default"/>
              </w:rPr>
            </w:pPr>
            <w:r>
              <w:rPr>
                <w:rFonts w:hint="default"/>
                <w:lang w:val="en-US" w:eastAsia="zh-CN"/>
              </w:rPr>
              <w:t>0.09</w:t>
            </w:r>
          </w:p>
        </w:tc>
        <w:tc>
          <w:tcPr>
            <w:tcW w:w="543" w:type="pct"/>
            <w:tcBorders>
              <w:tl2br w:val="nil"/>
              <w:tr2bl w:val="nil"/>
            </w:tcBorders>
            <w:shd w:val="clear" w:color="auto" w:fill="auto"/>
            <w:noWrap/>
            <w:vAlign w:val="bottom"/>
          </w:tcPr>
          <w:p>
            <w:pPr>
              <w:pStyle w:val="20"/>
              <w:bidi w:val="0"/>
              <w:rPr>
                <w:rFonts w:hint="default"/>
              </w:rPr>
            </w:pPr>
            <w:r>
              <w:rPr>
                <w:rFonts w:hint="default"/>
                <w:lang w:val="en-US" w:eastAsia="zh-CN"/>
              </w:rPr>
              <w:t>0.09</w:t>
            </w:r>
          </w:p>
        </w:tc>
        <w:tc>
          <w:tcPr>
            <w:tcW w:w="548" w:type="pct"/>
            <w:tcBorders>
              <w:tl2br w:val="nil"/>
              <w:tr2bl w:val="nil"/>
            </w:tcBorders>
            <w:shd w:val="clear" w:color="auto" w:fill="auto"/>
            <w:noWrap/>
            <w:vAlign w:val="bottom"/>
          </w:tcPr>
          <w:p>
            <w:pPr>
              <w:pStyle w:val="20"/>
              <w:bidi w:val="0"/>
              <w:rPr>
                <w:rFonts w:hint="default"/>
              </w:rPr>
            </w:pPr>
            <w:r>
              <w:rPr>
                <w:rFonts w:hint="default"/>
                <w:lang w:val="en-US" w:eastAsia="zh-CN"/>
              </w:rPr>
              <w:t>0.1</w:t>
            </w:r>
          </w:p>
        </w:tc>
        <w:tc>
          <w:tcPr>
            <w:tcW w:w="527"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c>
          <w:tcPr>
            <w:tcW w:w="527"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577" w:type="pct"/>
            <w:tcBorders>
              <w:tl2br w:val="nil"/>
              <w:tr2bl w:val="nil"/>
            </w:tcBorders>
            <w:shd w:val="clear" w:color="auto" w:fill="auto"/>
            <w:noWrap/>
            <w:vAlign w:val="bottom"/>
          </w:tcPr>
          <w:p>
            <w:pPr>
              <w:pStyle w:val="20"/>
              <w:bidi w:val="0"/>
              <w:rPr>
                <w:rFonts w:hint="default"/>
              </w:rPr>
            </w:pPr>
            <w:r>
              <w:rPr>
                <w:rFonts w:hint="default"/>
                <w:lang w:val="en-US" w:eastAsia="zh-CN"/>
              </w:rPr>
              <w:t>铜</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7440-50-8</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mg/kg</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1</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18000</w:t>
            </w:r>
          </w:p>
        </w:tc>
        <w:tc>
          <w:tcPr>
            <w:tcW w:w="355" w:type="pct"/>
            <w:tcBorders>
              <w:tl2br w:val="nil"/>
              <w:tr2bl w:val="nil"/>
            </w:tcBorders>
            <w:shd w:val="clear" w:color="auto" w:fill="auto"/>
            <w:noWrap/>
            <w:vAlign w:val="bottom"/>
          </w:tcPr>
          <w:p>
            <w:pPr>
              <w:pStyle w:val="20"/>
              <w:bidi w:val="0"/>
              <w:rPr>
                <w:rFonts w:hint="default"/>
              </w:rPr>
            </w:pPr>
            <w:r>
              <w:rPr>
                <w:rFonts w:hint="default"/>
                <w:lang w:val="en-US" w:eastAsia="zh-CN"/>
              </w:rPr>
              <w:t>20</w:t>
            </w:r>
          </w:p>
        </w:tc>
        <w:tc>
          <w:tcPr>
            <w:tcW w:w="543" w:type="pct"/>
            <w:tcBorders>
              <w:tl2br w:val="nil"/>
              <w:tr2bl w:val="nil"/>
            </w:tcBorders>
            <w:shd w:val="clear" w:color="auto" w:fill="auto"/>
            <w:noWrap/>
            <w:vAlign w:val="bottom"/>
          </w:tcPr>
          <w:p>
            <w:pPr>
              <w:pStyle w:val="20"/>
              <w:bidi w:val="0"/>
              <w:rPr>
                <w:rFonts w:hint="default"/>
              </w:rPr>
            </w:pPr>
            <w:r>
              <w:rPr>
                <w:rFonts w:hint="default"/>
                <w:lang w:val="en-US" w:eastAsia="zh-CN"/>
              </w:rPr>
              <w:t>20</w:t>
            </w:r>
          </w:p>
        </w:tc>
        <w:tc>
          <w:tcPr>
            <w:tcW w:w="548" w:type="pct"/>
            <w:tcBorders>
              <w:tl2br w:val="nil"/>
              <w:tr2bl w:val="nil"/>
            </w:tcBorders>
            <w:shd w:val="clear" w:color="auto" w:fill="auto"/>
            <w:noWrap/>
            <w:vAlign w:val="bottom"/>
          </w:tcPr>
          <w:p>
            <w:pPr>
              <w:pStyle w:val="20"/>
              <w:bidi w:val="0"/>
              <w:rPr>
                <w:rFonts w:hint="default"/>
              </w:rPr>
            </w:pPr>
            <w:r>
              <w:rPr>
                <w:rFonts w:hint="default"/>
                <w:lang w:val="en-US" w:eastAsia="zh-CN"/>
              </w:rPr>
              <w:t>25</w:t>
            </w:r>
          </w:p>
        </w:tc>
        <w:tc>
          <w:tcPr>
            <w:tcW w:w="527"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c>
          <w:tcPr>
            <w:tcW w:w="527"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577" w:type="pct"/>
            <w:tcBorders>
              <w:tl2br w:val="nil"/>
              <w:tr2bl w:val="nil"/>
            </w:tcBorders>
            <w:shd w:val="clear" w:color="auto" w:fill="auto"/>
            <w:noWrap/>
            <w:vAlign w:val="bottom"/>
          </w:tcPr>
          <w:p>
            <w:pPr>
              <w:pStyle w:val="20"/>
              <w:bidi w:val="0"/>
              <w:rPr>
                <w:rFonts w:hint="default"/>
              </w:rPr>
            </w:pPr>
            <w:r>
              <w:rPr>
                <w:rFonts w:hint="default"/>
                <w:lang w:val="en-US" w:eastAsia="zh-CN"/>
              </w:rPr>
              <w:t>镍</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7440-02-0</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mg/kg</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3</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900</w:t>
            </w:r>
          </w:p>
        </w:tc>
        <w:tc>
          <w:tcPr>
            <w:tcW w:w="355" w:type="pct"/>
            <w:tcBorders>
              <w:tl2br w:val="nil"/>
              <w:tr2bl w:val="nil"/>
            </w:tcBorders>
            <w:shd w:val="clear" w:color="auto" w:fill="auto"/>
            <w:noWrap/>
            <w:vAlign w:val="bottom"/>
          </w:tcPr>
          <w:p>
            <w:pPr>
              <w:pStyle w:val="20"/>
              <w:bidi w:val="0"/>
              <w:rPr>
                <w:rFonts w:hint="default"/>
              </w:rPr>
            </w:pPr>
            <w:r>
              <w:rPr>
                <w:rFonts w:hint="default"/>
                <w:lang w:val="en-US" w:eastAsia="zh-CN"/>
              </w:rPr>
              <w:t>27</w:t>
            </w:r>
          </w:p>
        </w:tc>
        <w:tc>
          <w:tcPr>
            <w:tcW w:w="543" w:type="pct"/>
            <w:tcBorders>
              <w:tl2br w:val="nil"/>
              <w:tr2bl w:val="nil"/>
            </w:tcBorders>
            <w:shd w:val="clear" w:color="auto" w:fill="auto"/>
            <w:noWrap/>
            <w:vAlign w:val="bottom"/>
          </w:tcPr>
          <w:p>
            <w:pPr>
              <w:pStyle w:val="20"/>
              <w:bidi w:val="0"/>
              <w:rPr>
                <w:rFonts w:hint="default"/>
              </w:rPr>
            </w:pPr>
            <w:r>
              <w:rPr>
                <w:rFonts w:hint="default"/>
                <w:lang w:val="en-US" w:eastAsia="zh-CN"/>
              </w:rPr>
              <w:t>26</w:t>
            </w:r>
          </w:p>
        </w:tc>
        <w:tc>
          <w:tcPr>
            <w:tcW w:w="548" w:type="pct"/>
            <w:tcBorders>
              <w:tl2br w:val="nil"/>
              <w:tr2bl w:val="nil"/>
            </w:tcBorders>
            <w:shd w:val="clear" w:color="auto" w:fill="auto"/>
            <w:noWrap/>
            <w:vAlign w:val="bottom"/>
          </w:tcPr>
          <w:p>
            <w:pPr>
              <w:pStyle w:val="20"/>
              <w:bidi w:val="0"/>
              <w:rPr>
                <w:rFonts w:hint="default"/>
              </w:rPr>
            </w:pPr>
            <w:r>
              <w:rPr>
                <w:rFonts w:hint="default"/>
                <w:lang w:val="en-US" w:eastAsia="zh-CN"/>
              </w:rPr>
              <w:t>32</w:t>
            </w:r>
          </w:p>
        </w:tc>
        <w:tc>
          <w:tcPr>
            <w:tcW w:w="527"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c>
          <w:tcPr>
            <w:tcW w:w="527"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577" w:type="pct"/>
            <w:tcBorders>
              <w:tl2br w:val="nil"/>
              <w:tr2bl w:val="nil"/>
            </w:tcBorders>
            <w:shd w:val="clear" w:color="auto" w:fill="auto"/>
            <w:noWrap/>
            <w:vAlign w:val="bottom"/>
          </w:tcPr>
          <w:p>
            <w:pPr>
              <w:pStyle w:val="20"/>
              <w:bidi w:val="0"/>
              <w:rPr>
                <w:rFonts w:hint="default"/>
              </w:rPr>
            </w:pPr>
            <w:r>
              <w:rPr>
                <w:rFonts w:hint="default"/>
                <w:lang w:val="en-US" w:eastAsia="zh-CN"/>
              </w:rPr>
              <w:t>砷</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7440-38-2</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mg/kg</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0.6</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60</w:t>
            </w:r>
          </w:p>
        </w:tc>
        <w:tc>
          <w:tcPr>
            <w:tcW w:w="355" w:type="pct"/>
            <w:tcBorders>
              <w:tl2br w:val="nil"/>
              <w:tr2bl w:val="nil"/>
            </w:tcBorders>
            <w:shd w:val="clear" w:color="auto" w:fill="auto"/>
            <w:noWrap/>
            <w:vAlign w:val="bottom"/>
          </w:tcPr>
          <w:p>
            <w:pPr>
              <w:pStyle w:val="20"/>
              <w:bidi w:val="0"/>
              <w:rPr>
                <w:rFonts w:hint="default"/>
              </w:rPr>
            </w:pPr>
            <w:r>
              <w:rPr>
                <w:rFonts w:hint="default"/>
                <w:lang w:val="en-US" w:eastAsia="zh-CN"/>
              </w:rPr>
              <w:t>10.8</w:t>
            </w:r>
          </w:p>
        </w:tc>
        <w:tc>
          <w:tcPr>
            <w:tcW w:w="543" w:type="pct"/>
            <w:tcBorders>
              <w:tl2br w:val="nil"/>
              <w:tr2bl w:val="nil"/>
            </w:tcBorders>
            <w:shd w:val="clear" w:color="auto" w:fill="auto"/>
            <w:noWrap/>
            <w:vAlign w:val="bottom"/>
          </w:tcPr>
          <w:p>
            <w:pPr>
              <w:pStyle w:val="20"/>
              <w:bidi w:val="0"/>
              <w:rPr>
                <w:rFonts w:hint="default"/>
              </w:rPr>
            </w:pPr>
            <w:r>
              <w:rPr>
                <w:rFonts w:hint="default"/>
                <w:lang w:val="en-US" w:eastAsia="zh-CN"/>
              </w:rPr>
              <w:t>13.3</w:t>
            </w:r>
          </w:p>
        </w:tc>
        <w:tc>
          <w:tcPr>
            <w:tcW w:w="548" w:type="pct"/>
            <w:tcBorders>
              <w:tl2br w:val="nil"/>
              <w:tr2bl w:val="nil"/>
            </w:tcBorders>
            <w:shd w:val="clear" w:color="auto" w:fill="auto"/>
            <w:noWrap/>
            <w:vAlign w:val="bottom"/>
          </w:tcPr>
          <w:p>
            <w:pPr>
              <w:pStyle w:val="20"/>
              <w:bidi w:val="0"/>
              <w:rPr>
                <w:rFonts w:hint="default"/>
              </w:rPr>
            </w:pPr>
            <w:r>
              <w:rPr>
                <w:rFonts w:hint="default"/>
                <w:lang w:val="en-US" w:eastAsia="zh-CN"/>
              </w:rPr>
              <w:t>13.9</w:t>
            </w:r>
          </w:p>
        </w:tc>
        <w:tc>
          <w:tcPr>
            <w:tcW w:w="527"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c>
          <w:tcPr>
            <w:tcW w:w="527"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577" w:type="pct"/>
            <w:tcBorders>
              <w:tl2br w:val="nil"/>
              <w:tr2bl w:val="nil"/>
            </w:tcBorders>
            <w:shd w:val="clear" w:color="auto" w:fill="auto"/>
            <w:noWrap/>
            <w:vAlign w:val="bottom"/>
          </w:tcPr>
          <w:p>
            <w:pPr>
              <w:pStyle w:val="20"/>
              <w:bidi w:val="0"/>
              <w:rPr>
                <w:rFonts w:hint="default"/>
              </w:rPr>
            </w:pPr>
            <w:r>
              <w:rPr>
                <w:rFonts w:hint="default"/>
                <w:lang w:val="en-US" w:eastAsia="zh-CN"/>
              </w:rPr>
              <w:t>苯</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71-43-2</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μg/kg</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1.9</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4000</w:t>
            </w:r>
          </w:p>
        </w:tc>
        <w:tc>
          <w:tcPr>
            <w:tcW w:w="355" w:type="pct"/>
            <w:tcBorders>
              <w:tl2br w:val="nil"/>
              <w:tr2bl w:val="nil"/>
            </w:tcBorders>
            <w:shd w:val="clear" w:color="auto" w:fill="auto"/>
            <w:noWrap/>
            <w:vAlign w:val="bottom"/>
          </w:tcPr>
          <w:p>
            <w:pPr>
              <w:pStyle w:val="20"/>
              <w:bidi w:val="0"/>
              <w:rPr>
                <w:rFonts w:hint="default"/>
              </w:rPr>
            </w:pPr>
            <w:r>
              <w:rPr>
                <w:rFonts w:hint="eastAsia"/>
                <w:lang w:val="en-US" w:eastAsia="zh-CN"/>
              </w:rPr>
              <w:t>ND</w:t>
            </w:r>
          </w:p>
        </w:tc>
        <w:tc>
          <w:tcPr>
            <w:tcW w:w="543" w:type="pct"/>
            <w:tcBorders>
              <w:tl2br w:val="nil"/>
              <w:tr2bl w:val="nil"/>
            </w:tcBorders>
            <w:shd w:val="clear" w:color="auto" w:fill="auto"/>
            <w:noWrap/>
            <w:vAlign w:val="bottom"/>
          </w:tcPr>
          <w:p>
            <w:pPr>
              <w:pStyle w:val="20"/>
              <w:bidi w:val="0"/>
              <w:rPr>
                <w:rFonts w:hint="default" w:eastAsia="仿宋"/>
                <w:lang w:val="en-US" w:eastAsia="zh-CN"/>
              </w:rPr>
            </w:pPr>
            <w:r>
              <w:rPr>
                <w:rFonts w:hint="eastAsia"/>
                <w:lang w:val="en-US" w:eastAsia="zh-CN"/>
              </w:rPr>
              <w:t>ND</w:t>
            </w:r>
          </w:p>
        </w:tc>
        <w:tc>
          <w:tcPr>
            <w:tcW w:w="548" w:type="pct"/>
            <w:tcBorders>
              <w:tl2br w:val="nil"/>
              <w:tr2bl w:val="nil"/>
            </w:tcBorders>
            <w:shd w:val="clear" w:color="auto" w:fill="auto"/>
            <w:noWrap/>
            <w:vAlign w:val="bottom"/>
          </w:tcPr>
          <w:p>
            <w:pPr>
              <w:pStyle w:val="20"/>
              <w:bidi w:val="0"/>
              <w:rPr>
                <w:rFonts w:hint="default"/>
              </w:rPr>
            </w:pPr>
            <w:r>
              <w:rPr>
                <w:rFonts w:hint="default"/>
                <w:lang w:val="en-US" w:eastAsia="zh-CN"/>
              </w:rPr>
              <w:t>10.1</w:t>
            </w:r>
          </w:p>
        </w:tc>
        <w:tc>
          <w:tcPr>
            <w:tcW w:w="527"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c>
          <w:tcPr>
            <w:tcW w:w="527" w:type="pct"/>
            <w:tcBorders>
              <w:tl2br w:val="nil"/>
              <w:tr2bl w:val="nil"/>
            </w:tcBorders>
            <w:shd w:val="clear" w:color="auto" w:fill="auto"/>
            <w:noWrap/>
            <w:vAlign w:val="center"/>
          </w:tcPr>
          <w:p>
            <w:pPr>
              <w:pStyle w:val="20"/>
              <w:bidi w:val="0"/>
              <w:rPr>
                <w:rFonts w:hint="eastAsia"/>
              </w:rPr>
            </w:pPr>
            <w:r>
              <w:rPr>
                <w:rFonts w:hint="eastAsia"/>
                <w:b/>
                <w:bCs/>
                <w:lang w:val="en-US" w:eastAsia="zh-CN"/>
              </w:rPr>
              <w:t>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577" w:type="pct"/>
            <w:tcBorders>
              <w:tl2br w:val="nil"/>
              <w:tr2bl w:val="nil"/>
            </w:tcBorders>
            <w:shd w:val="clear" w:color="auto" w:fill="auto"/>
            <w:noWrap/>
            <w:vAlign w:val="bottom"/>
          </w:tcPr>
          <w:p>
            <w:pPr>
              <w:pStyle w:val="20"/>
              <w:bidi w:val="0"/>
              <w:rPr>
                <w:rFonts w:hint="default"/>
              </w:rPr>
            </w:pPr>
            <w:r>
              <w:rPr>
                <w:rFonts w:hint="default"/>
                <w:lang w:val="en-US" w:eastAsia="zh-CN"/>
              </w:rPr>
              <w:t>1,2-二氯乙烷</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107-06-2</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μg/kg</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1.3</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5000</w:t>
            </w:r>
          </w:p>
        </w:tc>
        <w:tc>
          <w:tcPr>
            <w:tcW w:w="355" w:type="pct"/>
            <w:tcBorders>
              <w:tl2br w:val="nil"/>
              <w:tr2bl w:val="nil"/>
            </w:tcBorders>
            <w:shd w:val="clear" w:color="auto" w:fill="auto"/>
            <w:noWrap/>
            <w:vAlign w:val="bottom"/>
          </w:tcPr>
          <w:p>
            <w:pPr>
              <w:pStyle w:val="20"/>
              <w:bidi w:val="0"/>
              <w:rPr>
                <w:rFonts w:hint="default"/>
              </w:rPr>
            </w:pPr>
            <w:r>
              <w:rPr>
                <w:rFonts w:hint="default"/>
                <w:lang w:val="en-US" w:eastAsia="zh-CN"/>
              </w:rPr>
              <w:t>14.8</w:t>
            </w:r>
          </w:p>
        </w:tc>
        <w:tc>
          <w:tcPr>
            <w:tcW w:w="543" w:type="pct"/>
            <w:tcBorders>
              <w:tl2br w:val="nil"/>
              <w:tr2bl w:val="nil"/>
            </w:tcBorders>
            <w:shd w:val="clear" w:color="auto" w:fill="auto"/>
            <w:noWrap/>
            <w:vAlign w:val="bottom"/>
          </w:tcPr>
          <w:p>
            <w:pPr>
              <w:pStyle w:val="20"/>
              <w:bidi w:val="0"/>
              <w:rPr>
                <w:rFonts w:hint="default"/>
              </w:rPr>
            </w:pPr>
            <w:r>
              <w:rPr>
                <w:rFonts w:hint="default"/>
                <w:lang w:val="en-US" w:eastAsia="zh-CN"/>
              </w:rPr>
              <w:t>6.7</w:t>
            </w:r>
          </w:p>
        </w:tc>
        <w:tc>
          <w:tcPr>
            <w:tcW w:w="548" w:type="pct"/>
            <w:tcBorders>
              <w:tl2br w:val="nil"/>
              <w:tr2bl w:val="nil"/>
            </w:tcBorders>
            <w:shd w:val="clear" w:color="auto" w:fill="auto"/>
            <w:noWrap/>
            <w:vAlign w:val="bottom"/>
          </w:tcPr>
          <w:p>
            <w:pPr>
              <w:pStyle w:val="20"/>
              <w:bidi w:val="0"/>
              <w:rPr>
                <w:rFonts w:hint="default"/>
              </w:rPr>
            </w:pPr>
            <w:r>
              <w:rPr>
                <w:rFonts w:hint="default"/>
                <w:lang w:val="en-US" w:eastAsia="zh-CN"/>
              </w:rPr>
              <w:t>979</w:t>
            </w:r>
          </w:p>
        </w:tc>
        <w:tc>
          <w:tcPr>
            <w:tcW w:w="527"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c>
          <w:tcPr>
            <w:tcW w:w="527"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577" w:type="pct"/>
            <w:tcBorders>
              <w:tl2br w:val="nil"/>
              <w:tr2bl w:val="nil"/>
            </w:tcBorders>
            <w:shd w:val="clear" w:color="auto" w:fill="auto"/>
            <w:noWrap/>
            <w:vAlign w:val="bottom"/>
          </w:tcPr>
          <w:p>
            <w:pPr>
              <w:pStyle w:val="20"/>
              <w:bidi w:val="0"/>
              <w:rPr>
                <w:rFonts w:hint="default"/>
              </w:rPr>
            </w:pPr>
            <w:r>
              <w:rPr>
                <w:rFonts w:hint="default"/>
                <w:lang w:val="en-US" w:eastAsia="zh-CN"/>
              </w:rPr>
              <w:t>氯苯</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108-90-7</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μg/kg</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1.2</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270000</w:t>
            </w:r>
          </w:p>
        </w:tc>
        <w:tc>
          <w:tcPr>
            <w:tcW w:w="355" w:type="pct"/>
            <w:tcBorders>
              <w:tl2br w:val="nil"/>
              <w:tr2bl w:val="nil"/>
            </w:tcBorders>
            <w:shd w:val="clear" w:color="auto" w:fill="auto"/>
            <w:noWrap/>
            <w:vAlign w:val="bottom"/>
          </w:tcPr>
          <w:p>
            <w:pPr>
              <w:pStyle w:val="20"/>
              <w:bidi w:val="0"/>
              <w:rPr>
                <w:rFonts w:hint="default"/>
              </w:rPr>
            </w:pPr>
            <w:r>
              <w:rPr>
                <w:rFonts w:hint="eastAsia"/>
                <w:lang w:val="en-US" w:eastAsia="zh-CN"/>
              </w:rPr>
              <w:t>ND</w:t>
            </w:r>
          </w:p>
        </w:tc>
        <w:tc>
          <w:tcPr>
            <w:tcW w:w="543" w:type="pct"/>
            <w:tcBorders>
              <w:tl2br w:val="nil"/>
              <w:tr2bl w:val="nil"/>
            </w:tcBorders>
            <w:shd w:val="clear" w:color="auto" w:fill="auto"/>
            <w:noWrap/>
            <w:vAlign w:val="bottom"/>
          </w:tcPr>
          <w:p>
            <w:pPr>
              <w:pStyle w:val="20"/>
              <w:bidi w:val="0"/>
              <w:rPr>
                <w:rFonts w:hint="default"/>
              </w:rPr>
            </w:pPr>
            <w:r>
              <w:rPr>
                <w:rFonts w:hint="eastAsia"/>
                <w:lang w:val="en-US" w:eastAsia="zh-CN"/>
              </w:rPr>
              <w:t>ND</w:t>
            </w:r>
          </w:p>
        </w:tc>
        <w:tc>
          <w:tcPr>
            <w:tcW w:w="548" w:type="pct"/>
            <w:tcBorders>
              <w:tl2br w:val="nil"/>
              <w:tr2bl w:val="nil"/>
            </w:tcBorders>
            <w:shd w:val="clear" w:color="auto" w:fill="auto"/>
            <w:noWrap/>
            <w:vAlign w:val="bottom"/>
          </w:tcPr>
          <w:p>
            <w:pPr>
              <w:pStyle w:val="20"/>
              <w:bidi w:val="0"/>
              <w:rPr>
                <w:rFonts w:hint="default"/>
              </w:rPr>
            </w:pPr>
            <w:r>
              <w:rPr>
                <w:rFonts w:hint="default"/>
                <w:lang w:val="en-US" w:eastAsia="zh-CN"/>
              </w:rPr>
              <w:t>86.7</w:t>
            </w:r>
          </w:p>
        </w:tc>
        <w:tc>
          <w:tcPr>
            <w:tcW w:w="527"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c>
          <w:tcPr>
            <w:tcW w:w="527" w:type="pct"/>
            <w:tcBorders>
              <w:tl2br w:val="nil"/>
              <w:tr2bl w:val="nil"/>
            </w:tcBorders>
            <w:shd w:val="clear" w:color="auto" w:fill="auto"/>
            <w:noWrap/>
            <w:vAlign w:val="center"/>
          </w:tcPr>
          <w:p>
            <w:pPr>
              <w:pStyle w:val="20"/>
              <w:bidi w:val="0"/>
              <w:rPr>
                <w:rFonts w:hint="eastAsia"/>
              </w:rPr>
            </w:pPr>
            <w:r>
              <w:rPr>
                <w:rFonts w:hint="eastAsia"/>
                <w:b/>
                <w:bCs/>
                <w:lang w:val="en-US" w:eastAsia="zh-CN"/>
              </w:rPr>
              <w:t>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577" w:type="pct"/>
            <w:tcBorders>
              <w:tl2br w:val="nil"/>
              <w:tr2bl w:val="nil"/>
            </w:tcBorders>
            <w:shd w:val="clear" w:color="auto" w:fill="auto"/>
            <w:noWrap/>
            <w:vAlign w:val="bottom"/>
          </w:tcPr>
          <w:p>
            <w:pPr>
              <w:pStyle w:val="20"/>
              <w:bidi w:val="0"/>
              <w:rPr>
                <w:rFonts w:hint="default"/>
              </w:rPr>
            </w:pPr>
            <w:r>
              <w:rPr>
                <w:rFonts w:hint="default"/>
                <w:lang w:val="en-US" w:eastAsia="zh-CN"/>
              </w:rPr>
              <w:t>三氯甲烷(氯仿)</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67-66-3</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μg/kg</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1.1</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103000</w:t>
            </w:r>
          </w:p>
        </w:tc>
        <w:tc>
          <w:tcPr>
            <w:tcW w:w="355" w:type="pct"/>
            <w:tcBorders>
              <w:tl2br w:val="nil"/>
              <w:tr2bl w:val="nil"/>
            </w:tcBorders>
            <w:shd w:val="clear" w:color="auto" w:fill="auto"/>
            <w:noWrap/>
            <w:vAlign w:val="bottom"/>
          </w:tcPr>
          <w:p>
            <w:pPr>
              <w:pStyle w:val="20"/>
              <w:bidi w:val="0"/>
              <w:rPr>
                <w:rFonts w:hint="default"/>
              </w:rPr>
            </w:pPr>
            <w:r>
              <w:rPr>
                <w:rFonts w:hint="eastAsia"/>
                <w:lang w:val="en-US" w:eastAsia="zh-CN"/>
              </w:rPr>
              <w:t>ND</w:t>
            </w:r>
          </w:p>
        </w:tc>
        <w:tc>
          <w:tcPr>
            <w:tcW w:w="543" w:type="pct"/>
            <w:tcBorders>
              <w:tl2br w:val="nil"/>
              <w:tr2bl w:val="nil"/>
            </w:tcBorders>
            <w:shd w:val="clear" w:color="auto" w:fill="auto"/>
            <w:noWrap/>
            <w:vAlign w:val="bottom"/>
          </w:tcPr>
          <w:p>
            <w:pPr>
              <w:pStyle w:val="20"/>
              <w:bidi w:val="0"/>
              <w:rPr>
                <w:rFonts w:hint="default"/>
              </w:rPr>
            </w:pPr>
            <w:r>
              <w:rPr>
                <w:rFonts w:hint="eastAsia"/>
                <w:lang w:val="en-US" w:eastAsia="zh-CN"/>
              </w:rPr>
              <w:t>ND</w:t>
            </w:r>
          </w:p>
        </w:tc>
        <w:tc>
          <w:tcPr>
            <w:tcW w:w="548" w:type="pct"/>
            <w:tcBorders>
              <w:tl2br w:val="nil"/>
              <w:tr2bl w:val="nil"/>
            </w:tcBorders>
            <w:shd w:val="clear" w:color="auto" w:fill="auto"/>
            <w:noWrap/>
            <w:vAlign w:val="bottom"/>
          </w:tcPr>
          <w:p>
            <w:pPr>
              <w:pStyle w:val="20"/>
              <w:bidi w:val="0"/>
              <w:rPr>
                <w:rFonts w:hint="default"/>
              </w:rPr>
            </w:pPr>
            <w:r>
              <w:rPr>
                <w:rFonts w:hint="default"/>
                <w:lang w:val="en-US" w:eastAsia="zh-CN"/>
              </w:rPr>
              <w:t>53.8</w:t>
            </w:r>
          </w:p>
        </w:tc>
        <w:tc>
          <w:tcPr>
            <w:tcW w:w="527"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c>
          <w:tcPr>
            <w:tcW w:w="527" w:type="pct"/>
            <w:tcBorders>
              <w:tl2br w:val="nil"/>
              <w:tr2bl w:val="nil"/>
            </w:tcBorders>
            <w:shd w:val="clear" w:color="auto" w:fill="auto"/>
            <w:noWrap/>
            <w:vAlign w:val="center"/>
          </w:tcPr>
          <w:p>
            <w:pPr>
              <w:pStyle w:val="20"/>
              <w:bidi w:val="0"/>
              <w:rPr>
                <w:rFonts w:hint="eastAsia"/>
              </w:rPr>
            </w:pPr>
            <w:r>
              <w:rPr>
                <w:rFonts w:hint="eastAsia"/>
                <w:b/>
                <w:bCs/>
                <w:lang w:val="en-US" w:eastAsia="zh-CN"/>
              </w:rPr>
              <w:t>异常</w:t>
            </w:r>
          </w:p>
        </w:tc>
      </w:tr>
    </w:tbl>
    <w:p>
      <w:pPr>
        <w:pStyle w:val="23"/>
        <w:bidi w:val="0"/>
      </w:pPr>
      <w:r>
        <w:t>表</w:t>
      </w:r>
      <w:r>
        <w:rPr>
          <w:lang w:val="en-US" w:eastAsia="en-US"/>
        </w:rPr>
        <w:t>3</w:t>
      </w:r>
      <w:r>
        <w:rPr>
          <w:rFonts w:hint="eastAsia"/>
          <w:lang w:val="en-US" w:eastAsia="zh-CN"/>
        </w:rPr>
        <w:t>-6</w:t>
      </w:r>
      <w:r>
        <w:rPr>
          <w:lang w:val="en-US" w:eastAsia="en-US"/>
        </w:rPr>
        <w:t xml:space="preserve"> S</w:t>
      </w:r>
      <w:r>
        <w:rPr>
          <w:rFonts w:hint="eastAsia"/>
          <w:lang w:val="en-US" w:eastAsia="zh-CN"/>
        </w:rPr>
        <w:t>5</w:t>
      </w:r>
      <w:r>
        <w:t>监测结果与标准及对照点对比表</w:t>
      </w:r>
    </w:p>
    <w:tbl>
      <w:tblPr>
        <w:tblStyle w:val="16"/>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144"/>
        <w:gridCol w:w="866"/>
        <w:gridCol w:w="572"/>
        <w:gridCol w:w="634"/>
        <w:gridCol w:w="773"/>
        <w:gridCol w:w="460"/>
        <w:gridCol w:w="654"/>
        <w:gridCol w:w="654"/>
        <w:gridCol w:w="654"/>
        <w:gridCol w:w="1052"/>
        <w:gridCol w:w="1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blHeader/>
        </w:trPr>
        <w:tc>
          <w:tcPr>
            <w:tcW w:w="577" w:type="pct"/>
            <w:vMerge w:val="restart"/>
            <w:tcBorders>
              <w:tl2br w:val="nil"/>
              <w:tr2bl w:val="nil"/>
            </w:tcBorders>
            <w:shd w:val="clear" w:color="auto" w:fill="auto"/>
            <w:noWrap/>
            <w:vAlign w:val="center"/>
          </w:tcPr>
          <w:p>
            <w:pPr>
              <w:pStyle w:val="20"/>
              <w:bidi w:val="0"/>
              <w:rPr>
                <w:rFonts w:hint="eastAsia"/>
              </w:rPr>
            </w:pPr>
            <w:r>
              <w:rPr>
                <w:rFonts w:hint="eastAsia"/>
                <w:lang w:val="en-US" w:eastAsia="zh-CN"/>
              </w:rPr>
              <w:t>检出指标</w:t>
            </w:r>
          </w:p>
        </w:tc>
        <w:tc>
          <w:tcPr>
            <w:tcW w:w="427" w:type="pct"/>
            <w:vMerge w:val="restart"/>
            <w:tcBorders>
              <w:tl2br w:val="nil"/>
              <w:tr2bl w:val="nil"/>
            </w:tcBorders>
            <w:shd w:val="clear" w:color="auto" w:fill="auto"/>
            <w:noWrap/>
            <w:vAlign w:val="center"/>
          </w:tcPr>
          <w:p>
            <w:pPr>
              <w:pStyle w:val="20"/>
              <w:bidi w:val="0"/>
            </w:pPr>
            <w:r>
              <w:rPr>
                <w:rFonts w:hint="default"/>
                <w:lang w:val="en-US" w:eastAsia="zh-CN"/>
              </w:rPr>
              <w:t>CASH</w:t>
            </w:r>
            <w:r>
              <w:rPr>
                <w:rFonts w:hint="eastAsia"/>
                <w:lang w:val="en-US" w:eastAsia="zh-CN"/>
              </w:rPr>
              <w:t>号</w:t>
            </w:r>
          </w:p>
        </w:tc>
        <w:tc>
          <w:tcPr>
            <w:tcW w:w="414" w:type="pct"/>
            <w:vMerge w:val="restart"/>
            <w:tcBorders>
              <w:tl2br w:val="nil"/>
              <w:tr2bl w:val="nil"/>
            </w:tcBorders>
            <w:shd w:val="clear" w:color="auto" w:fill="auto"/>
            <w:noWrap/>
            <w:vAlign w:val="center"/>
          </w:tcPr>
          <w:p>
            <w:pPr>
              <w:pStyle w:val="20"/>
              <w:bidi w:val="0"/>
              <w:rPr>
                <w:rFonts w:hint="eastAsia"/>
              </w:rPr>
            </w:pPr>
            <w:r>
              <w:rPr>
                <w:rFonts w:hint="eastAsia"/>
                <w:lang w:val="en-US" w:eastAsia="zh-CN"/>
              </w:rPr>
              <w:t>单位</w:t>
            </w:r>
          </w:p>
        </w:tc>
        <w:tc>
          <w:tcPr>
            <w:tcW w:w="420" w:type="pct"/>
            <w:vMerge w:val="restart"/>
            <w:tcBorders>
              <w:tl2br w:val="nil"/>
              <w:tr2bl w:val="nil"/>
            </w:tcBorders>
            <w:shd w:val="clear" w:color="auto" w:fill="auto"/>
            <w:noWrap/>
            <w:vAlign w:val="center"/>
          </w:tcPr>
          <w:p>
            <w:pPr>
              <w:pStyle w:val="20"/>
              <w:bidi w:val="0"/>
              <w:rPr>
                <w:rFonts w:hint="eastAsia"/>
              </w:rPr>
            </w:pPr>
            <w:r>
              <w:rPr>
                <w:rFonts w:hint="eastAsia"/>
                <w:lang w:val="en-US" w:eastAsia="zh-CN"/>
              </w:rPr>
              <w:t>检出限</w:t>
            </w:r>
          </w:p>
        </w:tc>
        <w:tc>
          <w:tcPr>
            <w:tcW w:w="420" w:type="pct"/>
            <w:tcBorders>
              <w:tl2br w:val="nil"/>
              <w:tr2bl w:val="nil"/>
            </w:tcBorders>
            <w:shd w:val="clear" w:color="auto" w:fill="auto"/>
            <w:noWrap/>
            <w:vAlign w:val="center"/>
          </w:tcPr>
          <w:p>
            <w:pPr>
              <w:pStyle w:val="20"/>
              <w:bidi w:val="0"/>
              <w:rPr>
                <w:rFonts w:hint="eastAsia"/>
              </w:rPr>
            </w:pPr>
            <w:r>
              <w:rPr>
                <w:rFonts w:hint="eastAsia"/>
                <w:lang w:val="en-US" w:eastAsia="zh-CN"/>
              </w:rPr>
              <w:t>标准限值</w:t>
            </w:r>
          </w:p>
        </w:tc>
        <w:tc>
          <w:tcPr>
            <w:tcW w:w="1686" w:type="pct"/>
            <w:gridSpan w:val="4"/>
            <w:tcBorders>
              <w:tl2br w:val="nil"/>
              <w:tr2bl w:val="nil"/>
            </w:tcBorders>
            <w:shd w:val="clear" w:color="auto" w:fill="auto"/>
            <w:noWrap/>
            <w:vAlign w:val="center"/>
          </w:tcPr>
          <w:p>
            <w:pPr>
              <w:pStyle w:val="20"/>
              <w:bidi w:val="0"/>
              <w:rPr>
                <w:rFonts w:hint="eastAsia"/>
              </w:rPr>
            </w:pPr>
            <w:r>
              <w:rPr>
                <w:rFonts w:hint="eastAsia"/>
                <w:lang w:val="en-US" w:eastAsia="zh-CN"/>
              </w:rPr>
              <w:t>点位编号</w:t>
            </w:r>
          </w:p>
        </w:tc>
        <w:tc>
          <w:tcPr>
            <w:tcW w:w="527" w:type="pct"/>
            <w:vMerge w:val="restart"/>
            <w:tcBorders>
              <w:tl2br w:val="nil"/>
              <w:tr2bl w:val="nil"/>
            </w:tcBorders>
            <w:shd w:val="clear" w:color="auto" w:fill="auto"/>
            <w:noWrap/>
            <w:vAlign w:val="center"/>
          </w:tcPr>
          <w:p>
            <w:pPr>
              <w:pStyle w:val="20"/>
              <w:bidi w:val="0"/>
              <w:rPr>
                <w:rFonts w:hint="eastAsia"/>
              </w:rPr>
            </w:pPr>
            <w:r>
              <w:rPr>
                <w:rFonts w:hint="eastAsia"/>
                <w:lang w:val="en-US" w:eastAsia="zh-CN"/>
              </w:rPr>
              <w:t>与标准值对比</w:t>
            </w:r>
          </w:p>
        </w:tc>
        <w:tc>
          <w:tcPr>
            <w:tcW w:w="527" w:type="pct"/>
            <w:vMerge w:val="restart"/>
            <w:tcBorders>
              <w:tl2br w:val="nil"/>
              <w:tr2bl w:val="nil"/>
            </w:tcBorders>
            <w:shd w:val="clear" w:color="auto" w:fill="auto"/>
            <w:noWrap/>
            <w:vAlign w:val="center"/>
          </w:tcPr>
          <w:p>
            <w:pPr>
              <w:pStyle w:val="20"/>
              <w:bidi w:val="0"/>
              <w:rPr>
                <w:rFonts w:hint="eastAsia"/>
              </w:rPr>
            </w:pPr>
            <w:r>
              <w:rPr>
                <w:rFonts w:hint="eastAsia"/>
                <w:lang w:val="en-US" w:eastAsia="zh-CN"/>
              </w:rPr>
              <w:t>与对照点对比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blHeader/>
        </w:trPr>
        <w:tc>
          <w:tcPr>
            <w:tcW w:w="577" w:type="pct"/>
            <w:vMerge w:val="continue"/>
            <w:tcBorders>
              <w:tl2br w:val="nil"/>
              <w:tr2bl w:val="nil"/>
            </w:tcBorders>
            <w:shd w:val="clear" w:color="auto" w:fill="auto"/>
            <w:noWrap/>
            <w:vAlign w:val="center"/>
          </w:tcPr>
          <w:p>
            <w:pPr>
              <w:pStyle w:val="20"/>
              <w:bidi w:val="0"/>
              <w:rPr>
                <w:rFonts w:hint="eastAsia"/>
              </w:rPr>
            </w:pPr>
          </w:p>
        </w:tc>
        <w:tc>
          <w:tcPr>
            <w:tcW w:w="427" w:type="pct"/>
            <w:vMerge w:val="continue"/>
            <w:tcBorders>
              <w:tl2br w:val="nil"/>
              <w:tr2bl w:val="nil"/>
            </w:tcBorders>
            <w:shd w:val="clear" w:color="auto" w:fill="auto"/>
            <w:noWrap/>
            <w:vAlign w:val="center"/>
          </w:tcPr>
          <w:p>
            <w:pPr>
              <w:pStyle w:val="20"/>
              <w:bidi w:val="0"/>
              <w:rPr>
                <w:rFonts w:hint="default"/>
              </w:rPr>
            </w:pPr>
          </w:p>
        </w:tc>
        <w:tc>
          <w:tcPr>
            <w:tcW w:w="414" w:type="pct"/>
            <w:vMerge w:val="continue"/>
            <w:tcBorders>
              <w:tl2br w:val="nil"/>
              <w:tr2bl w:val="nil"/>
            </w:tcBorders>
            <w:shd w:val="clear" w:color="auto" w:fill="auto"/>
            <w:noWrap/>
            <w:vAlign w:val="center"/>
          </w:tcPr>
          <w:p>
            <w:pPr>
              <w:pStyle w:val="20"/>
              <w:bidi w:val="0"/>
              <w:rPr>
                <w:rFonts w:hint="eastAsia"/>
              </w:rPr>
            </w:pPr>
          </w:p>
        </w:tc>
        <w:tc>
          <w:tcPr>
            <w:tcW w:w="420" w:type="pct"/>
            <w:vMerge w:val="continue"/>
            <w:tcBorders>
              <w:tl2br w:val="nil"/>
              <w:tr2bl w:val="nil"/>
            </w:tcBorders>
            <w:shd w:val="clear" w:color="auto" w:fill="auto"/>
            <w:noWrap/>
            <w:vAlign w:val="center"/>
          </w:tcPr>
          <w:p>
            <w:pPr>
              <w:pStyle w:val="20"/>
              <w:bidi w:val="0"/>
              <w:rPr>
                <w:rFonts w:hint="eastAsia"/>
              </w:rPr>
            </w:pPr>
          </w:p>
        </w:tc>
        <w:tc>
          <w:tcPr>
            <w:tcW w:w="420" w:type="pct"/>
            <w:tcBorders>
              <w:tl2br w:val="nil"/>
              <w:tr2bl w:val="nil"/>
            </w:tcBorders>
            <w:shd w:val="clear" w:color="auto" w:fill="auto"/>
            <w:noWrap/>
            <w:vAlign w:val="center"/>
          </w:tcPr>
          <w:p>
            <w:pPr>
              <w:pStyle w:val="20"/>
              <w:bidi w:val="0"/>
              <w:rPr>
                <w:rFonts w:hint="eastAsia"/>
              </w:rPr>
            </w:pPr>
            <w:r>
              <w:rPr>
                <w:rFonts w:hint="eastAsia"/>
                <w:lang w:val="en-US" w:eastAsia="zh-CN"/>
              </w:rPr>
              <w:t>筛选值</w:t>
            </w:r>
          </w:p>
        </w:tc>
        <w:tc>
          <w:tcPr>
            <w:tcW w:w="296" w:type="pct"/>
            <w:tcBorders>
              <w:tl2br w:val="nil"/>
              <w:tr2bl w:val="nil"/>
            </w:tcBorders>
            <w:shd w:val="clear" w:color="auto" w:fill="auto"/>
            <w:noWrap/>
            <w:vAlign w:val="center"/>
          </w:tcPr>
          <w:p>
            <w:pPr>
              <w:pStyle w:val="20"/>
              <w:bidi w:val="0"/>
              <w:rPr>
                <w:rFonts w:hint="eastAsia"/>
              </w:rPr>
            </w:pPr>
            <w:r>
              <w:rPr>
                <w:rFonts w:hint="eastAsia"/>
                <w:lang w:val="en-US" w:eastAsia="zh-CN"/>
              </w:rPr>
              <w:t>Z01</w:t>
            </w:r>
          </w:p>
        </w:tc>
        <w:tc>
          <w:tcPr>
            <w:tcW w:w="461" w:type="pct"/>
            <w:tcBorders>
              <w:tl2br w:val="nil"/>
              <w:tr2bl w:val="nil"/>
            </w:tcBorders>
            <w:shd w:val="clear" w:color="auto" w:fill="auto"/>
            <w:noWrap/>
            <w:vAlign w:val="bottom"/>
          </w:tcPr>
          <w:p>
            <w:pPr>
              <w:pStyle w:val="20"/>
              <w:bidi w:val="0"/>
              <w:rPr>
                <w:rFonts w:hint="default"/>
              </w:rPr>
            </w:pPr>
            <w:r>
              <w:rPr>
                <w:rFonts w:hint="default"/>
                <w:lang w:val="en-US" w:eastAsia="zh-CN"/>
              </w:rPr>
              <w:t>S05-0.2</w:t>
            </w:r>
          </w:p>
        </w:tc>
        <w:tc>
          <w:tcPr>
            <w:tcW w:w="462" w:type="pct"/>
            <w:tcBorders>
              <w:tl2br w:val="nil"/>
              <w:tr2bl w:val="nil"/>
            </w:tcBorders>
            <w:shd w:val="clear" w:color="auto" w:fill="auto"/>
            <w:noWrap/>
            <w:vAlign w:val="bottom"/>
          </w:tcPr>
          <w:p>
            <w:pPr>
              <w:pStyle w:val="20"/>
              <w:bidi w:val="0"/>
              <w:rPr>
                <w:rFonts w:hint="default"/>
              </w:rPr>
            </w:pPr>
            <w:r>
              <w:rPr>
                <w:rFonts w:hint="default"/>
                <w:lang w:val="en-US" w:eastAsia="zh-CN"/>
              </w:rPr>
              <w:t>S05-2.5</w:t>
            </w:r>
          </w:p>
        </w:tc>
        <w:tc>
          <w:tcPr>
            <w:tcW w:w="467" w:type="pct"/>
            <w:tcBorders>
              <w:tl2br w:val="nil"/>
              <w:tr2bl w:val="nil"/>
            </w:tcBorders>
            <w:shd w:val="clear" w:color="auto" w:fill="auto"/>
            <w:noWrap/>
            <w:vAlign w:val="bottom"/>
          </w:tcPr>
          <w:p>
            <w:pPr>
              <w:pStyle w:val="20"/>
              <w:bidi w:val="0"/>
              <w:rPr>
                <w:rFonts w:hint="default"/>
              </w:rPr>
            </w:pPr>
            <w:r>
              <w:rPr>
                <w:rFonts w:hint="default"/>
                <w:lang w:val="en-US" w:eastAsia="zh-CN"/>
              </w:rPr>
              <w:t>S05-6.5</w:t>
            </w:r>
          </w:p>
        </w:tc>
        <w:tc>
          <w:tcPr>
            <w:tcW w:w="527" w:type="pct"/>
            <w:vMerge w:val="continue"/>
            <w:tcBorders>
              <w:tl2br w:val="nil"/>
              <w:tr2bl w:val="nil"/>
            </w:tcBorders>
            <w:shd w:val="clear" w:color="auto" w:fill="auto"/>
            <w:noWrap/>
            <w:vAlign w:val="center"/>
          </w:tcPr>
          <w:p>
            <w:pPr>
              <w:pStyle w:val="20"/>
              <w:bidi w:val="0"/>
              <w:rPr>
                <w:rFonts w:hint="eastAsia"/>
              </w:rPr>
            </w:pPr>
          </w:p>
        </w:tc>
        <w:tc>
          <w:tcPr>
            <w:tcW w:w="527" w:type="pct"/>
            <w:vMerge w:val="continue"/>
            <w:tcBorders>
              <w:tl2br w:val="nil"/>
              <w:tr2bl w:val="nil"/>
            </w:tcBorders>
            <w:shd w:val="clear" w:color="auto" w:fill="auto"/>
            <w:noWrap/>
            <w:vAlign w:val="center"/>
          </w:tcPr>
          <w:p>
            <w:pPr>
              <w:pStyle w:val="20"/>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577" w:type="pct"/>
            <w:tcBorders>
              <w:tl2br w:val="nil"/>
              <w:tr2bl w:val="nil"/>
            </w:tcBorders>
            <w:shd w:val="clear" w:color="auto" w:fill="auto"/>
            <w:noWrap/>
            <w:vAlign w:val="bottom"/>
          </w:tcPr>
          <w:p>
            <w:pPr>
              <w:pStyle w:val="20"/>
              <w:bidi w:val="0"/>
              <w:rPr>
                <w:rFonts w:hint="default"/>
              </w:rPr>
            </w:pPr>
            <w:r>
              <w:rPr>
                <w:rFonts w:hint="default"/>
                <w:lang w:val="en-US" w:eastAsia="zh-CN"/>
              </w:rPr>
              <w:t>pH值</w:t>
            </w:r>
          </w:p>
        </w:tc>
        <w:tc>
          <w:tcPr>
            <w:tcW w:w="427" w:type="pct"/>
            <w:tcBorders>
              <w:tl2br w:val="nil"/>
              <w:tr2bl w:val="nil"/>
            </w:tcBorders>
            <w:shd w:val="clear" w:color="auto" w:fill="auto"/>
            <w:noWrap/>
            <w:vAlign w:val="bottom"/>
          </w:tcPr>
          <w:p>
            <w:pPr>
              <w:pStyle w:val="20"/>
              <w:bidi w:val="0"/>
              <w:rPr>
                <w:rFonts w:hint="default"/>
              </w:rPr>
            </w:pPr>
          </w:p>
        </w:tc>
        <w:tc>
          <w:tcPr>
            <w:tcW w:w="414" w:type="pct"/>
            <w:tcBorders>
              <w:tl2br w:val="nil"/>
              <w:tr2bl w:val="nil"/>
            </w:tcBorders>
            <w:shd w:val="clear" w:color="auto" w:fill="auto"/>
            <w:noWrap/>
            <w:vAlign w:val="bottom"/>
          </w:tcPr>
          <w:p>
            <w:pPr>
              <w:pStyle w:val="20"/>
              <w:bidi w:val="0"/>
              <w:rPr>
                <w:rFonts w:hint="default"/>
              </w:rPr>
            </w:pPr>
            <w:r>
              <w:rPr>
                <w:rFonts w:hint="default"/>
                <w:lang w:val="en-US" w:eastAsia="zh-CN"/>
              </w:rPr>
              <w:t>-</w:t>
            </w:r>
          </w:p>
        </w:tc>
        <w:tc>
          <w:tcPr>
            <w:tcW w:w="420" w:type="pct"/>
            <w:tcBorders>
              <w:tl2br w:val="nil"/>
              <w:tr2bl w:val="nil"/>
            </w:tcBorders>
            <w:shd w:val="clear" w:color="auto" w:fill="auto"/>
            <w:noWrap/>
            <w:vAlign w:val="bottom"/>
          </w:tcPr>
          <w:p>
            <w:pPr>
              <w:pStyle w:val="20"/>
              <w:bidi w:val="0"/>
              <w:rPr>
                <w:rFonts w:hint="default"/>
              </w:rPr>
            </w:pPr>
            <w:r>
              <w:rPr>
                <w:rFonts w:hint="default"/>
                <w:lang w:val="en-US" w:eastAsia="zh-CN"/>
              </w:rPr>
              <w:t>0.01</w:t>
            </w:r>
          </w:p>
        </w:tc>
        <w:tc>
          <w:tcPr>
            <w:tcW w:w="420" w:type="pct"/>
            <w:tcBorders>
              <w:tl2br w:val="nil"/>
              <w:tr2bl w:val="nil"/>
            </w:tcBorders>
            <w:shd w:val="clear" w:color="auto" w:fill="auto"/>
            <w:noWrap/>
            <w:vAlign w:val="bottom"/>
          </w:tcPr>
          <w:p>
            <w:pPr>
              <w:pStyle w:val="20"/>
              <w:bidi w:val="0"/>
              <w:rPr>
                <w:rFonts w:hint="default"/>
              </w:rPr>
            </w:pPr>
            <w:r>
              <w:rPr>
                <w:rFonts w:hint="default"/>
                <w:lang w:val="en-US" w:eastAsia="zh-CN"/>
              </w:rPr>
              <w:t>/</w:t>
            </w:r>
          </w:p>
        </w:tc>
        <w:tc>
          <w:tcPr>
            <w:tcW w:w="296" w:type="pct"/>
            <w:tcBorders>
              <w:tl2br w:val="nil"/>
              <w:tr2bl w:val="nil"/>
            </w:tcBorders>
            <w:shd w:val="clear" w:color="auto" w:fill="auto"/>
            <w:noWrap/>
            <w:vAlign w:val="bottom"/>
          </w:tcPr>
          <w:p>
            <w:pPr>
              <w:pStyle w:val="20"/>
              <w:bidi w:val="0"/>
              <w:rPr>
                <w:rFonts w:hint="default"/>
              </w:rPr>
            </w:pPr>
            <w:r>
              <w:rPr>
                <w:rFonts w:hint="default"/>
                <w:lang w:val="en-US" w:eastAsia="zh-CN"/>
              </w:rPr>
              <w:t>9.25</w:t>
            </w:r>
          </w:p>
        </w:tc>
        <w:tc>
          <w:tcPr>
            <w:tcW w:w="461" w:type="pct"/>
            <w:tcBorders>
              <w:tl2br w:val="nil"/>
              <w:tr2bl w:val="nil"/>
            </w:tcBorders>
            <w:shd w:val="clear" w:color="auto" w:fill="auto"/>
            <w:noWrap/>
            <w:vAlign w:val="bottom"/>
          </w:tcPr>
          <w:p>
            <w:pPr>
              <w:pStyle w:val="20"/>
              <w:bidi w:val="0"/>
              <w:rPr>
                <w:rFonts w:hint="default"/>
              </w:rPr>
            </w:pPr>
            <w:r>
              <w:rPr>
                <w:rFonts w:hint="default"/>
                <w:lang w:val="en-US" w:eastAsia="zh-CN"/>
              </w:rPr>
              <w:t>9.73</w:t>
            </w:r>
          </w:p>
        </w:tc>
        <w:tc>
          <w:tcPr>
            <w:tcW w:w="462" w:type="pct"/>
            <w:tcBorders>
              <w:tl2br w:val="nil"/>
              <w:tr2bl w:val="nil"/>
            </w:tcBorders>
            <w:shd w:val="clear" w:color="auto" w:fill="auto"/>
            <w:noWrap/>
            <w:vAlign w:val="bottom"/>
          </w:tcPr>
          <w:p>
            <w:pPr>
              <w:pStyle w:val="20"/>
              <w:bidi w:val="0"/>
              <w:rPr>
                <w:rFonts w:hint="default"/>
              </w:rPr>
            </w:pPr>
            <w:r>
              <w:rPr>
                <w:rFonts w:hint="default"/>
                <w:lang w:val="en-US" w:eastAsia="zh-CN"/>
              </w:rPr>
              <w:t>9.41</w:t>
            </w:r>
          </w:p>
        </w:tc>
        <w:tc>
          <w:tcPr>
            <w:tcW w:w="467" w:type="pct"/>
            <w:tcBorders>
              <w:tl2br w:val="nil"/>
              <w:tr2bl w:val="nil"/>
            </w:tcBorders>
            <w:shd w:val="clear" w:color="auto" w:fill="auto"/>
            <w:noWrap/>
            <w:vAlign w:val="bottom"/>
          </w:tcPr>
          <w:p>
            <w:pPr>
              <w:pStyle w:val="20"/>
              <w:bidi w:val="0"/>
              <w:rPr>
                <w:rFonts w:hint="default"/>
              </w:rPr>
            </w:pPr>
            <w:r>
              <w:rPr>
                <w:rFonts w:hint="default"/>
                <w:lang w:val="en-US" w:eastAsia="zh-CN"/>
              </w:rPr>
              <w:t>9.29</w:t>
            </w:r>
          </w:p>
        </w:tc>
        <w:tc>
          <w:tcPr>
            <w:tcW w:w="527"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c>
          <w:tcPr>
            <w:tcW w:w="527"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577" w:type="pct"/>
            <w:tcBorders>
              <w:tl2br w:val="nil"/>
              <w:tr2bl w:val="nil"/>
            </w:tcBorders>
            <w:shd w:val="clear" w:color="auto" w:fill="auto"/>
            <w:noWrap/>
            <w:vAlign w:val="bottom"/>
          </w:tcPr>
          <w:p>
            <w:pPr>
              <w:pStyle w:val="20"/>
              <w:bidi w:val="0"/>
              <w:rPr>
                <w:rFonts w:hint="default"/>
              </w:rPr>
            </w:pPr>
            <w:r>
              <w:rPr>
                <w:rFonts w:hint="default"/>
                <w:lang w:val="en-US" w:eastAsia="zh-CN"/>
              </w:rPr>
              <w:t>氟化物</w:t>
            </w:r>
          </w:p>
        </w:tc>
        <w:tc>
          <w:tcPr>
            <w:tcW w:w="427" w:type="pct"/>
            <w:tcBorders>
              <w:tl2br w:val="nil"/>
              <w:tr2bl w:val="nil"/>
            </w:tcBorders>
            <w:shd w:val="clear" w:color="auto" w:fill="auto"/>
            <w:noWrap/>
            <w:vAlign w:val="bottom"/>
          </w:tcPr>
          <w:p>
            <w:pPr>
              <w:pStyle w:val="20"/>
              <w:bidi w:val="0"/>
              <w:rPr>
                <w:rFonts w:hint="default"/>
              </w:rPr>
            </w:pPr>
            <w:r>
              <w:rPr>
                <w:rFonts w:hint="default"/>
                <w:lang w:val="en-US" w:eastAsia="zh-CN"/>
              </w:rPr>
              <w:t>16984-48-8</w:t>
            </w:r>
          </w:p>
        </w:tc>
        <w:tc>
          <w:tcPr>
            <w:tcW w:w="414" w:type="pct"/>
            <w:tcBorders>
              <w:tl2br w:val="nil"/>
              <w:tr2bl w:val="nil"/>
            </w:tcBorders>
            <w:shd w:val="clear" w:color="auto" w:fill="auto"/>
            <w:noWrap/>
            <w:vAlign w:val="bottom"/>
          </w:tcPr>
          <w:p>
            <w:pPr>
              <w:pStyle w:val="20"/>
              <w:bidi w:val="0"/>
              <w:rPr>
                <w:rFonts w:hint="default"/>
              </w:rPr>
            </w:pPr>
            <w:r>
              <w:rPr>
                <w:rFonts w:hint="default"/>
                <w:lang w:val="en-US" w:eastAsia="zh-CN"/>
              </w:rPr>
              <w:t>mg/kg</w:t>
            </w:r>
          </w:p>
        </w:tc>
        <w:tc>
          <w:tcPr>
            <w:tcW w:w="420" w:type="pct"/>
            <w:tcBorders>
              <w:tl2br w:val="nil"/>
              <w:tr2bl w:val="nil"/>
            </w:tcBorders>
            <w:shd w:val="clear" w:color="auto" w:fill="auto"/>
            <w:noWrap/>
            <w:vAlign w:val="bottom"/>
          </w:tcPr>
          <w:p>
            <w:pPr>
              <w:pStyle w:val="20"/>
              <w:bidi w:val="0"/>
              <w:rPr>
                <w:rFonts w:hint="default"/>
              </w:rPr>
            </w:pPr>
            <w:r>
              <w:rPr>
                <w:rFonts w:hint="default"/>
                <w:lang w:val="en-US" w:eastAsia="zh-CN"/>
              </w:rPr>
              <w:t>12.5</w:t>
            </w:r>
          </w:p>
        </w:tc>
        <w:tc>
          <w:tcPr>
            <w:tcW w:w="420" w:type="pct"/>
            <w:tcBorders>
              <w:tl2br w:val="nil"/>
              <w:tr2bl w:val="nil"/>
            </w:tcBorders>
            <w:shd w:val="clear" w:color="auto" w:fill="auto"/>
            <w:noWrap/>
            <w:vAlign w:val="bottom"/>
          </w:tcPr>
          <w:p>
            <w:pPr>
              <w:pStyle w:val="20"/>
              <w:bidi w:val="0"/>
              <w:rPr>
                <w:rFonts w:hint="default"/>
              </w:rPr>
            </w:pPr>
            <w:r>
              <w:rPr>
                <w:rFonts w:hint="default"/>
                <w:lang w:val="en-US" w:eastAsia="zh-CN"/>
              </w:rPr>
              <w:t>10000</w:t>
            </w:r>
          </w:p>
        </w:tc>
        <w:tc>
          <w:tcPr>
            <w:tcW w:w="296" w:type="pct"/>
            <w:tcBorders>
              <w:tl2br w:val="nil"/>
              <w:tr2bl w:val="nil"/>
            </w:tcBorders>
            <w:shd w:val="clear" w:color="auto" w:fill="auto"/>
            <w:noWrap/>
            <w:vAlign w:val="bottom"/>
          </w:tcPr>
          <w:p>
            <w:pPr>
              <w:pStyle w:val="20"/>
              <w:bidi w:val="0"/>
              <w:rPr>
                <w:rFonts w:hint="default"/>
              </w:rPr>
            </w:pPr>
            <w:r>
              <w:rPr>
                <w:rFonts w:hint="default"/>
                <w:lang w:val="en-US" w:eastAsia="zh-CN"/>
              </w:rPr>
              <w:t>645</w:t>
            </w:r>
          </w:p>
        </w:tc>
        <w:tc>
          <w:tcPr>
            <w:tcW w:w="461" w:type="pct"/>
            <w:tcBorders>
              <w:tl2br w:val="nil"/>
              <w:tr2bl w:val="nil"/>
            </w:tcBorders>
            <w:shd w:val="clear" w:color="auto" w:fill="auto"/>
            <w:noWrap/>
            <w:vAlign w:val="bottom"/>
          </w:tcPr>
          <w:p>
            <w:pPr>
              <w:pStyle w:val="20"/>
              <w:bidi w:val="0"/>
              <w:rPr>
                <w:rFonts w:hint="default"/>
              </w:rPr>
            </w:pPr>
            <w:r>
              <w:rPr>
                <w:rFonts w:hint="default"/>
                <w:lang w:val="en-US" w:eastAsia="zh-CN"/>
              </w:rPr>
              <w:t>573</w:t>
            </w:r>
          </w:p>
        </w:tc>
        <w:tc>
          <w:tcPr>
            <w:tcW w:w="462" w:type="pct"/>
            <w:tcBorders>
              <w:tl2br w:val="nil"/>
              <w:tr2bl w:val="nil"/>
            </w:tcBorders>
            <w:shd w:val="clear" w:color="auto" w:fill="auto"/>
            <w:noWrap/>
            <w:vAlign w:val="bottom"/>
          </w:tcPr>
          <w:p>
            <w:pPr>
              <w:pStyle w:val="20"/>
              <w:bidi w:val="0"/>
              <w:rPr>
                <w:rFonts w:hint="default"/>
              </w:rPr>
            </w:pPr>
            <w:r>
              <w:rPr>
                <w:rFonts w:hint="default"/>
                <w:lang w:val="en-US" w:eastAsia="zh-CN"/>
              </w:rPr>
              <w:t>633</w:t>
            </w:r>
          </w:p>
        </w:tc>
        <w:tc>
          <w:tcPr>
            <w:tcW w:w="467" w:type="pct"/>
            <w:tcBorders>
              <w:tl2br w:val="nil"/>
              <w:tr2bl w:val="nil"/>
            </w:tcBorders>
            <w:shd w:val="clear" w:color="auto" w:fill="auto"/>
            <w:noWrap/>
            <w:vAlign w:val="bottom"/>
          </w:tcPr>
          <w:p>
            <w:pPr>
              <w:pStyle w:val="20"/>
              <w:bidi w:val="0"/>
              <w:rPr>
                <w:rFonts w:hint="default"/>
              </w:rPr>
            </w:pPr>
            <w:r>
              <w:rPr>
                <w:rFonts w:hint="default"/>
                <w:lang w:val="en-US" w:eastAsia="zh-CN"/>
              </w:rPr>
              <w:t>698</w:t>
            </w:r>
          </w:p>
        </w:tc>
        <w:tc>
          <w:tcPr>
            <w:tcW w:w="527"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c>
          <w:tcPr>
            <w:tcW w:w="527"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577" w:type="pct"/>
            <w:tcBorders>
              <w:tl2br w:val="nil"/>
              <w:tr2bl w:val="nil"/>
            </w:tcBorders>
            <w:shd w:val="clear" w:color="auto" w:fill="auto"/>
            <w:noWrap/>
            <w:vAlign w:val="bottom"/>
          </w:tcPr>
          <w:p>
            <w:pPr>
              <w:pStyle w:val="20"/>
              <w:bidi w:val="0"/>
              <w:rPr>
                <w:rFonts w:hint="default"/>
              </w:rPr>
            </w:pPr>
            <w:r>
              <w:rPr>
                <w:rFonts w:hint="default"/>
                <w:lang w:val="en-US" w:eastAsia="zh-CN"/>
              </w:rPr>
              <w:t>铅</w:t>
            </w:r>
          </w:p>
        </w:tc>
        <w:tc>
          <w:tcPr>
            <w:tcW w:w="427" w:type="pct"/>
            <w:tcBorders>
              <w:tl2br w:val="nil"/>
              <w:tr2bl w:val="nil"/>
            </w:tcBorders>
            <w:shd w:val="clear" w:color="auto" w:fill="auto"/>
            <w:noWrap/>
            <w:vAlign w:val="bottom"/>
          </w:tcPr>
          <w:p>
            <w:pPr>
              <w:pStyle w:val="20"/>
              <w:bidi w:val="0"/>
              <w:rPr>
                <w:rFonts w:hint="default"/>
              </w:rPr>
            </w:pPr>
            <w:r>
              <w:rPr>
                <w:rFonts w:hint="default"/>
                <w:lang w:val="en-US" w:eastAsia="zh-CN"/>
              </w:rPr>
              <w:t>7439-92-1</w:t>
            </w:r>
          </w:p>
        </w:tc>
        <w:tc>
          <w:tcPr>
            <w:tcW w:w="414" w:type="pct"/>
            <w:tcBorders>
              <w:tl2br w:val="nil"/>
              <w:tr2bl w:val="nil"/>
            </w:tcBorders>
            <w:shd w:val="clear" w:color="auto" w:fill="auto"/>
            <w:noWrap/>
            <w:vAlign w:val="bottom"/>
          </w:tcPr>
          <w:p>
            <w:pPr>
              <w:pStyle w:val="20"/>
              <w:bidi w:val="0"/>
              <w:rPr>
                <w:rFonts w:hint="default"/>
              </w:rPr>
            </w:pPr>
            <w:r>
              <w:rPr>
                <w:rFonts w:hint="default"/>
                <w:lang w:val="en-US" w:eastAsia="zh-CN"/>
              </w:rPr>
              <w:t>mg/kg</w:t>
            </w:r>
          </w:p>
        </w:tc>
        <w:tc>
          <w:tcPr>
            <w:tcW w:w="420" w:type="pct"/>
            <w:tcBorders>
              <w:tl2br w:val="nil"/>
              <w:tr2bl w:val="nil"/>
            </w:tcBorders>
            <w:shd w:val="clear" w:color="auto" w:fill="auto"/>
            <w:noWrap/>
            <w:vAlign w:val="bottom"/>
          </w:tcPr>
          <w:p>
            <w:pPr>
              <w:pStyle w:val="20"/>
              <w:bidi w:val="0"/>
              <w:rPr>
                <w:rFonts w:hint="default"/>
              </w:rPr>
            </w:pPr>
            <w:r>
              <w:rPr>
                <w:rFonts w:hint="default"/>
                <w:lang w:val="en-US" w:eastAsia="zh-CN"/>
              </w:rPr>
              <w:t>0.1</w:t>
            </w:r>
          </w:p>
        </w:tc>
        <w:tc>
          <w:tcPr>
            <w:tcW w:w="420" w:type="pct"/>
            <w:tcBorders>
              <w:tl2br w:val="nil"/>
              <w:tr2bl w:val="nil"/>
            </w:tcBorders>
            <w:shd w:val="clear" w:color="auto" w:fill="auto"/>
            <w:noWrap/>
            <w:vAlign w:val="bottom"/>
          </w:tcPr>
          <w:p>
            <w:pPr>
              <w:pStyle w:val="20"/>
              <w:bidi w:val="0"/>
              <w:rPr>
                <w:rFonts w:hint="default"/>
              </w:rPr>
            </w:pPr>
            <w:r>
              <w:rPr>
                <w:rFonts w:hint="default"/>
                <w:lang w:val="en-US" w:eastAsia="zh-CN"/>
              </w:rPr>
              <w:t>800</w:t>
            </w:r>
          </w:p>
        </w:tc>
        <w:tc>
          <w:tcPr>
            <w:tcW w:w="296" w:type="pct"/>
            <w:tcBorders>
              <w:tl2br w:val="nil"/>
              <w:tr2bl w:val="nil"/>
            </w:tcBorders>
            <w:shd w:val="clear" w:color="auto" w:fill="auto"/>
            <w:noWrap/>
            <w:vAlign w:val="bottom"/>
          </w:tcPr>
          <w:p>
            <w:pPr>
              <w:pStyle w:val="20"/>
              <w:bidi w:val="0"/>
              <w:rPr>
                <w:rFonts w:hint="default"/>
              </w:rPr>
            </w:pPr>
            <w:r>
              <w:rPr>
                <w:rFonts w:hint="default"/>
                <w:lang w:val="en-US" w:eastAsia="zh-CN"/>
              </w:rPr>
              <w:t>23.8</w:t>
            </w:r>
          </w:p>
        </w:tc>
        <w:tc>
          <w:tcPr>
            <w:tcW w:w="461" w:type="pct"/>
            <w:tcBorders>
              <w:tl2br w:val="nil"/>
              <w:tr2bl w:val="nil"/>
            </w:tcBorders>
            <w:shd w:val="clear" w:color="auto" w:fill="auto"/>
            <w:noWrap/>
            <w:vAlign w:val="bottom"/>
          </w:tcPr>
          <w:p>
            <w:pPr>
              <w:pStyle w:val="20"/>
              <w:bidi w:val="0"/>
              <w:rPr>
                <w:rFonts w:hint="default"/>
              </w:rPr>
            </w:pPr>
            <w:r>
              <w:rPr>
                <w:rFonts w:hint="default"/>
                <w:lang w:val="en-US" w:eastAsia="zh-CN"/>
              </w:rPr>
              <w:t>18.9</w:t>
            </w:r>
          </w:p>
        </w:tc>
        <w:tc>
          <w:tcPr>
            <w:tcW w:w="462" w:type="pct"/>
            <w:tcBorders>
              <w:tl2br w:val="nil"/>
              <w:tr2bl w:val="nil"/>
            </w:tcBorders>
            <w:shd w:val="clear" w:color="auto" w:fill="auto"/>
            <w:noWrap/>
            <w:vAlign w:val="bottom"/>
          </w:tcPr>
          <w:p>
            <w:pPr>
              <w:pStyle w:val="20"/>
              <w:bidi w:val="0"/>
              <w:rPr>
                <w:rFonts w:hint="default"/>
              </w:rPr>
            </w:pPr>
            <w:r>
              <w:rPr>
                <w:rFonts w:hint="default"/>
                <w:lang w:val="en-US" w:eastAsia="zh-CN"/>
              </w:rPr>
              <w:t>19</w:t>
            </w:r>
          </w:p>
        </w:tc>
        <w:tc>
          <w:tcPr>
            <w:tcW w:w="467" w:type="pct"/>
            <w:tcBorders>
              <w:tl2br w:val="nil"/>
              <w:tr2bl w:val="nil"/>
            </w:tcBorders>
            <w:shd w:val="clear" w:color="auto" w:fill="auto"/>
            <w:noWrap/>
            <w:vAlign w:val="bottom"/>
          </w:tcPr>
          <w:p>
            <w:pPr>
              <w:pStyle w:val="20"/>
              <w:bidi w:val="0"/>
              <w:rPr>
                <w:rFonts w:hint="default"/>
              </w:rPr>
            </w:pPr>
            <w:r>
              <w:rPr>
                <w:rFonts w:hint="default"/>
                <w:lang w:val="en-US" w:eastAsia="zh-CN"/>
              </w:rPr>
              <w:t>29.6</w:t>
            </w:r>
          </w:p>
        </w:tc>
        <w:tc>
          <w:tcPr>
            <w:tcW w:w="527"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c>
          <w:tcPr>
            <w:tcW w:w="527"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577" w:type="pct"/>
            <w:tcBorders>
              <w:tl2br w:val="nil"/>
              <w:tr2bl w:val="nil"/>
            </w:tcBorders>
            <w:shd w:val="clear" w:color="auto" w:fill="auto"/>
            <w:noWrap/>
            <w:vAlign w:val="bottom"/>
          </w:tcPr>
          <w:p>
            <w:pPr>
              <w:pStyle w:val="20"/>
              <w:bidi w:val="0"/>
              <w:rPr>
                <w:rFonts w:hint="default"/>
              </w:rPr>
            </w:pPr>
            <w:r>
              <w:rPr>
                <w:rFonts w:hint="default"/>
                <w:lang w:val="en-US" w:eastAsia="zh-CN"/>
              </w:rPr>
              <w:t>镉</w:t>
            </w:r>
          </w:p>
        </w:tc>
        <w:tc>
          <w:tcPr>
            <w:tcW w:w="427" w:type="pct"/>
            <w:tcBorders>
              <w:tl2br w:val="nil"/>
              <w:tr2bl w:val="nil"/>
            </w:tcBorders>
            <w:shd w:val="clear" w:color="auto" w:fill="auto"/>
            <w:noWrap/>
            <w:vAlign w:val="bottom"/>
          </w:tcPr>
          <w:p>
            <w:pPr>
              <w:pStyle w:val="20"/>
              <w:bidi w:val="0"/>
              <w:rPr>
                <w:rFonts w:hint="default"/>
              </w:rPr>
            </w:pPr>
            <w:r>
              <w:rPr>
                <w:rFonts w:hint="default"/>
                <w:lang w:val="en-US" w:eastAsia="zh-CN"/>
              </w:rPr>
              <w:t>7440-43-9</w:t>
            </w:r>
          </w:p>
        </w:tc>
        <w:tc>
          <w:tcPr>
            <w:tcW w:w="414" w:type="pct"/>
            <w:tcBorders>
              <w:tl2br w:val="nil"/>
              <w:tr2bl w:val="nil"/>
            </w:tcBorders>
            <w:shd w:val="clear" w:color="auto" w:fill="auto"/>
            <w:noWrap/>
            <w:vAlign w:val="bottom"/>
          </w:tcPr>
          <w:p>
            <w:pPr>
              <w:pStyle w:val="20"/>
              <w:bidi w:val="0"/>
              <w:rPr>
                <w:rFonts w:hint="default"/>
              </w:rPr>
            </w:pPr>
            <w:r>
              <w:rPr>
                <w:rFonts w:hint="default"/>
                <w:lang w:val="en-US" w:eastAsia="zh-CN"/>
              </w:rPr>
              <w:t>mg/kg</w:t>
            </w:r>
          </w:p>
        </w:tc>
        <w:tc>
          <w:tcPr>
            <w:tcW w:w="420" w:type="pct"/>
            <w:tcBorders>
              <w:tl2br w:val="nil"/>
              <w:tr2bl w:val="nil"/>
            </w:tcBorders>
            <w:shd w:val="clear" w:color="auto" w:fill="auto"/>
            <w:noWrap/>
            <w:vAlign w:val="bottom"/>
          </w:tcPr>
          <w:p>
            <w:pPr>
              <w:pStyle w:val="20"/>
              <w:bidi w:val="0"/>
              <w:rPr>
                <w:rFonts w:hint="default"/>
              </w:rPr>
            </w:pPr>
            <w:r>
              <w:rPr>
                <w:rFonts w:hint="default"/>
                <w:lang w:val="en-US" w:eastAsia="zh-CN"/>
              </w:rPr>
              <w:t>0.01</w:t>
            </w:r>
          </w:p>
        </w:tc>
        <w:tc>
          <w:tcPr>
            <w:tcW w:w="420" w:type="pct"/>
            <w:tcBorders>
              <w:tl2br w:val="nil"/>
              <w:tr2bl w:val="nil"/>
            </w:tcBorders>
            <w:shd w:val="clear" w:color="auto" w:fill="auto"/>
            <w:noWrap/>
            <w:vAlign w:val="bottom"/>
          </w:tcPr>
          <w:p>
            <w:pPr>
              <w:pStyle w:val="20"/>
              <w:bidi w:val="0"/>
              <w:rPr>
                <w:rFonts w:hint="default"/>
              </w:rPr>
            </w:pPr>
            <w:r>
              <w:rPr>
                <w:rFonts w:hint="default"/>
                <w:lang w:val="en-US" w:eastAsia="zh-CN"/>
              </w:rPr>
              <w:t>65</w:t>
            </w:r>
          </w:p>
        </w:tc>
        <w:tc>
          <w:tcPr>
            <w:tcW w:w="296" w:type="pct"/>
            <w:tcBorders>
              <w:tl2br w:val="nil"/>
              <w:tr2bl w:val="nil"/>
            </w:tcBorders>
            <w:shd w:val="clear" w:color="auto" w:fill="auto"/>
            <w:noWrap/>
            <w:vAlign w:val="bottom"/>
          </w:tcPr>
          <w:p>
            <w:pPr>
              <w:pStyle w:val="20"/>
              <w:bidi w:val="0"/>
              <w:rPr>
                <w:rFonts w:hint="default"/>
              </w:rPr>
            </w:pPr>
            <w:r>
              <w:rPr>
                <w:rFonts w:hint="default"/>
                <w:lang w:val="en-US" w:eastAsia="zh-CN"/>
              </w:rPr>
              <w:t>0.09</w:t>
            </w:r>
          </w:p>
        </w:tc>
        <w:tc>
          <w:tcPr>
            <w:tcW w:w="461" w:type="pct"/>
            <w:tcBorders>
              <w:tl2br w:val="nil"/>
              <w:tr2bl w:val="nil"/>
            </w:tcBorders>
            <w:shd w:val="clear" w:color="auto" w:fill="auto"/>
            <w:noWrap/>
            <w:vAlign w:val="bottom"/>
          </w:tcPr>
          <w:p>
            <w:pPr>
              <w:pStyle w:val="20"/>
              <w:bidi w:val="0"/>
              <w:rPr>
                <w:rFonts w:hint="default"/>
              </w:rPr>
            </w:pPr>
            <w:r>
              <w:rPr>
                <w:rFonts w:hint="default"/>
                <w:lang w:val="en-US" w:eastAsia="zh-CN"/>
              </w:rPr>
              <w:t>0.03</w:t>
            </w:r>
          </w:p>
        </w:tc>
        <w:tc>
          <w:tcPr>
            <w:tcW w:w="462" w:type="pct"/>
            <w:tcBorders>
              <w:tl2br w:val="nil"/>
              <w:tr2bl w:val="nil"/>
            </w:tcBorders>
            <w:shd w:val="clear" w:color="auto" w:fill="auto"/>
            <w:noWrap/>
            <w:vAlign w:val="bottom"/>
          </w:tcPr>
          <w:p>
            <w:pPr>
              <w:pStyle w:val="20"/>
              <w:bidi w:val="0"/>
              <w:rPr>
                <w:rFonts w:hint="default"/>
              </w:rPr>
            </w:pPr>
            <w:r>
              <w:rPr>
                <w:rFonts w:hint="default"/>
                <w:lang w:val="en-US" w:eastAsia="zh-CN"/>
              </w:rPr>
              <w:t>0.03</w:t>
            </w:r>
          </w:p>
        </w:tc>
        <w:tc>
          <w:tcPr>
            <w:tcW w:w="467" w:type="pct"/>
            <w:tcBorders>
              <w:tl2br w:val="nil"/>
              <w:tr2bl w:val="nil"/>
            </w:tcBorders>
            <w:shd w:val="clear" w:color="auto" w:fill="auto"/>
            <w:noWrap/>
            <w:vAlign w:val="bottom"/>
          </w:tcPr>
          <w:p>
            <w:pPr>
              <w:pStyle w:val="20"/>
              <w:bidi w:val="0"/>
              <w:rPr>
                <w:rFonts w:hint="default"/>
              </w:rPr>
            </w:pPr>
            <w:r>
              <w:rPr>
                <w:rFonts w:hint="default"/>
                <w:lang w:val="en-US" w:eastAsia="zh-CN"/>
              </w:rPr>
              <w:t>0.05</w:t>
            </w:r>
          </w:p>
        </w:tc>
        <w:tc>
          <w:tcPr>
            <w:tcW w:w="527"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c>
          <w:tcPr>
            <w:tcW w:w="527"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577" w:type="pct"/>
            <w:tcBorders>
              <w:tl2br w:val="nil"/>
              <w:tr2bl w:val="nil"/>
            </w:tcBorders>
            <w:shd w:val="clear" w:color="auto" w:fill="auto"/>
            <w:noWrap/>
            <w:vAlign w:val="bottom"/>
          </w:tcPr>
          <w:p>
            <w:pPr>
              <w:pStyle w:val="20"/>
              <w:bidi w:val="0"/>
              <w:rPr>
                <w:rFonts w:hint="default"/>
              </w:rPr>
            </w:pPr>
            <w:r>
              <w:rPr>
                <w:rFonts w:hint="default"/>
                <w:lang w:val="en-US" w:eastAsia="zh-CN"/>
              </w:rPr>
              <w:t>铜</w:t>
            </w:r>
          </w:p>
        </w:tc>
        <w:tc>
          <w:tcPr>
            <w:tcW w:w="427" w:type="pct"/>
            <w:tcBorders>
              <w:tl2br w:val="nil"/>
              <w:tr2bl w:val="nil"/>
            </w:tcBorders>
            <w:shd w:val="clear" w:color="auto" w:fill="auto"/>
            <w:noWrap/>
            <w:vAlign w:val="bottom"/>
          </w:tcPr>
          <w:p>
            <w:pPr>
              <w:pStyle w:val="20"/>
              <w:bidi w:val="0"/>
              <w:rPr>
                <w:rFonts w:hint="default"/>
              </w:rPr>
            </w:pPr>
            <w:r>
              <w:rPr>
                <w:rFonts w:hint="default"/>
                <w:lang w:val="en-US" w:eastAsia="zh-CN"/>
              </w:rPr>
              <w:t>7440-50-8</w:t>
            </w:r>
          </w:p>
        </w:tc>
        <w:tc>
          <w:tcPr>
            <w:tcW w:w="414" w:type="pct"/>
            <w:tcBorders>
              <w:tl2br w:val="nil"/>
              <w:tr2bl w:val="nil"/>
            </w:tcBorders>
            <w:shd w:val="clear" w:color="auto" w:fill="auto"/>
            <w:noWrap/>
            <w:vAlign w:val="bottom"/>
          </w:tcPr>
          <w:p>
            <w:pPr>
              <w:pStyle w:val="20"/>
              <w:bidi w:val="0"/>
              <w:rPr>
                <w:rFonts w:hint="default"/>
              </w:rPr>
            </w:pPr>
            <w:r>
              <w:rPr>
                <w:rFonts w:hint="default"/>
                <w:lang w:val="en-US" w:eastAsia="zh-CN"/>
              </w:rPr>
              <w:t>mg/kg</w:t>
            </w:r>
          </w:p>
        </w:tc>
        <w:tc>
          <w:tcPr>
            <w:tcW w:w="420" w:type="pct"/>
            <w:tcBorders>
              <w:tl2br w:val="nil"/>
              <w:tr2bl w:val="nil"/>
            </w:tcBorders>
            <w:shd w:val="clear" w:color="auto" w:fill="auto"/>
            <w:noWrap/>
            <w:vAlign w:val="bottom"/>
          </w:tcPr>
          <w:p>
            <w:pPr>
              <w:pStyle w:val="20"/>
              <w:bidi w:val="0"/>
              <w:rPr>
                <w:rFonts w:hint="default"/>
              </w:rPr>
            </w:pPr>
            <w:r>
              <w:rPr>
                <w:rFonts w:hint="default"/>
                <w:lang w:val="en-US" w:eastAsia="zh-CN"/>
              </w:rPr>
              <w:t>1</w:t>
            </w:r>
          </w:p>
        </w:tc>
        <w:tc>
          <w:tcPr>
            <w:tcW w:w="420" w:type="pct"/>
            <w:tcBorders>
              <w:tl2br w:val="nil"/>
              <w:tr2bl w:val="nil"/>
            </w:tcBorders>
            <w:shd w:val="clear" w:color="auto" w:fill="auto"/>
            <w:noWrap/>
            <w:vAlign w:val="bottom"/>
          </w:tcPr>
          <w:p>
            <w:pPr>
              <w:pStyle w:val="20"/>
              <w:bidi w:val="0"/>
              <w:rPr>
                <w:rFonts w:hint="default"/>
              </w:rPr>
            </w:pPr>
            <w:r>
              <w:rPr>
                <w:rFonts w:hint="default"/>
                <w:lang w:val="en-US" w:eastAsia="zh-CN"/>
              </w:rPr>
              <w:t>18000</w:t>
            </w:r>
          </w:p>
        </w:tc>
        <w:tc>
          <w:tcPr>
            <w:tcW w:w="296" w:type="pct"/>
            <w:tcBorders>
              <w:tl2br w:val="nil"/>
              <w:tr2bl w:val="nil"/>
            </w:tcBorders>
            <w:shd w:val="clear" w:color="auto" w:fill="auto"/>
            <w:noWrap/>
            <w:vAlign w:val="bottom"/>
          </w:tcPr>
          <w:p>
            <w:pPr>
              <w:pStyle w:val="20"/>
              <w:bidi w:val="0"/>
              <w:rPr>
                <w:rFonts w:hint="default"/>
              </w:rPr>
            </w:pPr>
            <w:r>
              <w:rPr>
                <w:rFonts w:hint="default"/>
                <w:lang w:val="en-US" w:eastAsia="zh-CN"/>
              </w:rPr>
              <w:t>20</w:t>
            </w:r>
          </w:p>
        </w:tc>
        <w:tc>
          <w:tcPr>
            <w:tcW w:w="461" w:type="pct"/>
            <w:tcBorders>
              <w:tl2br w:val="nil"/>
              <w:tr2bl w:val="nil"/>
            </w:tcBorders>
            <w:shd w:val="clear" w:color="auto" w:fill="auto"/>
            <w:noWrap/>
            <w:vAlign w:val="bottom"/>
          </w:tcPr>
          <w:p>
            <w:pPr>
              <w:pStyle w:val="20"/>
              <w:bidi w:val="0"/>
              <w:rPr>
                <w:rFonts w:hint="default"/>
              </w:rPr>
            </w:pPr>
            <w:r>
              <w:rPr>
                <w:rFonts w:hint="default"/>
                <w:lang w:val="en-US" w:eastAsia="zh-CN"/>
              </w:rPr>
              <w:t>21</w:t>
            </w:r>
          </w:p>
        </w:tc>
        <w:tc>
          <w:tcPr>
            <w:tcW w:w="462" w:type="pct"/>
            <w:tcBorders>
              <w:tl2br w:val="nil"/>
              <w:tr2bl w:val="nil"/>
            </w:tcBorders>
            <w:shd w:val="clear" w:color="auto" w:fill="auto"/>
            <w:noWrap/>
            <w:vAlign w:val="bottom"/>
          </w:tcPr>
          <w:p>
            <w:pPr>
              <w:pStyle w:val="20"/>
              <w:bidi w:val="0"/>
              <w:rPr>
                <w:rFonts w:hint="default"/>
              </w:rPr>
            </w:pPr>
            <w:r>
              <w:rPr>
                <w:rFonts w:hint="default"/>
                <w:lang w:val="en-US" w:eastAsia="zh-CN"/>
              </w:rPr>
              <w:t>21</w:t>
            </w:r>
          </w:p>
        </w:tc>
        <w:tc>
          <w:tcPr>
            <w:tcW w:w="467" w:type="pct"/>
            <w:tcBorders>
              <w:tl2br w:val="nil"/>
              <w:tr2bl w:val="nil"/>
            </w:tcBorders>
            <w:shd w:val="clear" w:color="auto" w:fill="auto"/>
            <w:noWrap/>
            <w:vAlign w:val="bottom"/>
          </w:tcPr>
          <w:p>
            <w:pPr>
              <w:pStyle w:val="20"/>
              <w:bidi w:val="0"/>
              <w:rPr>
                <w:rFonts w:hint="default"/>
              </w:rPr>
            </w:pPr>
            <w:r>
              <w:rPr>
                <w:rFonts w:hint="default"/>
                <w:lang w:val="en-US" w:eastAsia="zh-CN"/>
              </w:rPr>
              <w:t>37</w:t>
            </w:r>
          </w:p>
        </w:tc>
        <w:tc>
          <w:tcPr>
            <w:tcW w:w="527"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c>
          <w:tcPr>
            <w:tcW w:w="527"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577" w:type="pct"/>
            <w:tcBorders>
              <w:tl2br w:val="nil"/>
              <w:tr2bl w:val="nil"/>
            </w:tcBorders>
            <w:shd w:val="clear" w:color="auto" w:fill="auto"/>
            <w:noWrap/>
            <w:vAlign w:val="bottom"/>
          </w:tcPr>
          <w:p>
            <w:pPr>
              <w:pStyle w:val="20"/>
              <w:bidi w:val="0"/>
              <w:rPr>
                <w:rFonts w:hint="default"/>
              </w:rPr>
            </w:pPr>
            <w:r>
              <w:rPr>
                <w:rFonts w:hint="default"/>
                <w:lang w:val="en-US" w:eastAsia="zh-CN"/>
              </w:rPr>
              <w:t>镍</w:t>
            </w:r>
          </w:p>
        </w:tc>
        <w:tc>
          <w:tcPr>
            <w:tcW w:w="427" w:type="pct"/>
            <w:tcBorders>
              <w:tl2br w:val="nil"/>
              <w:tr2bl w:val="nil"/>
            </w:tcBorders>
            <w:shd w:val="clear" w:color="auto" w:fill="auto"/>
            <w:noWrap/>
            <w:vAlign w:val="bottom"/>
          </w:tcPr>
          <w:p>
            <w:pPr>
              <w:pStyle w:val="20"/>
              <w:bidi w:val="0"/>
              <w:rPr>
                <w:rFonts w:hint="default"/>
              </w:rPr>
            </w:pPr>
            <w:r>
              <w:rPr>
                <w:rFonts w:hint="default"/>
                <w:lang w:val="en-US" w:eastAsia="zh-CN"/>
              </w:rPr>
              <w:t>7440-02-0</w:t>
            </w:r>
          </w:p>
        </w:tc>
        <w:tc>
          <w:tcPr>
            <w:tcW w:w="414" w:type="pct"/>
            <w:tcBorders>
              <w:tl2br w:val="nil"/>
              <w:tr2bl w:val="nil"/>
            </w:tcBorders>
            <w:shd w:val="clear" w:color="auto" w:fill="auto"/>
            <w:noWrap/>
            <w:vAlign w:val="bottom"/>
          </w:tcPr>
          <w:p>
            <w:pPr>
              <w:pStyle w:val="20"/>
              <w:bidi w:val="0"/>
              <w:rPr>
                <w:rFonts w:hint="default"/>
              </w:rPr>
            </w:pPr>
            <w:r>
              <w:rPr>
                <w:rFonts w:hint="default"/>
                <w:lang w:val="en-US" w:eastAsia="zh-CN"/>
              </w:rPr>
              <w:t>mg/kg</w:t>
            </w:r>
          </w:p>
        </w:tc>
        <w:tc>
          <w:tcPr>
            <w:tcW w:w="420" w:type="pct"/>
            <w:tcBorders>
              <w:tl2br w:val="nil"/>
              <w:tr2bl w:val="nil"/>
            </w:tcBorders>
            <w:shd w:val="clear" w:color="auto" w:fill="auto"/>
            <w:noWrap/>
            <w:vAlign w:val="bottom"/>
          </w:tcPr>
          <w:p>
            <w:pPr>
              <w:pStyle w:val="20"/>
              <w:bidi w:val="0"/>
              <w:rPr>
                <w:rFonts w:hint="default"/>
              </w:rPr>
            </w:pPr>
            <w:r>
              <w:rPr>
                <w:rFonts w:hint="default"/>
                <w:lang w:val="en-US" w:eastAsia="zh-CN"/>
              </w:rPr>
              <w:t>3</w:t>
            </w:r>
          </w:p>
        </w:tc>
        <w:tc>
          <w:tcPr>
            <w:tcW w:w="420" w:type="pct"/>
            <w:tcBorders>
              <w:tl2br w:val="nil"/>
              <w:tr2bl w:val="nil"/>
            </w:tcBorders>
            <w:shd w:val="clear" w:color="auto" w:fill="auto"/>
            <w:noWrap/>
            <w:vAlign w:val="bottom"/>
          </w:tcPr>
          <w:p>
            <w:pPr>
              <w:pStyle w:val="20"/>
              <w:bidi w:val="0"/>
              <w:rPr>
                <w:rFonts w:hint="default"/>
              </w:rPr>
            </w:pPr>
            <w:r>
              <w:rPr>
                <w:rFonts w:hint="default"/>
                <w:lang w:val="en-US" w:eastAsia="zh-CN"/>
              </w:rPr>
              <w:t>900</w:t>
            </w:r>
          </w:p>
        </w:tc>
        <w:tc>
          <w:tcPr>
            <w:tcW w:w="296" w:type="pct"/>
            <w:tcBorders>
              <w:tl2br w:val="nil"/>
              <w:tr2bl w:val="nil"/>
            </w:tcBorders>
            <w:shd w:val="clear" w:color="auto" w:fill="auto"/>
            <w:noWrap/>
            <w:vAlign w:val="bottom"/>
          </w:tcPr>
          <w:p>
            <w:pPr>
              <w:pStyle w:val="20"/>
              <w:bidi w:val="0"/>
              <w:rPr>
                <w:rFonts w:hint="default"/>
              </w:rPr>
            </w:pPr>
            <w:r>
              <w:rPr>
                <w:rFonts w:hint="default"/>
                <w:lang w:val="en-US" w:eastAsia="zh-CN"/>
              </w:rPr>
              <w:t>27</w:t>
            </w:r>
          </w:p>
        </w:tc>
        <w:tc>
          <w:tcPr>
            <w:tcW w:w="461" w:type="pct"/>
            <w:tcBorders>
              <w:tl2br w:val="nil"/>
              <w:tr2bl w:val="nil"/>
            </w:tcBorders>
            <w:shd w:val="clear" w:color="auto" w:fill="auto"/>
            <w:noWrap/>
            <w:vAlign w:val="bottom"/>
          </w:tcPr>
          <w:p>
            <w:pPr>
              <w:pStyle w:val="20"/>
              <w:bidi w:val="0"/>
              <w:rPr>
                <w:rFonts w:hint="default"/>
              </w:rPr>
            </w:pPr>
            <w:r>
              <w:rPr>
                <w:rFonts w:hint="default"/>
                <w:lang w:val="en-US" w:eastAsia="zh-CN"/>
              </w:rPr>
              <w:t>22</w:t>
            </w:r>
          </w:p>
        </w:tc>
        <w:tc>
          <w:tcPr>
            <w:tcW w:w="462" w:type="pct"/>
            <w:tcBorders>
              <w:tl2br w:val="nil"/>
              <w:tr2bl w:val="nil"/>
            </w:tcBorders>
            <w:shd w:val="clear" w:color="auto" w:fill="auto"/>
            <w:noWrap/>
            <w:vAlign w:val="bottom"/>
          </w:tcPr>
          <w:p>
            <w:pPr>
              <w:pStyle w:val="20"/>
              <w:bidi w:val="0"/>
              <w:rPr>
                <w:rFonts w:hint="default"/>
              </w:rPr>
            </w:pPr>
            <w:r>
              <w:rPr>
                <w:rFonts w:hint="default"/>
                <w:lang w:val="en-US" w:eastAsia="zh-CN"/>
              </w:rPr>
              <w:t>27</w:t>
            </w:r>
          </w:p>
        </w:tc>
        <w:tc>
          <w:tcPr>
            <w:tcW w:w="467" w:type="pct"/>
            <w:tcBorders>
              <w:tl2br w:val="nil"/>
              <w:tr2bl w:val="nil"/>
            </w:tcBorders>
            <w:shd w:val="clear" w:color="auto" w:fill="auto"/>
            <w:noWrap/>
            <w:vAlign w:val="bottom"/>
          </w:tcPr>
          <w:p>
            <w:pPr>
              <w:pStyle w:val="20"/>
              <w:bidi w:val="0"/>
              <w:rPr>
                <w:rFonts w:hint="default"/>
              </w:rPr>
            </w:pPr>
            <w:r>
              <w:rPr>
                <w:rFonts w:hint="default"/>
                <w:lang w:val="en-US" w:eastAsia="zh-CN"/>
              </w:rPr>
              <w:t>43</w:t>
            </w:r>
          </w:p>
        </w:tc>
        <w:tc>
          <w:tcPr>
            <w:tcW w:w="527"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c>
          <w:tcPr>
            <w:tcW w:w="527"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577" w:type="pct"/>
            <w:tcBorders>
              <w:tl2br w:val="nil"/>
              <w:tr2bl w:val="nil"/>
            </w:tcBorders>
            <w:shd w:val="clear" w:color="auto" w:fill="auto"/>
            <w:noWrap/>
            <w:vAlign w:val="bottom"/>
          </w:tcPr>
          <w:p>
            <w:pPr>
              <w:pStyle w:val="20"/>
              <w:bidi w:val="0"/>
              <w:rPr>
                <w:rFonts w:hint="default"/>
              </w:rPr>
            </w:pPr>
            <w:r>
              <w:rPr>
                <w:rFonts w:hint="default"/>
                <w:lang w:val="en-US" w:eastAsia="zh-CN"/>
              </w:rPr>
              <w:t>砷</w:t>
            </w:r>
          </w:p>
        </w:tc>
        <w:tc>
          <w:tcPr>
            <w:tcW w:w="427" w:type="pct"/>
            <w:tcBorders>
              <w:tl2br w:val="nil"/>
              <w:tr2bl w:val="nil"/>
            </w:tcBorders>
            <w:shd w:val="clear" w:color="auto" w:fill="auto"/>
            <w:noWrap/>
            <w:vAlign w:val="bottom"/>
          </w:tcPr>
          <w:p>
            <w:pPr>
              <w:pStyle w:val="20"/>
              <w:bidi w:val="0"/>
              <w:rPr>
                <w:rFonts w:hint="default"/>
              </w:rPr>
            </w:pPr>
            <w:r>
              <w:rPr>
                <w:rFonts w:hint="default"/>
                <w:lang w:val="en-US" w:eastAsia="zh-CN"/>
              </w:rPr>
              <w:t>7440-38-2</w:t>
            </w:r>
          </w:p>
        </w:tc>
        <w:tc>
          <w:tcPr>
            <w:tcW w:w="414" w:type="pct"/>
            <w:tcBorders>
              <w:tl2br w:val="nil"/>
              <w:tr2bl w:val="nil"/>
            </w:tcBorders>
            <w:shd w:val="clear" w:color="auto" w:fill="auto"/>
            <w:noWrap/>
            <w:vAlign w:val="bottom"/>
          </w:tcPr>
          <w:p>
            <w:pPr>
              <w:pStyle w:val="20"/>
              <w:bidi w:val="0"/>
              <w:rPr>
                <w:rFonts w:hint="default"/>
              </w:rPr>
            </w:pPr>
            <w:r>
              <w:rPr>
                <w:rFonts w:hint="default"/>
                <w:lang w:val="en-US" w:eastAsia="zh-CN"/>
              </w:rPr>
              <w:t>mg/kg</w:t>
            </w:r>
          </w:p>
        </w:tc>
        <w:tc>
          <w:tcPr>
            <w:tcW w:w="420" w:type="pct"/>
            <w:tcBorders>
              <w:tl2br w:val="nil"/>
              <w:tr2bl w:val="nil"/>
            </w:tcBorders>
            <w:shd w:val="clear" w:color="auto" w:fill="auto"/>
            <w:noWrap/>
            <w:vAlign w:val="bottom"/>
          </w:tcPr>
          <w:p>
            <w:pPr>
              <w:pStyle w:val="20"/>
              <w:bidi w:val="0"/>
              <w:rPr>
                <w:rFonts w:hint="default"/>
              </w:rPr>
            </w:pPr>
            <w:r>
              <w:rPr>
                <w:rFonts w:hint="default"/>
                <w:lang w:val="en-US" w:eastAsia="zh-CN"/>
              </w:rPr>
              <w:t>0.6</w:t>
            </w:r>
          </w:p>
        </w:tc>
        <w:tc>
          <w:tcPr>
            <w:tcW w:w="420" w:type="pct"/>
            <w:tcBorders>
              <w:tl2br w:val="nil"/>
              <w:tr2bl w:val="nil"/>
            </w:tcBorders>
            <w:shd w:val="clear" w:color="auto" w:fill="auto"/>
            <w:noWrap/>
            <w:vAlign w:val="bottom"/>
          </w:tcPr>
          <w:p>
            <w:pPr>
              <w:pStyle w:val="20"/>
              <w:bidi w:val="0"/>
              <w:rPr>
                <w:rFonts w:hint="default"/>
              </w:rPr>
            </w:pPr>
            <w:r>
              <w:rPr>
                <w:rFonts w:hint="default"/>
                <w:lang w:val="en-US" w:eastAsia="zh-CN"/>
              </w:rPr>
              <w:t>60</w:t>
            </w:r>
          </w:p>
        </w:tc>
        <w:tc>
          <w:tcPr>
            <w:tcW w:w="296" w:type="pct"/>
            <w:tcBorders>
              <w:tl2br w:val="nil"/>
              <w:tr2bl w:val="nil"/>
            </w:tcBorders>
            <w:shd w:val="clear" w:color="auto" w:fill="auto"/>
            <w:noWrap/>
            <w:vAlign w:val="bottom"/>
          </w:tcPr>
          <w:p>
            <w:pPr>
              <w:pStyle w:val="20"/>
              <w:bidi w:val="0"/>
              <w:rPr>
                <w:rFonts w:hint="default"/>
              </w:rPr>
            </w:pPr>
            <w:r>
              <w:rPr>
                <w:rFonts w:hint="default"/>
                <w:lang w:val="en-US" w:eastAsia="zh-CN"/>
              </w:rPr>
              <w:t>10.8</w:t>
            </w:r>
          </w:p>
        </w:tc>
        <w:tc>
          <w:tcPr>
            <w:tcW w:w="461" w:type="pct"/>
            <w:tcBorders>
              <w:tl2br w:val="nil"/>
              <w:tr2bl w:val="nil"/>
            </w:tcBorders>
            <w:shd w:val="clear" w:color="auto" w:fill="auto"/>
            <w:noWrap/>
            <w:vAlign w:val="bottom"/>
          </w:tcPr>
          <w:p>
            <w:pPr>
              <w:pStyle w:val="20"/>
              <w:bidi w:val="0"/>
              <w:rPr>
                <w:rFonts w:hint="default"/>
              </w:rPr>
            </w:pPr>
            <w:r>
              <w:rPr>
                <w:rFonts w:hint="default"/>
                <w:lang w:val="en-US" w:eastAsia="zh-CN"/>
              </w:rPr>
              <w:t>9.9</w:t>
            </w:r>
          </w:p>
        </w:tc>
        <w:tc>
          <w:tcPr>
            <w:tcW w:w="462" w:type="pct"/>
            <w:tcBorders>
              <w:tl2br w:val="nil"/>
              <w:tr2bl w:val="nil"/>
            </w:tcBorders>
            <w:shd w:val="clear" w:color="auto" w:fill="auto"/>
            <w:noWrap/>
            <w:vAlign w:val="bottom"/>
          </w:tcPr>
          <w:p>
            <w:pPr>
              <w:pStyle w:val="20"/>
              <w:bidi w:val="0"/>
              <w:rPr>
                <w:rFonts w:hint="default"/>
              </w:rPr>
            </w:pPr>
            <w:r>
              <w:rPr>
                <w:rFonts w:hint="default"/>
                <w:lang w:val="en-US" w:eastAsia="zh-CN"/>
              </w:rPr>
              <w:t>13.6</w:t>
            </w:r>
          </w:p>
        </w:tc>
        <w:tc>
          <w:tcPr>
            <w:tcW w:w="467" w:type="pct"/>
            <w:tcBorders>
              <w:tl2br w:val="nil"/>
              <w:tr2bl w:val="nil"/>
            </w:tcBorders>
            <w:shd w:val="clear" w:color="auto" w:fill="auto"/>
            <w:noWrap/>
            <w:vAlign w:val="bottom"/>
          </w:tcPr>
          <w:p>
            <w:pPr>
              <w:pStyle w:val="20"/>
              <w:bidi w:val="0"/>
              <w:rPr>
                <w:rFonts w:hint="default"/>
              </w:rPr>
            </w:pPr>
            <w:r>
              <w:rPr>
                <w:rFonts w:hint="default"/>
                <w:lang w:val="en-US" w:eastAsia="zh-CN"/>
              </w:rPr>
              <w:t>21.7</w:t>
            </w:r>
          </w:p>
        </w:tc>
        <w:tc>
          <w:tcPr>
            <w:tcW w:w="527"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c>
          <w:tcPr>
            <w:tcW w:w="527"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577" w:type="pct"/>
            <w:tcBorders>
              <w:tl2br w:val="nil"/>
              <w:tr2bl w:val="nil"/>
            </w:tcBorders>
            <w:shd w:val="clear" w:color="auto" w:fill="auto"/>
            <w:noWrap/>
            <w:vAlign w:val="bottom"/>
          </w:tcPr>
          <w:p>
            <w:pPr>
              <w:pStyle w:val="20"/>
              <w:bidi w:val="0"/>
              <w:rPr>
                <w:rFonts w:hint="default"/>
              </w:rPr>
            </w:pPr>
            <w:r>
              <w:rPr>
                <w:rFonts w:hint="default"/>
                <w:lang w:val="en-US" w:eastAsia="zh-CN"/>
              </w:rPr>
              <w:t>苯</w:t>
            </w:r>
          </w:p>
        </w:tc>
        <w:tc>
          <w:tcPr>
            <w:tcW w:w="427" w:type="pct"/>
            <w:tcBorders>
              <w:tl2br w:val="nil"/>
              <w:tr2bl w:val="nil"/>
            </w:tcBorders>
            <w:shd w:val="clear" w:color="auto" w:fill="auto"/>
            <w:noWrap/>
            <w:vAlign w:val="bottom"/>
          </w:tcPr>
          <w:p>
            <w:pPr>
              <w:pStyle w:val="20"/>
              <w:bidi w:val="0"/>
              <w:rPr>
                <w:rFonts w:hint="default"/>
              </w:rPr>
            </w:pPr>
            <w:r>
              <w:rPr>
                <w:rFonts w:hint="default"/>
                <w:lang w:val="en-US" w:eastAsia="zh-CN"/>
              </w:rPr>
              <w:t>71-43-2</w:t>
            </w:r>
          </w:p>
        </w:tc>
        <w:tc>
          <w:tcPr>
            <w:tcW w:w="414" w:type="pct"/>
            <w:tcBorders>
              <w:tl2br w:val="nil"/>
              <w:tr2bl w:val="nil"/>
            </w:tcBorders>
            <w:shd w:val="clear" w:color="auto" w:fill="auto"/>
            <w:noWrap/>
            <w:vAlign w:val="bottom"/>
          </w:tcPr>
          <w:p>
            <w:pPr>
              <w:pStyle w:val="20"/>
              <w:bidi w:val="0"/>
              <w:rPr>
                <w:rFonts w:hint="default"/>
              </w:rPr>
            </w:pPr>
            <w:r>
              <w:rPr>
                <w:rFonts w:hint="default"/>
                <w:lang w:val="en-US" w:eastAsia="zh-CN"/>
              </w:rPr>
              <w:t>μg/kg</w:t>
            </w:r>
          </w:p>
        </w:tc>
        <w:tc>
          <w:tcPr>
            <w:tcW w:w="420" w:type="pct"/>
            <w:tcBorders>
              <w:tl2br w:val="nil"/>
              <w:tr2bl w:val="nil"/>
            </w:tcBorders>
            <w:shd w:val="clear" w:color="auto" w:fill="auto"/>
            <w:noWrap/>
            <w:vAlign w:val="bottom"/>
          </w:tcPr>
          <w:p>
            <w:pPr>
              <w:pStyle w:val="20"/>
              <w:bidi w:val="0"/>
              <w:rPr>
                <w:rFonts w:hint="default"/>
              </w:rPr>
            </w:pPr>
            <w:r>
              <w:rPr>
                <w:rFonts w:hint="default"/>
                <w:lang w:val="en-US" w:eastAsia="zh-CN"/>
              </w:rPr>
              <w:t>1.9</w:t>
            </w:r>
          </w:p>
        </w:tc>
        <w:tc>
          <w:tcPr>
            <w:tcW w:w="420" w:type="pct"/>
            <w:tcBorders>
              <w:tl2br w:val="nil"/>
              <w:tr2bl w:val="nil"/>
            </w:tcBorders>
            <w:shd w:val="clear" w:color="auto" w:fill="auto"/>
            <w:noWrap/>
            <w:vAlign w:val="bottom"/>
          </w:tcPr>
          <w:p>
            <w:pPr>
              <w:pStyle w:val="20"/>
              <w:bidi w:val="0"/>
              <w:rPr>
                <w:rFonts w:hint="default"/>
              </w:rPr>
            </w:pPr>
            <w:r>
              <w:rPr>
                <w:rFonts w:hint="default"/>
                <w:lang w:val="en-US" w:eastAsia="zh-CN"/>
              </w:rPr>
              <w:t>4000</w:t>
            </w:r>
          </w:p>
        </w:tc>
        <w:tc>
          <w:tcPr>
            <w:tcW w:w="296" w:type="pct"/>
            <w:tcBorders>
              <w:tl2br w:val="nil"/>
              <w:tr2bl w:val="nil"/>
            </w:tcBorders>
            <w:shd w:val="clear" w:color="auto" w:fill="auto"/>
            <w:noWrap/>
            <w:vAlign w:val="bottom"/>
          </w:tcPr>
          <w:p>
            <w:pPr>
              <w:pStyle w:val="20"/>
              <w:bidi w:val="0"/>
              <w:rPr>
                <w:rFonts w:hint="default"/>
              </w:rPr>
            </w:pPr>
            <w:r>
              <w:rPr>
                <w:rFonts w:hint="eastAsia"/>
                <w:lang w:val="en-US" w:eastAsia="zh-CN"/>
              </w:rPr>
              <w:t>ND</w:t>
            </w:r>
          </w:p>
        </w:tc>
        <w:tc>
          <w:tcPr>
            <w:tcW w:w="461" w:type="pct"/>
            <w:tcBorders>
              <w:tl2br w:val="nil"/>
              <w:tr2bl w:val="nil"/>
            </w:tcBorders>
            <w:shd w:val="clear" w:color="auto" w:fill="auto"/>
            <w:noWrap/>
            <w:vAlign w:val="bottom"/>
          </w:tcPr>
          <w:p>
            <w:pPr>
              <w:pStyle w:val="20"/>
              <w:bidi w:val="0"/>
              <w:rPr>
                <w:rFonts w:hint="default"/>
              </w:rPr>
            </w:pPr>
            <w:r>
              <w:rPr>
                <w:rFonts w:hint="eastAsia"/>
                <w:lang w:val="en-US" w:eastAsia="zh-CN"/>
              </w:rPr>
              <w:t>ND</w:t>
            </w:r>
          </w:p>
        </w:tc>
        <w:tc>
          <w:tcPr>
            <w:tcW w:w="462" w:type="pct"/>
            <w:tcBorders>
              <w:tl2br w:val="nil"/>
              <w:tr2bl w:val="nil"/>
            </w:tcBorders>
            <w:shd w:val="clear" w:color="auto" w:fill="auto"/>
            <w:noWrap/>
            <w:vAlign w:val="bottom"/>
          </w:tcPr>
          <w:p>
            <w:pPr>
              <w:pStyle w:val="20"/>
              <w:bidi w:val="0"/>
              <w:rPr>
                <w:rFonts w:hint="default"/>
              </w:rPr>
            </w:pPr>
            <w:r>
              <w:rPr>
                <w:rFonts w:hint="eastAsia"/>
                <w:lang w:val="en-US" w:eastAsia="zh-CN"/>
              </w:rPr>
              <w:t>ND</w:t>
            </w:r>
          </w:p>
        </w:tc>
        <w:tc>
          <w:tcPr>
            <w:tcW w:w="467" w:type="pct"/>
            <w:tcBorders>
              <w:tl2br w:val="nil"/>
              <w:tr2bl w:val="nil"/>
            </w:tcBorders>
            <w:shd w:val="clear" w:color="auto" w:fill="auto"/>
            <w:noWrap/>
            <w:vAlign w:val="bottom"/>
          </w:tcPr>
          <w:p>
            <w:pPr>
              <w:pStyle w:val="20"/>
              <w:bidi w:val="0"/>
              <w:rPr>
                <w:rFonts w:hint="default"/>
              </w:rPr>
            </w:pPr>
            <w:r>
              <w:rPr>
                <w:rFonts w:hint="default"/>
                <w:lang w:val="en-US" w:eastAsia="zh-CN"/>
              </w:rPr>
              <w:t>3.6</w:t>
            </w:r>
          </w:p>
        </w:tc>
        <w:tc>
          <w:tcPr>
            <w:tcW w:w="527"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c>
          <w:tcPr>
            <w:tcW w:w="527" w:type="pct"/>
            <w:tcBorders>
              <w:tl2br w:val="nil"/>
              <w:tr2bl w:val="nil"/>
            </w:tcBorders>
            <w:shd w:val="clear" w:color="auto" w:fill="auto"/>
            <w:noWrap/>
            <w:vAlign w:val="center"/>
          </w:tcPr>
          <w:p>
            <w:pPr>
              <w:pStyle w:val="20"/>
              <w:bidi w:val="0"/>
              <w:rPr>
                <w:rFonts w:hint="eastAsia"/>
              </w:rPr>
            </w:pPr>
            <w:r>
              <w:rPr>
                <w:rFonts w:hint="eastAsia"/>
                <w:b/>
                <w:bCs/>
                <w:lang w:val="en-US" w:eastAsia="zh-CN"/>
              </w:rPr>
              <w:t>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577" w:type="pct"/>
            <w:tcBorders>
              <w:tl2br w:val="nil"/>
              <w:tr2bl w:val="nil"/>
            </w:tcBorders>
            <w:shd w:val="clear" w:color="auto" w:fill="auto"/>
            <w:noWrap/>
            <w:vAlign w:val="bottom"/>
          </w:tcPr>
          <w:p>
            <w:pPr>
              <w:pStyle w:val="20"/>
              <w:bidi w:val="0"/>
              <w:rPr>
                <w:rFonts w:hint="default"/>
              </w:rPr>
            </w:pPr>
            <w:r>
              <w:rPr>
                <w:rFonts w:hint="default"/>
                <w:lang w:val="en-US" w:eastAsia="zh-CN"/>
              </w:rPr>
              <w:t>乙苯</w:t>
            </w:r>
          </w:p>
        </w:tc>
        <w:tc>
          <w:tcPr>
            <w:tcW w:w="427" w:type="pct"/>
            <w:tcBorders>
              <w:tl2br w:val="nil"/>
              <w:tr2bl w:val="nil"/>
            </w:tcBorders>
            <w:shd w:val="clear" w:color="auto" w:fill="auto"/>
            <w:noWrap/>
            <w:vAlign w:val="bottom"/>
          </w:tcPr>
          <w:p>
            <w:pPr>
              <w:pStyle w:val="20"/>
              <w:bidi w:val="0"/>
              <w:rPr>
                <w:rFonts w:hint="default"/>
              </w:rPr>
            </w:pPr>
            <w:r>
              <w:rPr>
                <w:rFonts w:hint="default"/>
                <w:lang w:val="en-US" w:eastAsia="zh-CN"/>
              </w:rPr>
              <w:t>100-41-4</w:t>
            </w:r>
          </w:p>
        </w:tc>
        <w:tc>
          <w:tcPr>
            <w:tcW w:w="414" w:type="pct"/>
            <w:tcBorders>
              <w:tl2br w:val="nil"/>
              <w:tr2bl w:val="nil"/>
            </w:tcBorders>
            <w:shd w:val="clear" w:color="auto" w:fill="auto"/>
            <w:noWrap/>
            <w:vAlign w:val="bottom"/>
          </w:tcPr>
          <w:p>
            <w:pPr>
              <w:pStyle w:val="20"/>
              <w:bidi w:val="0"/>
              <w:rPr>
                <w:rFonts w:hint="default"/>
              </w:rPr>
            </w:pPr>
            <w:r>
              <w:rPr>
                <w:rFonts w:hint="default"/>
                <w:lang w:val="en-US" w:eastAsia="zh-CN"/>
              </w:rPr>
              <w:t>μg/kg</w:t>
            </w:r>
          </w:p>
        </w:tc>
        <w:tc>
          <w:tcPr>
            <w:tcW w:w="420" w:type="pct"/>
            <w:tcBorders>
              <w:tl2br w:val="nil"/>
              <w:tr2bl w:val="nil"/>
            </w:tcBorders>
            <w:shd w:val="clear" w:color="auto" w:fill="auto"/>
            <w:noWrap/>
            <w:vAlign w:val="bottom"/>
          </w:tcPr>
          <w:p>
            <w:pPr>
              <w:pStyle w:val="20"/>
              <w:bidi w:val="0"/>
              <w:rPr>
                <w:rFonts w:hint="default"/>
              </w:rPr>
            </w:pPr>
            <w:r>
              <w:rPr>
                <w:rFonts w:hint="default"/>
                <w:lang w:val="en-US" w:eastAsia="zh-CN"/>
              </w:rPr>
              <w:t>1.2</w:t>
            </w:r>
          </w:p>
        </w:tc>
        <w:tc>
          <w:tcPr>
            <w:tcW w:w="420" w:type="pct"/>
            <w:tcBorders>
              <w:tl2br w:val="nil"/>
              <w:tr2bl w:val="nil"/>
            </w:tcBorders>
            <w:shd w:val="clear" w:color="auto" w:fill="auto"/>
            <w:noWrap/>
            <w:vAlign w:val="bottom"/>
          </w:tcPr>
          <w:p>
            <w:pPr>
              <w:pStyle w:val="20"/>
              <w:bidi w:val="0"/>
              <w:rPr>
                <w:rFonts w:hint="default"/>
              </w:rPr>
            </w:pPr>
            <w:r>
              <w:rPr>
                <w:rFonts w:hint="default"/>
                <w:lang w:val="en-US" w:eastAsia="zh-CN"/>
              </w:rPr>
              <w:t>28000</w:t>
            </w:r>
          </w:p>
        </w:tc>
        <w:tc>
          <w:tcPr>
            <w:tcW w:w="296" w:type="pct"/>
            <w:tcBorders>
              <w:tl2br w:val="nil"/>
              <w:tr2bl w:val="nil"/>
            </w:tcBorders>
            <w:shd w:val="clear" w:color="auto" w:fill="auto"/>
            <w:noWrap/>
            <w:vAlign w:val="bottom"/>
          </w:tcPr>
          <w:p>
            <w:pPr>
              <w:pStyle w:val="20"/>
              <w:bidi w:val="0"/>
              <w:rPr>
                <w:rFonts w:hint="default"/>
              </w:rPr>
            </w:pPr>
            <w:r>
              <w:rPr>
                <w:rFonts w:hint="eastAsia"/>
                <w:lang w:val="en-US" w:eastAsia="zh-CN"/>
              </w:rPr>
              <w:t>ND</w:t>
            </w:r>
          </w:p>
        </w:tc>
        <w:tc>
          <w:tcPr>
            <w:tcW w:w="461" w:type="pct"/>
            <w:tcBorders>
              <w:tl2br w:val="nil"/>
              <w:tr2bl w:val="nil"/>
            </w:tcBorders>
            <w:shd w:val="clear" w:color="auto" w:fill="auto"/>
            <w:noWrap/>
            <w:vAlign w:val="bottom"/>
          </w:tcPr>
          <w:p>
            <w:pPr>
              <w:pStyle w:val="20"/>
              <w:bidi w:val="0"/>
              <w:rPr>
                <w:rFonts w:hint="default"/>
              </w:rPr>
            </w:pPr>
            <w:r>
              <w:rPr>
                <w:rFonts w:hint="eastAsia"/>
                <w:lang w:val="en-US" w:eastAsia="zh-CN"/>
              </w:rPr>
              <w:t>ND</w:t>
            </w:r>
          </w:p>
        </w:tc>
        <w:tc>
          <w:tcPr>
            <w:tcW w:w="462" w:type="pct"/>
            <w:tcBorders>
              <w:tl2br w:val="nil"/>
              <w:tr2bl w:val="nil"/>
            </w:tcBorders>
            <w:shd w:val="clear" w:color="auto" w:fill="auto"/>
            <w:noWrap/>
            <w:vAlign w:val="bottom"/>
          </w:tcPr>
          <w:p>
            <w:pPr>
              <w:pStyle w:val="20"/>
              <w:bidi w:val="0"/>
              <w:rPr>
                <w:rFonts w:hint="eastAsia" w:eastAsia="仿宋"/>
                <w:lang w:val="en-US" w:eastAsia="zh-CN"/>
              </w:rPr>
            </w:pPr>
            <w:r>
              <w:rPr>
                <w:rFonts w:hint="eastAsia"/>
                <w:lang w:val="en-US" w:eastAsia="zh-CN"/>
              </w:rPr>
              <w:t>ND</w:t>
            </w:r>
          </w:p>
        </w:tc>
        <w:tc>
          <w:tcPr>
            <w:tcW w:w="467" w:type="pct"/>
            <w:tcBorders>
              <w:tl2br w:val="nil"/>
              <w:tr2bl w:val="nil"/>
            </w:tcBorders>
            <w:shd w:val="clear" w:color="auto" w:fill="auto"/>
            <w:noWrap/>
            <w:vAlign w:val="bottom"/>
          </w:tcPr>
          <w:p>
            <w:pPr>
              <w:pStyle w:val="20"/>
              <w:bidi w:val="0"/>
              <w:rPr>
                <w:rFonts w:hint="default"/>
              </w:rPr>
            </w:pPr>
            <w:r>
              <w:rPr>
                <w:rFonts w:hint="default"/>
                <w:lang w:val="en-US" w:eastAsia="zh-CN"/>
              </w:rPr>
              <w:t>3.3</w:t>
            </w:r>
          </w:p>
        </w:tc>
        <w:tc>
          <w:tcPr>
            <w:tcW w:w="527"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c>
          <w:tcPr>
            <w:tcW w:w="527" w:type="pct"/>
            <w:tcBorders>
              <w:tl2br w:val="nil"/>
              <w:tr2bl w:val="nil"/>
            </w:tcBorders>
            <w:shd w:val="clear" w:color="auto" w:fill="auto"/>
            <w:noWrap/>
            <w:vAlign w:val="center"/>
          </w:tcPr>
          <w:p>
            <w:pPr>
              <w:pStyle w:val="20"/>
              <w:bidi w:val="0"/>
              <w:rPr>
                <w:rFonts w:hint="eastAsia"/>
              </w:rPr>
            </w:pPr>
            <w:r>
              <w:rPr>
                <w:rFonts w:hint="eastAsia"/>
                <w:b/>
                <w:bCs/>
                <w:lang w:val="en-US" w:eastAsia="zh-CN"/>
              </w:rPr>
              <w:t>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577" w:type="pct"/>
            <w:tcBorders>
              <w:tl2br w:val="nil"/>
              <w:tr2bl w:val="nil"/>
            </w:tcBorders>
            <w:shd w:val="clear" w:color="auto" w:fill="auto"/>
            <w:noWrap/>
            <w:vAlign w:val="bottom"/>
          </w:tcPr>
          <w:p>
            <w:pPr>
              <w:pStyle w:val="20"/>
              <w:bidi w:val="0"/>
              <w:rPr>
                <w:rFonts w:hint="default"/>
              </w:rPr>
            </w:pPr>
            <w:r>
              <w:rPr>
                <w:rFonts w:hint="default"/>
                <w:lang w:val="en-US" w:eastAsia="zh-CN"/>
              </w:rPr>
              <w:t>氯乙烯</w:t>
            </w:r>
          </w:p>
        </w:tc>
        <w:tc>
          <w:tcPr>
            <w:tcW w:w="427" w:type="pct"/>
            <w:tcBorders>
              <w:tl2br w:val="nil"/>
              <w:tr2bl w:val="nil"/>
            </w:tcBorders>
            <w:shd w:val="clear" w:color="auto" w:fill="auto"/>
            <w:noWrap/>
            <w:vAlign w:val="bottom"/>
          </w:tcPr>
          <w:p>
            <w:pPr>
              <w:pStyle w:val="20"/>
              <w:bidi w:val="0"/>
              <w:rPr>
                <w:rFonts w:hint="default"/>
              </w:rPr>
            </w:pPr>
            <w:r>
              <w:rPr>
                <w:rFonts w:hint="default"/>
                <w:lang w:val="en-US" w:eastAsia="zh-CN"/>
              </w:rPr>
              <w:t>75-01-4</w:t>
            </w:r>
          </w:p>
        </w:tc>
        <w:tc>
          <w:tcPr>
            <w:tcW w:w="414" w:type="pct"/>
            <w:tcBorders>
              <w:tl2br w:val="nil"/>
              <w:tr2bl w:val="nil"/>
            </w:tcBorders>
            <w:shd w:val="clear" w:color="auto" w:fill="auto"/>
            <w:noWrap/>
            <w:vAlign w:val="bottom"/>
          </w:tcPr>
          <w:p>
            <w:pPr>
              <w:pStyle w:val="20"/>
              <w:bidi w:val="0"/>
              <w:rPr>
                <w:rFonts w:hint="default"/>
              </w:rPr>
            </w:pPr>
            <w:r>
              <w:rPr>
                <w:rFonts w:hint="default"/>
                <w:lang w:val="en-US" w:eastAsia="zh-CN"/>
              </w:rPr>
              <w:t>μg/kg</w:t>
            </w:r>
          </w:p>
        </w:tc>
        <w:tc>
          <w:tcPr>
            <w:tcW w:w="420" w:type="pct"/>
            <w:tcBorders>
              <w:tl2br w:val="nil"/>
              <w:tr2bl w:val="nil"/>
            </w:tcBorders>
            <w:shd w:val="clear" w:color="auto" w:fill="auto"/>
            <w:noWrap/>
            <w:vAlign w:val="bottom"/>
          </w:tcPr>
          <w:p>
            <w:pPr>
              <w:pStyle w:val="20"/>
              <w:bidi w:val="0"/>
              <w:rPr>
                <w:rFonts w:hint="default"/>
              </w:rPr>
            </w:pPr>
            <w:r>
              <w:rPr>
                <w:rFonts w:hint="default"/>
                <w:lang w:val="en-US" w:eastAsia="zh-CN"/>
              </w:rPr>
              <w:t>1.0</w:t>
            </w:r>
          </w:p>
        </w:tc>
        <w:tc>
          <w:tcPr>
            <w:tcW w:w="420" w:type="pct"/>
            <w:tcBorders>
              <w:tl2br w:val="nil"/>
              <w:tr2bl w:val="nil"/>
            </w:tcBorders>
            <w:shd w:val="clear" w:color="auto" w:fill="auto"/>
            <w:noWrap/>
            <w:vAlign w:val="bottom"/>
          </w:tcPr>
          <w:p>
            <w:pPr>
              <w:pStyle w:val="20"/>
              <w:bidi w:val="0"/>
              <w:rPr>
                <w:rFonts w:hint="default"/>
              </w:rPr>
            </w:pPr>
            <w:r>
              <w:rPr>
                <w:rFonts w:hint="default"/>
                <w:lang w:val="en-US" w:eastAsia="zh-CN"/>
              </w:rPr>
              <w:t>430</w:t>
            </w:r>
          </w:p>
        </w:tc>
        <w:tc>
          <w:tcPr>
            <w:tcW w:w="296" w:type="pct"/>
            <w:tcBorders>
              <w:tl2br w:val="nil"/>
              <w:tr2bl w:val="nil"/>
            </w:tcBorders>
            <w:shd w:val="clear" w:color="auto" w:fill="auto"/>
            <w:noWrap/>
            <w:vAlign w:val="bottom"/>
          </w:tcPr>
          <w:p>
            <w:pPr>
              <w:pStyle w:val="20"/>
              <w:bidi w:val="0"/>
              <w:rPr>
                <w:rFonts w:hint="default"/>
              </w:rPr>
            </w:pPr>
            <w:r>
              <w:rPr>
                <w:rFonts w:hint="eastAsia"/>
                <w:lang w:val="en-US" w:eastAsia="zh-CN"/>
              </w:rPr>
              <w:t>ND</w:t>
            </w:r>
          </w:p>
        </w:tc>
        <w:tc>
          <w:tcPr>
            <w:tcW w:w="461" w:type="pct"/>
            <w:tcBorders>
              <w:tl2br w:val="nil"/>
              <w:tr2bl w:val="nil"/>
            </w:tcBorders>
            <w:shd w:val="clear" w:color="auto" w:fill="auto"/>
            <w:noWrap/>
            <w:vAlign w:val="bottom"/>
          </w:tcPr>
          <w:p>
            <w:pPr>
              <w:pStyle w:val="20"/>
              <w:bidi w:val="0"/>
              <w:rPr>
                <w:rFonts w:hint="default"/>
              </w:rPr>
            </w:pPr>
            <w:r>
              <w:rPr>
                <w:rFonts w:hint="eastAsia"/>
                <w:lang w:val="en-US" w:eastAsia="zh-CN"/>
              </w:rPr>
              <w:t>ND</w:t>
            </w:r>
          </w:p>
        </w:tc>
        <w:tc>
          <w:tcPr>
            <w:tcW w:w="462" w:type="pct"/>
            <w:tcBorders>
              <w:tl2br w:val="nil"/>
              <w:tr2bl w:val="nil"/>
            </w:tcBorders>
            <w:shd w:val="clear" w:color="auto" w:fill="auto"/>
            <w:noWrap/>
            <w:vAlign w:val="bottom"/>
          </w:tcPr>
          <w:p>
            <w:pPr>
              <w:pStyle w:val="20"/>
              <w:bidi w:val="0"/>
              <w:rPr>
                <w:rFonts w:hint="default"/>
              </w:rPr>
            </w:pPr>
            <w:r>
              <w:rPr>
                <w:rFonts w:hint="eastAsia"/>
                <w:lang w:val="en-US" w:eastAsia="zh-CN"/>
              </w:rPr>
              <w:t>ND</w:t>
            </w:r>
          </w:p>
        </w:tc>
        <w:tc>
          <w:tcPr>
            <w:tcW w:w="467" w:type="pct"/>
            <w:tcBorders>
              <w:tl2br w:val="nil"/>
              <w:tr2bl w:val="nil"/>
            </w:tcBorders>
            <w:shd w:val="clear" w:color="auto" w:fill="auto"/>
            <w:noWrap/>
            <w:vAlign w:val="bottom"/>
          </w:tcPr>
          <w:p>
            <w:pPr>
              <w:pStyle w:val="20"/>
              <w:bidi w:val="0"/>
              <w:rPr>
                <w:rFonts w:hint="default"/>
              </w:rPr>
            </w:pPr>
            <w:r>
              <w:rPr>
                <w:rFonts w:hint="default"/>
                <w:lang w:val="en-US" w:eastAsia="zh-CN"/>
              </w:rPr>
              <w:t>28.4</w:t>
            </w:r>
          </w:p>
        </w:tc>
        <w:tc>
          <w:tcPr>
            <w:tcW w:w="527"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c>
          <w:tcPr>
            <w:tcW w:w="527" w:type="pct"/>
            <w:tcBorders>
              <w:tl2br w:val="nil"/>
              <w:tr2bl w:val="nil"/>
            </w:tcBorders>
            <w:shd w:val="clear" w:color="auto" w:fill="auto"/>
            <w:noWrap/>
            <w:vAlign w:val="center"/>
          </w:tcPr>
          <w:p>
            <w:pPr>
              <w:pStyle w:val="20"/>
              <w:bidi w:val="0"/>
              <w:rPr>
                <w:rFonts w:hint="eastAsia"/>
              </w:rPr>
            </w:pPr>
            <w:r>
              <w:rPr>
                <w:rFonts w:hint="eastAsia"/>
                <w:b/>
                <w:bCs/>
                <w:lang w:val="en-US" w:eastAsia="zh-CN"/>
              </w:rPr>
              <w:t>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577" w:type="pct"/>
            <w:tcBorders>
              <w:tl2br w:val="nil"/>
              <w:tr2bl w:val="nil"/>
            </w:tcBorders>
            <w:shd w:val="clear" w:color="auto" w:fill="auto"/>
            <w:noWrap/>
            <w:vAlign w:val="bottom"/>
          </w:tcPr>
          <w:p>
            <w:pPr>
              <w:pStyle w:val="20"/>
              <w:bidi w:val="0"/>
              <w:rPr>
                <w:rFonts w:hint="default"/>
              </w:rPr>
            </w:pPr>
            <w:r>
              <w:rPr>
                <w:rFonts w:hint="default"/>
                <w:lang w:val="en-US" w:eastAsia="zh-CN"/>
              </w:rPr>
              <w:t>1,2-二氯乙烷</w:t>
            </w:r>
          </w:p>
        </w:tc>
        <w:tc>
          <w:tcPr>
            <w:tcW w:w="427" w:type="pct"/>
            <w:tcBorders>
              <w:tl2br w:val="nil"/>
              <w:tr2bl w:val="nil"/>
            </w:tcBorders>
            <w:shd w:val="clear" w:color="auto" w:fill="auto"/>
            <w:noWrap/>
            <w:vAlign w:val="bottom"/>
          </w:tcPr>
          <w:p>
            <w:pPr>
              <w:pStyle w:val="20"/>
              <w:bidi w:val="0"/>
              <w:rPr>
                <w:rFonts w:hint="default"/>
              </w:rPr>
            </w:pPr>
            <w:r>
              <w:rPr>
                <w:rFonts w:hint="default"/>
                <w:lang w:val="en-US" w:eastAsia="zh-CN"/>
              </w:rPr>
              <w:t>107-06-2</w:t>
            </w:r>
          </w:p>
        </w:tc>
        <w:tc>
          <w:tcPr>
            <w:tcW w:w="414" w:type="pct"/>
            <w:tcBorders>
              <w:tl2br w:val="nil"/>
              <w:tr2bl w:val="nil"/>
            </w:tcBorders>
            <w:shd w:val="clear" w:color="auto" w:fill="auto"/>
            <w:noWrap/>
            <w:vAlign w:val="bottom"/>
          </w:tcPr>
          <w:p>
            <w:pPr>
              <w:pStyle w:val="20"/>
              <w:bidi w:val="0"/>
              <w:rPr>
                <w:rFonts w:hint="default"/>
              </w:rPr>
            </w:pPr>
            <w:r>
              <w:rPr>
                <w:rFonts w:hint="default"/>
                <w:lang w:val="en-US" w:eastAsia="zh-CN"/>
              </w:rPr>
              <w:t>μg/kg</w:t>
            </w:r>
          </w:p>
        </w:tc>
        <w:tc>
          <w:tcPr>
            <w:tcW w:w="420" w:type="pct"/>
            <w:tcBorders>
              <w:tl2br w:val="nil"/>
              <w:tr2bl w:val="nil"/>
            </w:tcBorders>
            <w:shd w:val="clear" w:color="auto" w:fill="auto"/>
            <w:noWrap/>
            <w:vAlign w:val="bottom"/>
          </w:tcPr>
          <w:p>
            <w:pPr>
              <w:pStyle w:val="20"/>
              <w:bidi w:val="0"/>
              <w:rPr>
                <w:rFonts w:hint="default"/>
              </w:rPr>
            </w:pPr>
            <w:r>
              <w:rPr>
                <w:rFonts w:hint="default"/>
                <w:lang w:val="en-US" w:eastAsia="zh-CN"/>
              </w:rPr>
              <w:t>1.3</w:t>
            </w:r>
          </w:p>
        </w:tc>
        <w:tc>
          <w:tcPr>
            <w:tcW w:w="420" w:type="pct"/>
            <w:tcBorders>
              <w:tl2br w:val="nil"/>
              <w:tr2bl w:val="nil"/>
            </w:tcBorders>
            <w:shd w:val="clear" w:color="auto" w:fill="auto"/>
            <w:noWrap/>
            <w:vAlign w:val="bottom"/>
          </w:tcPr>
          <w:p>
            <w:pPr>
              <w:pStyle w:val="20"/>
              <w:bidi w:val="0"/>
              <w:rPr>
                <w:rFonts w:hint="default"/>
              </w:rPr>
            </w:pPr>
            <w:r>
              <w:rPr>
                <w:rFonts w:hint="default"/>
                <w:lang w:val="en-US" w:eastAsia="zh-CN"/>
              </w:rPr>
              <w:t>5000</w:t>
            </w:r>
          </w:p>
        </w:tc>
        <w:tc>
          <w:tcPr>
            <w:tcW w:w="296" w:type="pct"/>
            <w:tcBorders>
              <w:tl2br w:val="nil"/>
              <w:tr2bl w:val="nil"/>
            </w:tcBorders>
            <w:shd w:val="clear" w:color="auto" w:fill="auto"/>
            <w:noWrap/>
            <w:vAlign w:val="bottom"/>
          </w:tcPr>
          <w:p>
            <w:pPr>
              <w:pStyle w:val="20"/>
              <w:bidi w:val="0"/>
              <w:rPr>
                <w:rFonts w:hint="default"/>
              </w:rPr>
            </w:pPr>
            <w:r>
              <w:rPr>
                <w:rFonts w:hint="default"/>
                <w:lang w:val="en-US" w:eastAsia="zh-CN"/>
              </w:rPr>
              <w:t>14.8</w:t>
            </w:r>
          </w:p>
        </w:tc>
        <w:tc>
          <w:tcPr>
            <w:tcW w:w="461" w:type="pct"/>
            <w:tcBorders>
              <w:tl2br w:val="nil"/>
              <w:tr2bl w:val="nil"/>
            </w:tcBorders>
            <w:shd w:val="clear" w:color="auto" w:fill="auto"/>
            <w:noWrap/>
            <w:vAlign w:val="bottom"/>
          </w:tcPr>
          <w:p>
            <w:pPr>
              <w:pStyle w:val="20"/>
              <w:bidi w:val="0"/>
              <w:rPr>
                <w:rFonts w:hint="default"/>
              </w:rPr>
            </w:pPr>
            <w:r>
              <w:rPr>
                <w:rFonts w:hint="eastAsia"/>
                <w:lang w:val="en-US" w:eastAsia="zh-CN"/>
              </w:rPr>
              <w:t>ND</w:t>
            </w:r>
          </w:p>
        </w:tc>
        <w:tc>
          <w:tcPr>
            <w:tcW w:w="462" w:type="pct"/>
            <w:tcBorders>
              <w:tl2br w:val="nil"/>
              <w:tr2bl w:val="nil"/>
            </w:tcBorders>
            <w:shd w:val="clear" w:color="auto" w:fill="auto"/>
            <w:noWrap/>
            <w:vAlign w:val="bottom"/>
          </w:tcPr>
          <w:p>
            <w:pPr>
              <w:pStyle w:val="20"/>
              <w:bidi w:val="0"/>
              <w:rPr>
                <w:rFonts w:hint="default"/>
              </w:rPr>
            </w:pPr>
            <w:r>
              <w:rPr>
                <w:rFonts w:hint="eastAsia"/>
                <w:lang w:val="en-US" w:eastAsia="zh-CN"/>
              </w:rPr>
              <w:t>ND</w:t>
            </w:r>
          </w:p>
        </w:tc>
        <w:tc>
          <w:tcPr>
            <w:tcW w:w="467" w:type="pct"/>
            <w:tcBorders>
              <w:tl2br w:val="nil"/>
              <w:tr2bl w:val="nil"/>
            </w:tcBorders>
            <w:shd w:val="clear" w:color="auto" w:fill="auto"/>
            <w:noWrap/>
            <w:vAlign w:val="bottom"/>
          </w:tcPr>
          <w:p>
            <w:pPr>
              <w:pStyle w:val="20"/>
              <w:bidi w:val="0"/>
              <w:rPr>
                <w:rFonts w:hint="default"/>
              </w:rPr>
            </w:pPr>
            <w:r>
              <w:rPr>
                <w:rFonts w:hint="default"/>
                <w:lang w:val="en-US" w:eastAsia="zh-CN"/>
              </w:rPr>
              <w:t>86.1</w:t>
            </w:r>
          </w:p>
        </w:tc>
        <w:tc>
          <w:tcPr>
            <w:tcW w:w="527"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c>
          <w:tcPr>
            <w:tcW w:w="527" w:type="pct"/>
            <w:tcBorders>
              <w:tl2br w:val="nil"/>
              <w:tr2bl w:val="nil"/>
            </w:tcBorders>
            <w:shd w:val="clear" w:color="auto" w:fill="auto"/>
            <w:noWrap/>
            <w:vAlign w:val="center"/>
          </w:tcPr>
          <w:p>
            <w:pPr>
              <w:pStyle w:val="20"/>
              <w:bidi w:val="0"/>
              <w:rPr>
                <w:rFonts w:hint="eastAsia"/>
              </w:rPr>
            </w:pPr>
            <w:r>
              <w:rPr>
                <w:rFonts w:hint="eastAsia"/>
                <w:b/>
                <w:bCs/>
                <w:lang w:val="en-US" w:eastAsia="zh-CN"/>
              </w:rPr>
              <w:t>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577" w:type="pct"/>
            <w:tcBorders>
              <w:tl2br w:val="nil"/>
              <w:tr2bl w:val="nil"/>
            </w:tcBorders>
            <w:shd w:val="clear" w:color="auto" w:fill="auto"/>
            <w:noWrap/>
            <w:vAlign w:val="bottom"/>
          </w:tcPr>
          <w:p>
            <w:pPr>
              <w:pStyle w:val="20"/>
              <w:bidi w:val="0"/>
              <w:rPr>
                <w:rFonts w:hint="default"/>
              </w:rPr>
            </w:pPr>
            <w:r>
              <w:rPr>
                <w:rFonts w:hint="default"/>
                <w:lang w:val="en-US" w:eastAsia="zh-CN"/>
              </w:rPr>
              <w:t>氯苯</w:t>
            </w:r>
          </w:p>
        </w:tc>
        <w:tc>
          <w:tcPr>
            <w:tcW w:w="427" w:type="pct"/>
            <w:tcBorders>
              <w:tl2br w:val="nil"/>
              <w:tr2bl w:val="nil"/>
            </w:tcBorders>
            <w:shd w:val="clear" w:color="auto" w:fill="auto"/>
            <w:noWrap/>
            <w:vAlign w:val="bottom"/>
          </w:tcPr>
          <w:p>
            <w:pPr>
              <w:pStyle w:val="20"/>
              <w:bidi w:val="0"/>
              <w:rPr>
                <w:rFonts w:hint="default"/>
              </w:rPr>
            </w:pPr>
            <w:r>
              <w:rPr>
                <w:rFonts w:hint="default"/>
                <w:lang w:val="en-US" w:eastAsia="zh-CN"/>
              </w:rPr>
              <w:t>108-90-7</w:t>
            </w:r>
          </w:p>
        </w:tc>
        <w:tc>
          <w:tcPr>
            <w:tcW w:w="414" w:type="pct"/>
            <w:tcBorders>
              <w:tl2br w:val="nil"/>
              <w:tr2bl w:val="nil"/>
            </w:tcBorders>
            <w:shd w:val="clear" w:color="auto" w:fill="auto"/>
            <w:noWrap/>
            <w:vAlign w:val="bottom"/>
          </w:tcPr>
          <w:p>
            <w:pPr>
              <w:pStyle w:val="20"/>
              <w:bidi w:val="0"/>
              <w:rPr>
                <w:rFonts w:hint="default"/>
              </w:rPr>
            </w:pPr>
            <w:r>
              <w:rPr>
                <w:rFonts w:hint="default"/>
                <w:lang w:val="en-US" w:eastAsia="zh-CN"/>
              </w:rPr>
              <w:t>μg/kg</w:t>
            </w:r>
          </w:p>
        </w:tc>
        <w:tc>
          <w:tcPr>
            <w:tcW w:w="420" w:type="pct"/>
            <w:tcBorders>
              <w:tl2br w:val="nil"/>
              <w:tr2bl w:val="nil"/>
            </w:tcBorders>
            <w:shd w:val="clear" w:color="auto" w:fill="auto"/>
            <w:noWrap/>
            <w:vAlign w:val="bottom"/>
          </w:tcPr>
          <w:p>
            <w:pPr>
              <w:pStyle w:val="20"/>
              <w:bidi w:val="0"/>
              <w:rPr>
                <w:rFonts w:hint="default"/>
              </w:rPr>
            </w:pPr>
            <w:r>
              <w:rPr>
                <w:rFonts w:hint="default"/>
                <w:lang w:val="en-US" w:eastAsia="zh-CN"/>
              </w:rPr>
              <w:t>1.2</w:t>
            </w:r>
          </w:p>
        </w:tc>
        <w:tc>
          <w:tcPr>
            <w:tcW w:w="420" w:type="pct"/>
            <w:tcBorders>
              <w:tl2br w:val="nil"/>
              <w:tr2bl w:val="nil"/>
            </w:tcBorders>
            <w:shd w:val="clear" w:color="auto" w:fill="auto"/>
            <w:noWrap/>
            <w:vAlign w:val="bottom"/>
          </w:tcPr>
          <w:p>
            <w:pPr>
              <w:pStyle w:val="20"/>
              <w:bidi w:val="0"/>
              <w:rPr>
                <w:rFonts w:hint="default"/>
              </w:rPr>
            </w:pPr>
            <w:r>
              <w:rPr>
                <w:rFonts w:hint="default"/>
                <w:lang w:val="en-US" w:eastAsia="zh-CN"/>
              </w:rPr>
              <w:t>270000</w:t>
            </w:r>
          </w:p>
        </w:tc>
        <w:tc>
          <w:tcPr>
            <w:tcW w:w="296" w:type="pct"/>
            <w:tcBorders>
              <w:tl2br w:val="nil"/>
              <w:tr2bl w:val="nil"/>
            </w:tcBorders>
            <w:shd w:val="clear" w:color="auto" w:fill="auto"/>
            <w:noWrap/>
            <w:vAlign w:val="bottom"/>
          </w:tcPr>
          <w:p>
            <w:pPr>
              <w:pStyle w:val="20"/>
              <w:bidi w:val="0"/>
              <w:rPr>
                <w:rFonts w:hint="eastAsia" w:eastAsia="仿宋"/>
                <w:lang w:val="en-US" w:eastAsia="zh-CN"/>
              </w:rPr>
            </w:pPr>
            <w:r>
              <w:rPr>
                <w:rFonts w:hint="eastAsia"/>
                <w:lang w:val="en-US" w:eastAsia="zh-CN"/>
              </w:rPr>
              <w:t>ND</w:t>
            </w:r>
          </w:p>
        </w:tc>
        <w:tc>
          <w:tcPr>
            <w:tcW w:w="461" w:type="pct"/>
            <w:tcBorders>
              <w:tl2br w:val="nil"/>
              <w:tr2bl w:val="nil"/>
            </w:tcBorders>
            <w:shd w:val="clear" w:color="auto" w:fill="auto"/>
            <w:noWrap/>
            <w:vAlign w:val="bottom"/>
          </w:tcPr>
          <w:p>
            <w:pPr>
              <w:pStyle w:val="20"/>
              <w:bidi w:val="0"/>
              <w:rPr>
                <w:rFonts w:hint="default"/>
              </w:rPr>
            </w:pPr>
            <w:r>
              <w:rPr>
                <w:rFonts w:hint="eastAsia"/>
                <w:lang w:val="en-US" w:eastAsia="zh-CN"/>
              </w:rPr>
              <w:t>ND</w:t>
            </w:r>
          </w:p>
        </w:tc>
        <w:tc>
          <w:tcPr>
            <w:tcW w:w="462" w:type="pct"/>
            <w:tcBorders>
              <w:tl2br w:val="nil"/>
              <w:tr2bl w:val="nil"/>
            </w:tcBorders>
            <w:shd w:val="clear" w:color="auto" w:fill="auto"/>
            <w:noWrap/>
            <w:vAlign w:val="bottom"/>
          </w:tcPr>
          <w:p>
            <w:pPr>
              <w:pStyle w:val="20"/>
              <w:bidi w:val="0"/>
              <w:rPr>
                <w:rFonts w:hint="default"/>
              </w:rPr>
            </w:pPr>
            <w:r>
              <w:rPr>
                <w:rFonts w:hint="eastAsia"/>
                <w:lang w:val="en-US" w:eastAsia="zh-CN"/>
              </w:rPr>
              <w:t>ND</w:t>
            </w:r>
          </w:p>
        </w:tc>
        <w:tc>
          <w:tcPr>
            <w:tcW w:w="467" w:type="pct"/>
            <w:tcBorders>
              <w:tl2br w:val="nil"/>
              <w:tr2bl w:val="nil"/>
            </w:tcBorders>
            <w:shd w:val="clear" w:color="auto" w:fill="auto"/>
            <w:noWrap/>
            <w:vAlign w:val="bottom"/>
          </w:tcPr>
          <w:p>
            <w:pPr>
              <w:pStyle w:val="20"/>
              <w:bidi w:val="0"/>
              <w:rPr>
                <w:rFonts w:hint="default"/>
              </w:rPr>
            </w:pPr>
            <w:r>
              <w:rPr>
                <w:rFonts w:hint="default"/>
                <w:lang w:val="en-US" w:eastAsia="zh-CN"/>
              </w:rPr>
              <w:t>8.2</w:t>
            </w:r>
          </w:p>
        </w:tc>
        <w:tc>
          <w:tcPr>
            <w:tcW w:w="527"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c>
          <w:tcPr>
            <w:tcW w:w="527" w:type="pct"/>
            <w:tcBorders>
              <w:tl2br w:val="nil"/>
              <w:tr2bl w:val="nil"/>
            </w:tcBorders>
            <w:shd w:val="clear" w:color="auto" w:fill="auto"/>
            <w:noWrap/>
            <w:vAlign w:val="center"/>
          </w:tcPr>
          <w:p>
            <w:pPr>
              <w:pStyle w:val="20"/>
              <w:bidi w:val="0"/>
              <w:rPr>
                <w:rFonts w:hint="eastAsia"/>
              </w:rPr>
            </w:pPr>
            <w:r>
              <w:rPr>
                <w:rFonts w:hint="eastAsia"/>
                <w:b/>
                <w:bCs/>
                <w:lang w:val="en-US" w:eastAsia="zh-CN"/>
              </w:rPr>
              <w:t>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577" w:type="pct"/>
            <w:tcBorders>
              <w:tl2br w:val="nil"/>
              <w:tr2bl w:val="nil"/>
            </w:tcBorders>
            <w:shd w:val="clear" w:color="auto" w:fill="auto"/>
            <w:noWrap/>
            <w:vAlign w:val="bottom"/>
          </w:tcPr>
          <w:p>
            <w:pPr>
              <w:pStyle w:val="20"/>
              <w:bidi w:val="0"/>
              <w:rPr>
                <w:rFonts w:hint="default"/>
              </w:rPr>
            </w:pPr>
            <w:r>
              <w:rPr>
                <w:rFonts w:hint="default"/>
                <w:lang w:val="en-US" w:eastAsia="zh-CN"/>
              </w:rPr>
              <w:t>三氯甲烷(氯仿)</w:t>
            </w:r>
          </w:p>
        </w:tc>
        <w:tc>
          <w:tcPr>
            <w:tcW w:w="427" w:type="pct"/>
            <w:tcBorders>
              <w:tl2br w:val="nil"/>
              <w:tr2bl w:val="nil"/>
            </w:tcBorders>
            <w:shd w:val="clear" w:color="auto" w:fill="auto"/>
            <w:noWrap/>
            <w:vAlign w:val="bottom"/>
          </w:tcPr>
          <w:p>
            <w:pPr>
              <w:pStyle w:val="20"/>
              <w:bidi w:val="0"/>
              <w:rPr>
                <w:rFonts w:hint="default"/>
              </w:rPr>
            </w:pPr>
            <w:r>
              <w:rPr>
                <w:rFonts w:hint="default"/>
                <w:lang w:val="en-US" w:eastAsia="zh-CN"/>
              </w:rPr>
              <w:t>67-66-3</w:t>
            </w:r>
          </w:p>
        </w:tc>
        <w:tc>
          <w:tcPr>
            <w:tcW w:w="414" w:type="pct"/>
            <w:tcBorders>
              <w:tl2br w:val="nil"/>
              <w:tr2bl w:val="nil"/>
            </w:tcBorders>
            <w:shd w:val="clear" w:color="auto" w:fill="auto"/>
            <w:noWrap/>
            <w:vAlign w:val="bottom"/>
          </w:tcPr>
          <w:p>
            <w:pPr>
              <w:pStyle w:val="20"/>
              <w:bidi w:val="0"/>
              <w:rPr>
                <w:rFonts w:hint="default"/>
              </w:rPr>
            </w:pPr>
            <w:r>
              <w:rPr>
                <w:rFonts w:hint="default"/>
                <w:lang w:val="en-US" w:eastAsia="zh-CN"/>
              </w:rPr>
              <w:t>μg/kg</w:t>
            </w:r>
          </w:p>
        </w:tc>
        <w:tc>
          <w:tcPr>
            <w:tcW w:w="420" w:type="pct"/>
            <w:tcBorders>
              <w:tl2br w:val="nil"/>
              <w:tr2bl w:val="nil"/>
            </w:tcBorders>
            <w:shd w:val="clear" w:color="auto" w:fill="auto"/>
            <w:noWrap/>
            <w:vAlign w:val="bottom"/>
          </w:tcPr>
          <w:p>
            <w:pPr>
              <w:pStyle w:val="20"/>
              <w:bidi w:val="0"/>
              <w:rPr>
                <w:rFonts w:hint="default"/>
              </w:rPr>
            </w:pPr>
            <w:r>
              <w:rPr>
                <w:rFonts w:hint="default"/>
                <w:lang w:val="en-US" w:eastAsia="zh-CN"/>
              </w:rPr>
              <w:t>1.1</w:t>
            </w:r>
          </w:p>
        </w:tc>
        <w:tc>
          <w:tcPr>
            <w:tcW w:w="420" w:type="pct"/>
            <w:tcBorders>
              <w:tl2br w:val="nil"/>
              <w:tr2bl w:val="nil"/>
            </w:tcBorders>
            <w:shd w:val="clear" w:color="auto" w:fill="auto"/>
            <w:noWrap/>
            <w:vAlign w:val="bottom"/>
          </w:tcPr>
          <w:p>
            <w:pPr>
              <w:pStyle w:val="20"/>
              <w:bidi w:val="0"/>
              <w:rPr>
                <w:rFonts w:hint="default"/>
              </w:rPr>
            </w:pPr>
            <w:r>
              <w:rPr>
                <w:rFonts w:hint="default"/>
                <w:lang w:val="en-US" w:eastAsia="zh-CN"/>
              </w:rPr>
              <w:t>103000</w:t>
            </w:r>
          </w:p>
        </w:tc>
        <w:tc>
          <w:tcPr>
            <w:tcW w:w="296" w:type="pct"/>
            <w:tcBorders>
              <w:tl2br w:val="nil"/>
              <w:tr2bl w:val="nil"/>
            </w:tcBorders>
            <w:shd w:val="clear" w:color="auto" w:fill="auto"/>
            <w:noWrap/>
            <w:vAlign w:val="bottom"/>
          </w:tcPr>
          <w:p>
            <w:pPr>
              <w:pStyle w:val="20"/>
              <w:bidi w:val="0"/>
              <w:rPr>
                <w:rFonts w:hint="default"/>
              </w:rPr>
            </w:pPr>
            <w:r>
              <w:rPr>
                <w:rFonts w:hint="eastAsia"/>
                <w:lang w:val="en-US" w:eastAsia="zh-CN"/>
              </w:rPr>
              <w:t>ND</w:t>
            </w:r>
          </w:p>
        </w:tc>
        <w:tc>
          <w:tcPr>
            <w:tcW w:w="461" w:type="pct"/>
            <w:tcBorders>
              <w:tl2br w:val="nil"/>
              <w:tr2bl w:val="nil"/>
            </w:tcBorders>
            <w:shd w:val="clear" w:color="auto" w:fill="auto"/>
            <w:noWrap/>
            <w:vAlign w:val="bottom"/>
          </w:tcPr>
          <w:p>
            <w:pPr>
              <w:pStyle w:val="20"/>
              <w:bidi w:val="0"/>
              <w:rPr>
                <w:rFonts w:hint="default"/>
              </w:rPr>
            </w:pPr>
            <w:r>
              <w:rPr>
                <w:rFonts w:hint="eastAsia"/>
                <w:lang w:val="en-US" w:eastAsia="zh-CN"/>
              </w:rPr>
              <w:t>ND</w:t>
            </w:r>
          </w:p>
        </w:tc>
        <w:tc>
          <w:tcPr>
            <w:tcW w:w="462" w:type="pct"/>
            <w:tcBorders>
              <w:tl2br w:val="nil"/>
              <w:tr2bl w:val="nil"/>
            </w:tcBorders>
            <w:shd w:val="clear" w:color="auto" w:fill="auto"/>
            <w:noWrap/>
            <w:vAlign w:val="bottom"/>
          </w:tcPr>
          <w:p>
            <w:pPr>
              <w:pStyle w:val="20"/>
              <w:bidi w:val="0"/>
              <w:rPr>
                <w:rFonts w:hint="default"/>
              </w:rPr>
            </w:pPr>
            <w:r>
              <w:rPr>
                <w:rFonts w:hint="eastAsia"/>
                <w:lang w:val="en-US" w:eastAsia="zh-CN"/>
              </w:rPr>
              <w:t>ND</w:t>
            </w:r>
          </w:p>
        </w:tc>
        <w:tc>
          <w:tcPr>
            <w:tcW w:w="467" w:type="pct"/>
            <w:tcBorders>
              <w:tl2br w:val="nil"/>
              <w:tr2bl w:val="nil"/>
            </w:tcBorders>
            <w:shd w:val="clear" w:color="auto" w:fill="auto"/>
            <w:noWrap/>
            <w:vAlign w:val="bottom"/>
          </w:tcPr>
          <w:p>
            <w:pPr>
              <w:pStyle w:val="20"/>
              <w:bidi w:val="0"/>
              <w:rPr>
                <w:rFonts w:hint="default"/>
              </w:rPr>
            </w:pPr>
            <w:r>
              <w:rPr>
                <w:rFonts w:hint="default"/>
                <w:lang w:val="en-US" w:eastAsia="zh-CN"/>
              </w:rPr>
              <w:t>102</w:t>
            </w:r>
          </w:p>
        </w:tc>
        <w:tc>
          <w:tcPr>
            <w:tcW w:w="527"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c>
          <w:tcPr>
            <w:tcW w:w="527" w:type="pct"/>
            <w:tcBorders>
              <w:tl2br w:val="nil"/>
              <w:tr2bl w:val="nil"/>
            </w:tcBorders>
            <w:shd w:val="clear" w:color="auto" w:fill="auto"/>
            <w:noWrap/>
            <w:vAlign w:val="center"/>
          </w:tcPr>
          <w:p>
            <w:pPr>
              <w:pStyle w:val="20"/>
              <w:bidi w:val="0"/>
              <w:rPr>
                <w:rFonts w:hint="eastAsia"/>
              </w:rPr>
            </w:pPr>
            <w:r>
              <w:rPr>
                <w:rFonts w:hint="eastAsia"/>
                <w:b/>
                <w:bCs/>
                <w:lang w:val="en-US" w:eastAsia="zh-CN"/>
              </w:rPr>
              <w:t>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577" w:type="pct"/>
            <w:tcBorders>
              <w:tl2br w:val="nil"/>
              <w:tr2bl w:val="nil"/>
            </w:tcBorders>
            <w:shd w:val="clear" w:color="auto" w:fill="auto"/>
            <w:noWrap/>
            <w:vAlign w:val="bottom"/>
          </w:tcPr>
          <w:p>
            <w:pPr>
              <w:pStyle w:val="20"/>
              <w:bidi w:val="0"/>
              <w:rPr>
                <w:rFonts w:hint="default"/>
              </w:rPr>
            </w:pPr>
            <w:r>
              <w:rPr>
                <w:rFonts w:hint="default"/>
                <w:lang w:val="en-US" w:eastAsia="zh-CN"/>
              </w:rPr>
              <w:t>甲醛</w:t>
            </w:r>
          </w:p>
        </w:tc>
        <w:tc>
          <w:tcPr>
            <w:tcW w:w="427" w:type="pct"/>
            <w:tcBorders>
              <w:tl2br w:val="nil"/>
              <w:tr2bl w:val="nil"/>
            </w:tcBorders>
            <w:shd w:val="clear" w:color="auto" w:fill="auto"/>
            <w:noWrap/>
            <w:vAlign w:val="bottom"/>
          </w:tcPr>
          <w:p>
            <w:pPr>
              <w:pStyle w:val="20"/>
              <w:bidi w:val="0"/>
              <w:rPr>
                <w:rFonts w:hint="default"/>
              </w:rPr>
            </w:pPr>
            <w:r>
              <w:rPr>
                <w:rFonts w:hint="default"/>
                <w:lang w:val="en-US" w:eastAsia="zh-CN"/>
              </w:rPr>
              <w:t>50-00-0</w:t>
            </w:r>
          </w:p>
        </w:tc>
        <w:tc>
          <w:tcPr>
            <w:tcW w:w="414" w:type="pct"/>
            <w:tcBorders>
              <w:tl2br w:val="nil"/>
              <w:tr2bl w:val="nil"/>
            </w:tcBorders>
            <w:shd w:val="clear" w:color="auto" w:fill="auto"/>
            <w:noWrap/>
            <w:vAlign w:val="bottom"/>
          </w:tcPr>
          <w:p>
            <w:pPr>
              <w:pStyle w:val="20"/>
              <w:bidi w:val="0"/>
              <w:rPr>
                <w:rFonts w:hint="default"/>
              </w:rPr>
            </w:pPr>
            <w:r>
              <w:rPr>
                <w:rFonts w:hint="default"/>
                <w:lang w:val="en-US" w:eastAsia="zh-CN"/>
              </w:rPr>
              <w:t>mg/kg</w:t>
            </w:r>
          </w:p>
        </w:tc>
        <w:tc>
          <w:tcPr>
            <w:tcW w:w="420" w:type="pct"/>
            <w:tcBorders>
              <w:tl2br w:val="nil"/>
              <w:tr2bl w:val="nil"/>
            </w:tcBorders>
            <w:shd w:val="clear" w:color="auto" w:fill="auto"/>
            <w:noWrap/>
            <w:vAlign w:val="bottom"/>
          </w:tcPr>
          <w:p>
            <w:pPr>
              <w:pStyle w:val="20"/>
              <w:bidi w:val="0"/>
              <w:rPr>
                <w:rFonts w:hint="default"/>
              </w:rPr>
            </w:pPr>
            <w:r>
              <w:rPr>
                <w:rFonts w:hint="default"/>
                <w:lang w:val="en-US" w:eastAsia="zh-CN"/>
              </w:rPr>
              <w:t>0.02</w:t>
            </w:r>
          </w:p>
        </w:tc>
        <w:tc>
          <w:tcPr>
            <w:tcW w:w="420" w:type="pct"/>
            <w:tcBorders>
              <w:tl2br w:val="nil"/>
              <w:tr2bl w:val="nil"/>
            </w:tcBorders>
            <w:shd w:val="clear" w:color="auto" w:fill="auto"/>
            <w:noWrap/>
            <w:vAlign w:val="center"/>
          </w:tcPr>
          <w:p>
            <w:pPr>
              <w:pStyle w:val="20"/>
              <w:bidi w:val="0"/>
              <w:rPr>
                <w:rFonts w:hint="default"/>
                <w:lang w:val="en-US"/>
              </w:rPr>
            </w:pPr>
            <w:r>
              <w:rPr>
                <w:rFonts w:hint="eastAsia"/>
                <w:lang w:val="en-US" w:eastAsia="zh-CN"/>
              </w:rPr>
              <w:t>30</w:t>
            </w:r>
          </w:p>
        </w:tc>
        <w:tc>
          <w:tcPr>
            <w:tcW w:w="296" w:type="pct"/>
            <w:tcBorders>
              <w:tl2br w:val="nil"/>
              <w:tr2bl w:val="nil"/>
            </w:tcBorders>
            <w:shd w:val="clear" w:color="auto" w:fill="auto"/>
            <w:noWrap/>
            <w:vAlign w:val="bottom"/>
          </w:tcPr>
          <w:p>
            <w:pPr>
              <w:pStyle w:val="20"/>
              <w:bidi w:val="0"/>
              <w:rPr>
                <w:rFonts w:hint="default"/>
              </w:rPr>
            </w:pPr>
            <w:r>
              <w:rPr>
                <w:rFonts w:hint="eastAsia"/>
                <w:lang w:val="en-US" w:eastAsia="zh-CN"/>
              </w:rPr>
              <w:t>ND</w:t>
            </w:r>
          </w:p>
        </w:tc>
        <w:tc>
          <w:tcPr>
            <w:tcW w:w="461" w:type="pct"/>
            <w:tcBorders>
              <w:tl2br w:val="nil"/>
              <w:tr2bl w:val="nil"/>
            </w:tcBorders>
            <w:shd w:val="clear" w:color="auto" w:fill="auto"/>
            <w:noWrap/>
            <w:vAlign w:val="bottom"/>
          </w:tcPr>
          <w:p>
            <w:pPr>
              <w:pStyle w:val="20"/>
              <w:bidi w:val="0"/>
              <w:rPr>
                <w:rFonts w:hint="default"/>
              </w:rPr>
            </w:pPr>
            <w:r>
              <w:rPr>
                <w:rFonts w:hint="default"/>
                <w:lang w:val="en-US" w:eastAsia="zh-CN"/>
              </w:rPr>
              <w:t>0.07</w:t>
            </w:r>
          </w:p>
        </w:tc>
        <w:tc>
          <w:tcPr>
            <w:tcW w:w="462" w:type="pct"/>
            <w:tcBorders>
              <w:tl2br w:val="nil"/>
              <w:tr2bl w:val="nil"/>
            </w:tcBorders>
            <w:shd w:val="clear" w:color="auto" w:fill="auto"/>
            <w:noWrap/>
            <w:vAlign w:val="bottom"/>
          </w:tcPr>
          <w:p>
            <w:pPr>
              <w:pStyle w:val="20"/>
              <w:bidi w:val="0"/>
              <w:rPr>
                <w:rFonts w:hint="default"/>
              </w:rPr>
            </w:pPr>
            <w:r>
              <w:rPr>
                <w:rFonts w:hint="default"/>
                <w:lang w:val="en-US" w:eastAsia="zh-CN"/>
              </w:rPr>
              <w:t>0.04</w:t>
            </w:r>
          </w:p>
        </w:tc>
        <w:tc>
          <w:tcPr>
            <w:tcW w:w="467" w:type="pct"/>
            <w:tcBorders>
              <w:tl2br w:val="nil"/>
              <w:tr2bl w:val="nil"/>
            </w:tcBorders>
            <w:shd w:val="clear" w:color="auto" w:fill="auto"/>
            <w:noWrap/>
            <w:vAlign w:val="bottom"/>
          </w:tcPr>
          <w:p>
            <w:pPr>
              <w:pStyle w:val="20"/>
              <w:bidi w:val="0"/>
              <w:rPr>
                <w:rFonts w:hint="default"/>
              </w:rPr>
            </w:pPr>
            <w:r>
              <w:rPr>
                <w:rFonts w:hint="eastAsia"/>
                <w:lang w:val="en-US" w:eastAsia="zh-CN"/>
              </w:rPr>
              <w:t>ND</w:t>
            </w:r>
          </w:p>
        </w:tc>
        <w:tc>
          <w:tcPr>
            <w:tcW w:w="527"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c>
          <w:tcPr>
            <w:tcW w:w="527" w:type="pct"/>
            <w:tcBorders>
              <w:tl2br w:val="nil"/>
              <w:tr2bl w:val="nil"/>
            </w:tcBorders>
            <w:shd w:val="clear" w:color="auto" w:fill="auto"/>
            <w:noWrap/>
            <w:vAlign w:val="center"/>
          </w:tcPr>
          <w:p>
            <w:pPr>
              <w:pStyle w:val="20"/>
              <w:bidi w:val="0"/>
              <w:rPr>
                <w:rFonts w:hint="eastAsia"/>
              </w:rPr>
            </w:pPr>
            <w:r>
              <w:rPr>
                <w:rFonts w:hint="eastAsia"/>
                <w:b/>
                <w:bCs/>
                <w:lang w:val="en-US" w:eastAsia="zh-CN"/>
              </w:rPr>
              <w:t>异常</w:t>
            </w:r>
          </w:p>
        </w:tc>
      </w:tr>
    </w:tbl>
    <w:p>
      <w:pPr>
        <w:pStyle w:val="23"/>
        <w:bidi w:val="0"/>
      </w:pPr>
      <w:r>
        <w:t>表</w:t>
      </w:r>
      <w:r>
        <w:rPr>
          <w:lang w:val="en-US" w:eastAsia="en-US"/>
        </w:rPr>
        <w:t>3</w:t>
      </w:r>
      <w:r>
        <w:rPr>
          <w:rFonts w:hint="eastAsia"/>
          <w:lang w:val="en-US" w:eastAsia="zh-CN"/>
        </w:rPr>
        <w:t>-7</w:t>
      </w:r>
      <w:r>
        <w:rPr>
          <w:lang w:val="en-US" w:eastAsia="en-US"/>
        </w:rPr>
        <w:t xml:space="preserve"> S</w:t>
      </w:r>
      <w:r>
        <w:rPr>
          <w:rFonts w:hint="eastAsia"/>
          <w:lang w:val="en-US" w:eastAsia="zh-CN"/>
        </w:rPr>
        <w:t>6</w:t>
      </w:r>
      <w:r>
        <w:t>监测结果与标准及对照点对比表</w:t>
      </w:r>
    </w:p>
    <w:tbl>
      <w:tblPr>
        <w:tblStyle w:val="16"/>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250"/>
        <w:gridCol w:w="941"/>
        <w:gridCol w:w="613"/>
        <w:gridCol w:w="682"/>
        <w:gridCol w:w="837"/>
        <w:gridCol w:w="488"/>
        <w:gridCol w:w="704"/>
        <w:gridCol w:w="704"/>
        <w:gridCol w:w="1148"/>
        <w:gridCol w:w="1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77" w:type="pct"/>
            <w:vMerge w:val="restart"/>
            <w:tcBorders>
              <w:tl2br w:val="nil"/>
              <w:tr2bl w:val="nil"/>
            </w:tcBorders>
            <w:shd w:val="clear" w:color="auto" w:fill="auto"/>
            <w:noWrap/>
            <w:vAlign w:val="center"/>
          </w:tcPr>
          <w:p>
            <w:pPr>
              <w:pStyle w:val="20"/>
              <w:bidi w:val="0"/>
              <w:rPr>
                <w:rFonts w:hint="eastAsia"/>
              </w:rPr>
            </w:pPr>
            <w:r>
              <w:rPr>
                <w:rFonts w:hint="eastAsia"/>
                <w:lang w:val="en-US" w:eastAsia="zh-CN"/>
              </w:rPr>
              <w:t>检出指标</w:t>
            </w:r>
          </w:p>
        </w:tc>
        <w:tc>
          <w:tcPr>
            <w:tcW w:w="480" w:type="pct"/>
            <w:vMerge w:val="restart"/>
            <w:tcBorders>
              <w:tl2br w:val="nil"/>
              <w:tr2bl w:val="nil"/>
            </w:tcBorders>
            <w:shd w:val="clear" w:color="auto" w:fill="auto"/>
            <w:noWrap/>
            <w:vAlign w:val="center"/>
          </w:tcPr>
          <w:p>
            <w:pPr>
              <w:pStyle w:val="20"/>
              <w:bidi w:val="0"/>
            </w:pPr>
            <w:r>
              <w:rPr>
                <w:rFonts w:hint="default"/>
                <w:lang w:val="en-US" w:eastAsia="zh-CN"/>
              </w:rPr>
              <w:t>CASH</w:t>
            </w:r>
            <w:r>
              <w:rPr>
                <w:rFonts w:hint="eastAsia"/>
                <w:lang w:val="en-US" w:eastAsia="zh-CN"/>
              </w:rPr>
              <w:t>号</w:t>
            </w:r>
          </w:p>
        </w:tc>
        <w:tc>
          <w:tcPr>
            <w:tcW w:w="480" w:type="pct"/>
            <w:vMerge w:val="restart"/>
            <w:tcBorders>
              <w:tl2br w:val="nil"/>
              <w:tr2bl w:val="nil"/>
            </w:tcBorders>
            <w:shd w:val="clear" w:color="auto" w:fill="auto"/>
            <w:noWrap/>
            <w:vAlign w:val="center"/>
          </w:tcPr>
          <w:p>
            <w:pPr>
              <w:pStyle w:val="20"/>
              <w:bidi w:val="0"/>
              <w:rPr>
                <w:rFonts w:hint="eastAsia"/>
              </w:rPr>
            </w:pPr>
            <w:r>
              <w:rPr>
                <w:rFonts w:hint="eastAsia"/>
                <w:lang w:val="en-US" w:eastAsia="zh-CN"/>
              </w:rPr>
              <w:t>单位</w:t>
            </w:r>
          </w:p>
        </w:tc>
        <w:tc>
          <w:tcPr>
            <w:tcW w:w="480" w:type="pct"/>
            <w:vMerge w:val="restart"/>
            <w:tcBorders>
              <w:tl2br w:val="nil"/>
              <w:tr2bl w:val="nil"/>
            </w:tcBorders>
            <w:shd w:val="clear" w:color="auto" w:fill="auto"/>
            <w:noWrap/>
            <w:vAlign w:val="center"/>
          </w:tcPr>
          <w:p>
            <w:pPr>
              <w:pStyle w:val="20"/>
              <w:bidi w:val="0"/>
              <w:rPr>
                <w:rFonts w:hint="eastAsia"/>
              </w:rPr>
            </w:pPr>
            <w:r>
              <w:rPr>
                <w:rFonts w:hint="eastAsia"/>
                <w:lang w:val="en-US" w:eastAsia="zh-CN"/>
              </w:rPr>
              <w:t>检出限</w:t>
            </w:r>
          </w:p>
        </w:tc>
        <w:tc>
          <w:tcPr>
            <w:tcW w:w="480" w:type="pct"/>
            <w:tcBorders>
              <w:tl2br w:val="nil"/>
              <w:tr2bl w:val="nil"/>
            </w:tcBorders>
            <w:shd w:val="clear" w:color="auto" w:fill="auto"/>
            <w:noWrap/>
            <w:vAlign w:val="center"/>
          </w:tcPr>
          <w:p>
            <w:pPr>
              <w:pStyle w:val="20"/>
              <w:bidi w:val="0"/>
              <w:rPr>
                <w:rFonts w:hint="eastAsia"/>
              </w:rPr>
            </w:pPr>
            <w:r>
              <w:rPr>
                <w:rFonts w:hint="eastAsia"/>
                <w:lang w:val="en-US" w:eastAsia="zh-CN"/>
              </w:rPr>
              <w:t>标准限值</w:t>
            </w:r>
          </w:p>
        </w:tc>
        <w:tc>
          <w:tcPr>
            <w:tcW w:w="1446" w:type="pct"/>
            <w:gridSpan w:val="3"/>
            <w:tcBorders>
              <w:tl2br w:val="nil"/>
              <w:tr2bl w:val="nil"/>
            </w:tcBorders>
            <w:shd w:val="clear" w:color="auto" w:fill="auto"/>
            <w:noWrap/>
            <w:vAlign w:val="center"/>
          </w:tcPr>
          <w:p>
            <w:pPr>
              <w:pStyle w:val="20"/>
              <w:bidi w:val="0"/>
              <w:rPr>
                <w:rFonts w:hint="eastAsia"/>
              </w:rPr>
            </w:pPr>
            <w:r>
              <w:rPr>
                <w:rFonts w:hint="eastAsia"/>
                <w:lang w:val="en-US" w:eastAsia="zh-CN"/>
              </w:rPr>
              <w:t>点位编号</w:t>
            </w:r>
          </w:p>
        </w:tc>
        <w:tc>
          <w:tcPr>
            <w:tcW w:w="527" w:type="pct"/>
            <w:vMerge w:val="restart"/>
            <w:tcBorders>
              <w:tl2br w:val="nil"/>
              <w:tr2bl w:val="nil"/>
            </w:tcBorders>
            <w:shd w:val="clear" w:color="auto" w:fill="auto"/>
            <w:noWrap/>
            <w:vAlign w:val="center"/>
          </w:tcPr>
          <w:p>
            <w:pPr>
              <w:pStyle w:val="20"/>
              <w:bidi w:val="0"/>
              <w:rPr>
                <w:rFonts w:hint="eastAsia"/>
              </w:rPr>
            </w:pPr>
            <w:r>
              <w:rPr>
                <w:rFonts w:hint="eastAsia"/>
                <w:lang w:val="en-US" w:eastAsia="zh-CN"/>
              </w:rPr>
              <w:t>与标准值对比</w:t>
            </w:r>
          </w:p>
        </w:tc>
        <w:tc>
          <w:tcPr>
            <w:tcW w:w="527" w:type="pct"/>
            <w:vMerge w:val="restart"/>
            <w:tcBorders>
              <w:tl2br w:val="nil"/>
              <w:tr2bl w:val="nil"/>
            </w:tcBorders>
            <w:shd w:val="clear" w:color="auto" w:fill="auto"/>
            <w:noWrap/>
            <w:vAlign w:val="center"/>
          </w:tcPr>
          <w:p>
            <w:pPr>
              <w:pStyle w:val="20"/>
              <w:bidi w:val="0"/>
              <w:rPr>
                <w:rFonts w:hint="eastAsia"/>
              </w:rPr>
            </w:pPr>
            <w:r>
              <w:rPr>
                <w:rFonts w:hint="eastAsia"/>
                <w:lang w:val="en-US" w:eastAsia="zh-CN"/>
              </w:rPr>
              <w:t>与对照点对比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577" w:type="pct"/>
            <w:vMerge w:val="continue"/>
            <w:tcBorders>
              <w:tl2br w:val="nil"/>
              <w:tr2bl w:val="nil"/>
            </w:tcBorders>
            <w:shd w:val="clear" w:color="auto" w:fill="auto"/>
            <w:noWrap/>
            <w:vAlign w:val="center"/>
          </w:tcPr>
          <w:p>
            <w:pPr>
              <w:pStyle w:val="20"/>
              <w:bidi w:val="0"/>
              <w:rPr>
                <w:rFonts w:hint="eastAsia"/>
              </w:rPr>
            </w:pPr>
          </w:p>
        </w:tc>
        <w:tc>
          <w:tcPr>
            <w:tcW w:w="480" w:type="pct"/>
            <w:vMerge w:val="continue"/>
            <w:tcBorders>
              <w:tl2br w:val="nil"/>
              <w:tr2bl w:val="nil"/>
            </w:tcBorders>
            <w:shd w:val="clear" w:color="auto" w:fill="auto"/>
            <w:noWrap/>
            <w:vAlign w:val="center"/>
          </w:tcPr>
          <w:p>
            <w:pPr>
              <w:pStyle w:val="20"/>
              <w:bidi w:val="0"/>
              <w:rPr>
                <w:rFonts w:hint="default"/>
              </w:rPr>
            </w:pPr>
          </w:p>
        </w:tc>
        <w:tc>
          <w:tcPr>
            <w:tcW w:w="480" w:type="pct"/>
            <w:vMerge w:val="continue"/>
            <w:tcBorders>
              <w:tl2br w:val="nil"/>
              <w:tr2bl w:val="nil"/>
            </w:tcBorders>
            <w:shd w:val="clear" w:color="auto" w:fill="auto"/>
            <w:noWrap/>
            <w:vAlign w:val="center"/>
          </w:tcPr>
          <w:p>
            <w:pPr>
              <w:pStyle w:val="20"/>
              <w:bidi w:val="0"/>
              <w:rPr>
                <w:rFonts w:hint="eastAsia"/>
              </w:rPr>
            </w:pPr>
          </w:p>
        </w:tc>
        <w:tc>
          <w:tcPr>
            <w:tcW w:w="480" w:type="pct"/>
            <w:vMerge w:val="continue"/>
            <w:tcBorders>
              <w:tl2br w:val="nil"/>
              <w:tr2bl w:val="nil"/>
            </w:tcBorders>
            <w:shd w:val="clear" w:color="auto" w:fill="auto"/>
            <w:noWrap/>
            <w:vAlign w:val="center"/>
          </w:tcPr>
          <w:p>
            <w:pPr>
              <w:pStyle w:val="20"/>
              <w:bidi w:val="0"/>
              <w:rPr>
                <w:rFonts w:hint="eastAsia"/>
              </w:rPr>
            </w:pPr>
          </w:p>
        </w:tc>
        <w:tc>
          <w:tcPr>
            <w:tcW w:w="480" w:type="pct"/>
            <w:tcBorders>
              <w:tl2br w:val="nil"/>
              <w:tr2bl w:val="nil"/>
            </w:tcBorders>
            <w:shd w:val="clear" w:color="auto" w:fill="auto"/>
            <w:noWrap/>
            <w:vAlign w:val="center"/>
          </w:tcPr>
          <w:p>
            <w:pPr>
              <w:pStyle w:val="20"/>
              <w:bidi w:val="0"/>
              <w:rPr>
                <w:rFonts w:hint="eastAsia"/>
              </w:rPr>
            </w:pPr>
            <w:r>
              <w:rPr>
                <w:rFonts w:hint="eastAsia"/>
                <w:lang w:val="en-US" w:eastAsia="zh-CN"/>
              </w:rPr>
              <w:t>筛选值</w:t>
            </w:r>
          </w:p>
        </w:tc>
        <w:tc>
          <w:tcPr>
            <w:tcW w:w="355" w:type="pct"/>
            <w:tcBorders>
              <w:tl2br w:val="nil"/>
              <w:tr2bl w:val="nil"/>
            </w:tcBorders>
            <w:shd w:val="clear" w:color="auto" w:fill="auto"/>
            <w:noWrap/>
            <w:vAlign w:val="center"/>
          </w:tcPr>
          <w:p>
            <w:pPr>
              <w:pStyle w:val="20"/>
              <w:bidi w:val="0"/>
              <w:rPr>
                <w:rFonts w:hint="eastAsia"/>
              </w:rPr>
            </w:pPr>
            <w:r>
              <w:rPr>
                <w:rFonts w:hint="eastAsia"/>
                <w:lang w:val="en-US" w:eastAsia="zh-CN"/>
              </w:rPr>
              <w:t>Z01</w:t>
            </w:r>
          </w:p>
        </w:tc>
        <w:tc>
          <w:tcPr>
            <w:tcW w:w="543" w:type="pct"/>
            <w:tcBorders>
              <w:tl2br w:val="nil"/>
              <w:tr2bl w:val="nil"/>
            </w:tcBorders>
            <w:shd w:val="clear" w:color="auto" w:fill="auto"/>
            <w:noWrap/>
            <w:vAlign w:val="bottom"/>
          </w:tcPr>
          <w:p>
            <w:pPr>
              <w:pStyle w:val="20"/>
              <w:bidi w:val="0"/>
              <w:rPr>
                <w:rFonts w:hint="default"/>
              </w:rPr>
            </w:pPr>
            <w:r>
              <w:rPr>
                <w:rFonts w:hint="default"/>
                <w:lang w:val="en-US" w:eastAsia="zh-CN"/>
              </w:rPr>
              <w:t>S06-0.2</w:t>
            </w:r>
          </w:p>
        </w:tc>
        <w:tc>
          <w:tcPr>
            <w:tcW w:w="548" w:type="pct"/>
            <w:tcBorders>
              <w:tl2br w:val="nil"/>
              <w:tr2bl w:val="nil"/>
            </w:tcBorders>
            <w:shd w:val="clear" w:color="auto" w:fill="auto"/>
            <w:noWrap/>
            <w:vAlign w:val="bottom"/>
          </w:tcPr>
          <w:p>
            <w:pPr>
              <w:pStyle w:val="20"/>
              <w:bidi w:val="0"/>
              <w:rPr>
                <w:rFonts w:hint="default"/>
              </w:rPr>
            </w:pPr>
            <w:r>
              <w:rPr>
                <w:rFonts w:hint="default"/>
                <w:lang w:val="en-US" w:eastAsia="zh-CN"/>
              </w:rPr>
              <w:t>S06-0.8</w:t>
            </w:r>
          </w:p>
        </w:tc>
        <w:tc>
          <w:tcPr>
            <w:tcW w:w="527" w:type="pct"/>
            <w:vMerge w:val="continue"/>
            <w:tcBorders>
              <w:tl2br w:val="nil"/>
              <w:tr2bl w:val="nil"/>
            </w:tcBorders>
            <w:shd w:val="clear" w:color="auto" w:fill="auto"/>
            <w:noWrap/>
            <w:vAlign w:val="center"/>
          </w:tcPr>
          <w:p>
            <w:pPr>
              <w:pStyle w:val="20"/>
              <w:bidi w:val="0"/>
              <w:rPr>
                <w:rFonts w:hint="eastAsia"/>
              </w:rPr>
            </w:pPr>
          </w:p>
        </w:tc>
        <w:tc>
          <w:tcPr>
            <w:tcW w:w="527" w:type="pct"/>
            <w:vMerge w:val="continue"/>
            <w:tcBorders>
              <w:tl2br w:val="nil"/>
              <w:tr2bl w:val="nil"/>
            </w:tcBorders>
            <w:shd w:val="clear" w:color="auto" w:fill="auto"/>
            <w:noWrap/>
            <w:vAlign w:val="center"/>
          </w:tcPr>
          <w:p>
            <w:pPr>
              <w:pStyle w:val="20"/>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577" w:type="pct"/>
            <w:tcBorders>
              <w:tl2br w:val="nil"/>
              <w:tr2bl w:val="nil"/>
            </w:tcBorders>
            <w:shd w:val="clear" w:color="auto" w:fill="auto"/>
            <w:noWrap/>
            <w:vAlign w:val="bottom"/>
          </w:tcPr>
          <w:p>
            <w:pPr>
              <w:pStyle w:val="20"/>
              <w:bidi w:val="0"/>
              <w:rPr>
                <w:rFonts w:hint="default"/>
              </w:rPr>
            </w:pPr>
            <w:r>
              <w:rPr>
                <w:rFonts w:hint="default"/>
                <w:lang w:val="en-US" w:eastAsia="zh-CN"/>
              </w:rPr>
              <w:t>pH值</w:t>
            </w:r>
          </w:p>
        </w:tc>
        <w:tc>
          <w:tcPr>
            <w:tcW w:w="480" w:type="pct"/>
            <w:tcBorders>
              <w:tl2br w:val="nil"/>
              <w:tr2bl w:val="nil"/>
            </w:tcBorders>
            <w:shd w:val="clear" w:color="auto" w:fill="auto"/>
            <w:noWrap/>
            <w:vAlign w:val="bottom"/>
          </w:tcPr>
          <w:p>
            <w:pPr>
              <w:pStyle w:val="20"/>
              <w:bidi w:val="0"/>
              <w:rPr>
                <w:rFonts w:hint="default"/>
              </w:rPr>
            </w:pP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0.01</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w:t>
            </w:r>
          </w:p>
        </w:tc>
        <w:tc>
          <w:tcPr>
            <w:tcW w:w="355" w:type="pct"/>
            <w:tcBorders>
              <w:tl2br w:val="nil"/>
              <w:tr2bl w:val="nil"/>
            </w:tcBorders>
            <w:shd w:val="clear" w:color="auto" w:fill="auto"/>
            <w:noWrap/>
            <w:vAlign w:val="bottom"/>
          </w:tcPr>
          <w:p>
            <w:pPr>
              <w:pStyle w:val="20"/>
              <w:bidi w:val="0"/>
              <w:rPr>
                <w:rFonts w:hint="default"/>
              </w:rPr>
            </w:pPr>
            <w:r>
              <w:rPr>
                <w:rFonts w:hint="default"/>
                <w:lang w:val="en-US" w:eastAsia="zh-CN"/>
              </w:rPr>
              <w:t>9.25</w:t>
            </w:r>
          </w:p>
        </w:tc>
        <w:tc>
          <w:tcPr>
            <w:tcW w:w="543" w:type="pct"/>
            <w:tcBorders>
              <w:tl2br w:val="nil"/>
              <w:tr2bl w:val="nil"/>
            </w:tcBorders>
            <w:shd w:val="clear" w:color="auto" w:fill="auto"/>
            <w:noWrap/>
            <w:vAlign w:val="bottom"/>
          </w:tcPr>
          <w:p>
            <w:pPr>
              <w:pStyle w:val="20"/>
              <w:bidi w:val="0"/>
              <w:rPr>
                <w:rFonts w:hint="default"/>
              </w:rPr>
            </w:pPr>
            <w:r>
              <w:rPr>
                <w:rFonts w:hint="default"/>
                <w:lang w:val="en-US" w:eastAsia="zh-CN"/>
              </w:rPr>
              <w:t>8.62</w:t>
            </w:r>
          </w:p>
        </w:tc>
        <w:tc>
          <w:tcPr>
            <w:tcW w:w="548" w:type="pct"/>
            <w:tcBorders>
              <w:tl2br w:val="nil"/>
              <w:tr2bl w:val="nil"/>
            </w:tcBorders>
            <w:shd w:val="clear" w:color="auto" w:fill="auto"/>
            <w:noWrap/>
            <w:vAlign w:val="bottom"/>
          </w:tcPr>
          <w:p>
            <w:pPr>
              <w:pStyle w:val="20"/>
              <w:bidi w:val="0"/>
              <w:rPr>
                <w:rFonts w:hint="default"/>
              </w:rPr>
            </w:pPr>
            <w:r>
              <w:rPr>
                <w:rFonts w:hint="default"/>
                <w:lang w:val="en-US" w:eastAsia="zh-CN"/>
              </w:rPr>
              <w:t>8.72</w:t>
            </w:r>
          </w:p>
        </w:tc>
        <w:tc>
          <w:tcPr>
            <w:tcW w:w="527"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c>
          <w:tcPr>
            <w:tcW w:w="527"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77" w:type="pct"/>
            <w:tcBorders>
              <w:tl2br w:val="nil"/>
              <w:tr2bl w:val="nil"/>
            </w:tcBorders>
            <w:shd w:val="clear" w:color="auto" w:fill="auto"/>
            <w:noWrap/>
            <w:vAlign w:val="bottom"/>
          </w:tcPr>
          <w:p>
            <w:pPr>
              <w:pStyle w:val="20"/>
              <w:bidi w:val="0"/>
              <w:rPr>
                <w:rFonts w:hint="default"/>
              </w:rPr>
            </w:pPr>
            <w:r>
              <w:rPr>
                <w:rFonts w:hint="default"/>
                <w:lang w:val="en-US" w:eastAsia="zh-CN"/>
              </w:rPr>
              <w:t>氟化物</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16984-48-8</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mg/kg</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12.5</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10000</w:t>
            </w:r>
          </w:p>
        </w:tc>
        <w:tc>
          <w:tcPr>
            <w:tcW w:w="355" w:type="pct"/>
            <w:tcBorders>
              <w:tl2br w:val="nil"/>
              <w:tr2bl w:val="nil"/>
            </w:tcBorders>
            <w:shd w:val="clear" w:color="auto" w:fill="auto"/>
            <w:noWrap/>
            <w:vAlign w:val="bottom"/>
          </w:tcPr>
          <w:p>
            <w:pPr>
              <w:pStyle w:val="20"/>
              <w:bidi w:val="0"/>
              <w:rPr>
                <w:rFonts w:hint="default"/>
              </w:rPr>
            </w:pPr>
            <w:r>
              <w:rPr>
                <w:rFonts w:hint="default"/>
                <w:lang w:val="en-US" w:eastAsia="zh-CN"/>
              </w:rPr>
              <w:t>645</w:t>
            </w:r>
          </w:p>
        </w:tc>
        <w:tc>
          <w:tcPr>
            <w:tcW w:w="543" w:type="pct"/>
            <w:tcBorders>
              <w:tl2br w:val="nil"/>
              <w:tr2bl w:val="nil"/>
            </w:tcBorders>
            <w:shd w:val="clear" w:color="auto" w:fill="auto"/>
            <w:noWrap/>
            <w:vAlign w:val="bottom"/>
          </w:tcPr>
          <w:p>
            <w:pPr>
              <w:pStyle w:val="20"/>
              <w:bidi w:val="0"/>
              <w:rPr>
                <w:rFonts w:hint="default"/>
              </w:rPr>
            </w:pPr>
            <w:r>
              <w:rPr>
                <w:rFonts w:hint="default"/>
                <w:lang w:val="en-US" w:eastAsia="zh-CN"/>
              </w:rPr>
              <w:t>637</w:t>
            </w:r>
          </w:p>
        </w:tc>
        <w:tc>
          <w:tcPr>
            <w:tcW w:w="548" w:type="pct"/>
            <w:tcBorders>
              <w:tl2br w:val="nil"/>
              <w:tr2bl w:val="nil"/>
            </w:tcBorders>
            <w:shd w:val="clear" w:color="auto" w:fill="auto"/>
            <w:noWrap/>
            <w:vAlign w:val="bottom"/>
          </w:tcPr>
          <w:p>
            <w:pPr>
              <w:pStyle w:val="20"/>
              <w:bidi w:val="0"/>
              <w:rPr>
                <w:rFonts w:hint="default"/>
              </w:rPr>
            </w:pPr>
            <w:r>
              <w:rPr>
                <w:rFonts w:hint="default"/>
                <w:lang w:val="en-US" w:eastAsia="zh-CN"/>
              </w:rPr>
              <w:t>659</w:t>
            </w:r>
          </w:p>
        </w:tc>
        <w:tc>
          <w:tcPr>
            <w:tcW w:w="527"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c>
          <w:tcPr>
            <w:tcW w:w="527"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577" w:type="pct"/>
            <w:tcBorders>
              <w:tl2br w:val="nil"/>
              <w:tr2bl w:val="nil"/>
            </w:tcBorders>
            <w:shd w:val="clear" w:color="auto" w:fill="auto"/>
            <w:noWrap/>
            <w:vAlign w:val="bottom"/>
          </w:tcPr>
          <w:p>
            <w:pPr>
              <w:pStyle w:val="20"/>
              <w:bidi w:val="0"/>
              <w:rPr>
                <w:rFonts w:hint="default"/>
              </w:rPr>
            </w:pPr>
            <w:r>
              <w:rPr>
                <w:rFonts w:hint="default"/>
                <w:lang w:val="en-US" w:eastAsia="zh-CN"/>
              </w:rPr>
              <w:t>铅</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7439-92-1</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mg/kg</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0.1</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800</w:t>
            </w:r>
          </w:p>
        </w:tc>
        <w:tc>
          <w:tcPr>
            <w:tcW w:w="355" w:type="pct"/>
            <w:tcBorders>
              <w:tl2br w:val="nil"/>
              <w:tr2bl w:val="nil"/>
            </w:tcBorders>
            <w:shd w:val="clear" w:color="auto" w:fill="auto"/>
            <w:noWrap/>
            <w:vAlign w:val="bottom"/>
          </w:tcPr>
          <w:p>
            <w:pPr>
              <w:pStyle w:val="20"/>
              <w:bidi w:val="0"/>
              <w:rPr>
                <w:rFonts w:hint="default"/>
              </w:rPr>
            </w:pPr>
            <w:r>
              <w:rPr>
                <w:rFonts w:hint="default"/>
                <w:lang w:val="en-US" w:eastAsia="zh-CN"/>
              </w:rPr>
              <w:t>23.8</w:t>
            </w:r>
          </w:p>
        </w:tc>
        <w:tc>
          <w:tcPr>
            <w:tcW w:w="543" w:type="pct"/>
            <w:tcBorders>
              <w:tl2br w:val="nil"/>
              <w:tr2bl w:val="nil"/>
            </w:tcBorders>
            <w:shd w:val="clear" w:color="auto" w:fill="auto"/>
            <w:noWrap/>
            <w:vAlign w:val="bottom"/>
          </w:tcPr>
          <w:p>
            <w:pPr>
              <w:pStyle w:val="20"/>
              <w:bidi w:val="0"/>
              <w:rPr>
                <w:rFonts w:hint="default"/>
              </w:rPr>
            </w:pPr>
            <w:r>
              <w:rPr>
                <w:rFonts w:hint="default"/>
                <w:lang w:val="en-US" w:eastAsia="zh-CN"/>
              </w:rPr>
              <w:t>22.3</w:t>
            </w:r>
          </w:p>
        </w:tc>
        <w:tc>
          <w:tcPr>
            <w:tcW w:w="548" w:type="pct"/>
            <w:tcBorders>
              <w:tl2br w:val="nil"/>
              <w:tr2bl w:val="nil"/>
            </w:tcBorders>
            <w:shd w:val="clear" w:color="auto" w:fill="auto"/>
            <w:noWrap/>
            <w:vAlign w:val="bottom"/>
          </w:tcPr>
          <w:p>
            <w:pPr>
              <w:pStyle w:val="20"/>
              <w:bidi w:val="0"/>
              <w:rPr>
                <w:rFonts w:hint="default"/>
              </w:rPr>
            </w:pPr>
            <w:r>
              <w:rPr>
                <w:rFonts w:hint="default"/>
                <w:lang w:val="en-US" w:eastAsia="zh-CN"/>
              </w:rPr>
              <w:t>16.8</w:t>
            </w:r>
          </w:p>
        </w:tc>
        <w:tc>
          <w:tcPr>
            <w:tcW w:w="527"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c>
          <w:tcPr>
            <w:tcW w:w="527"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77" w:type="pct"/>
            <w:tcBorders>
              <w:tl2br w:val="nil"/>
              <w:tr2bl w:val="nil"/>
            </w:tcBorders>
            <w:shd w:val="clear" w:color="auto" w:fill="auto"/>
            <w:noWrap/>
            <w:vAlign w:val="bottom"/>
          </w:tcPr>
          <w:p>
            <w:pPr>
              <w:pStyle w:val="20"/>
              <w:bidi w:val="0"/>
              <w:rPr>
                <w:rFonts w:hint="default"/>
              </w:rPr>
            </w:pPr>
            <w:r>
              <w:rPr>
                <w:rFonts w:hint="default"/>
                <w:lang w:val="en-US" w:eastAsia="zh-CN"/>
              </w:rPr>
              <w:t>镉</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7440-43-9</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mg/kg</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0.01</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65</w:t>
            </w:r>
          </w:p>
        </w:tc>
        <w:tc>
          <w:tcPr>
            <w:tcW w:w="355" w:type="pct"/>
            <w:tcBorders>
              <w:tl2br w:val="nil"/>
              <w:tr2bl w:val="nil"/>
            </w:tcBorders>
            <w:shd w:val="clear" w:color="auto" w:fill="auto"/>
            <w:noWrap/>
            <w:vAlign w:val="bottom"/>
          </w:tcPr>
          <w:p>
            <w:pPr>
              <w:pStyle w:val="20"/>
              <w:bidi w:val="0"/>
              <w:rPr>
                <w:rFonts w:hint="default"/>
              </w:rPr>
            </w:pPr>
            <w:r>
              <w:rPr>
                <w:rFonts w:hint="default"/>
                <w:lang w:val="en-US" w:eastAsia="zh-CN"/>
              </w:rPr>
              <w:t>0.09</w:t>
            </w:r>
          </w:p>
        </w:tc>
        <w:tc>
          <w:tcPr>
            <w:tcW w:w="543" w:type="pct"/>
            <w:tcBorders>
              <w:tl2br w:val="nil"/>
              <w:tr2bl w:val="nil"/>
            </w:tcBorders>
            <w:shd w:val="clear" w:color="auto" w:fill="auto"/>
            <w:noWrap/>
            <w:vAlign w:val="bottom"/>
          </w:tcPr>
          <w:p>
            <w:pPr>
              <w:pStyle w:val="20"/>
              <w:bidi w:val="0"/>
              <w:rPr>
                <w:rFonts w:hint="default"/>
              </w:rPr>
            </w:pPr>
            <w:r>
              <w:rPr>
                <w:rFonts w:hint="default"/>
                <w:lang w:val="en-US" w:eastAsia="zh-CN"/>
              </w:rPr>
              <w:t>0.03</w:t>
            </w:r>
          </w:p>
        </w:tc>
        <w:tc>
          <w:tcPr>
            <w:tcW w:w="548" w:type="pct"/>
            <w:tcBorders>
              <w:tl2br w:val="nil"/>
              <w:tr2bl w:val="nil"/>
            </w:tcBorders>
            <w:shd w:val="clear" w:color="auto" w:fill="auto"/>
            <w:noWrap/>
            <w:vAlign w:val="bottom"/>
          </w:tcPr>
          <w:p>
            <w:pPr>
              <w:pStyle w:val="20"/>
              <w:bidi w:val="0"/>
              <w:rPr>
                <w:rFonts w:hint="default"/>
              </w:rPr>
            </w:pPr>
            <w:r>
              <w:rPr>
                <w:rFonts w:hint="default"/>
                <w:lang w:val="en-US" w:eastAsia="zh-CN"/>
              </w:rPr>
              <w:t>0.03</w:t>
            </w:r>
          </w:p>
        </w:tc>
        <w:tc>
          <w:tcPr>
            <w:tcW w:w="527"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c>
          <w:tcPr>
            <w:tcW w:w="527"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577" w:type="pct"/>
            <w:tcBorders>
              <w:tl2br w:val="nil"/>
              <w:tr2bl w:val="nil"/>
            </w:tcBorders>
            <w:shd w:val="clear" w:color="auto" w:fill="auto"/>
            <w:noWrap/>
            <w:vAlign w:val="bottom"/>
          </w:tcPr>
          <w:p>
            <w:pPr>
              <w:pStyle w:val="20"/>
              <w:bidi w:val="0"/>
              <w:rPr>
                <w:rFonts w:hint="default"/>
              </w:rPr>
            </w:pPr>
            <w:r>
              <w:rPr>
                <w:rFonts w:hint="default"/>
                <w:lang w:val="en-US" w:eastAsia="zh-CN"/>
              </w:rPr>
              <w:t>铜</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7440-50-8</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mg/kg</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1</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18000</w:t>
            </w:r>
          </w:p>
        </w:tc>
        <w:tc>
          <w:tcPr>
            <w:tcW w:w="355" w:type="pct"/>
            <w:tcBorders>
              <w:tl2br w:val="nil"/>
              <w:tr2bl w:val="nil"/>
            </w:tcBorders>
            <w:shd w:val="clear" w:color="auto" w:fill="auto"/>
            <w:noWrap/>
            <w:vAlign w:val="bottom"/>
          </w:tcPr>
          <w:p>
            <w:pPr>
              <w:pStyle w:val="20"/>
              <w:bidi w:val="0"/>
              <w:rPr>
                <w:rFonts w:hint="default"/>
              </w:rPr>
            </w:pPr>
            <w:r>
              <w:rPr>
                <w:rFonts w:hint="default"/>
                <w:lang w:val="en-US" w:eastAsia="zh-CN"/>
              </w:rPr>
              <w:t>20</w:t>
            </w:r>
          </w:p>
        </w:tc>
        <w:tc>
          <w:tcPr>
            <w:tcW w:w="543" w:type="pct"/>
            <w:tcBorders>
              <w:tl2br w:val="nil"/>
              <w:tr2bl w:val="nil"/>
            </w:tcBorders>
            <w:shd w:val="clear" w:color="auto" w:fill="auto"/>
            <w:noWrap/>
            <w:vAlign w:val="bottom"/>
          </w:tcPr>
          <w:p>
            <w:pPr>
              <w:pStyle w:val="20"/>
              <w:bidi w:val="0"/>
              <w:rPr>
                <w:rFonts w:hint="default"/>
              </w:rPr>
            </w:pPr>
            <w:r>
              <w:rPr>
                <w:rFonts w:hint="default"/>
                <w:lang w:val="en-US" w:eastAsia="zh-CN"/>
              </w:rPr>
              <w:t>25</w:t>
            </w:r>
          </w:p>
        </w:tc>
        <w:tc>
          <w:tcPr>
            <w:tcW w:w="548" w:type="pct"/>
            <w:tcBorders>
              <w:tl2br w:val="nil"/>
              <w:tr2bl w:val="nil"/>
            </w:tcBorders>
            <w:shd w:val="clear" w:color="auto" w:fill="auto"/>
            <w:noWrap/>
            <w:vAlign w:val="bottom"/>
          </w:tcPr>
          <w:p>
            <w:pPr>
              <w:pStyle w:val="20"/>
              <w:bidi w:val="0"/>
              <w:rPr>
                <w:rFonts w:hint="default"/>
              </w:rPr>
            </w:pPr>
            <w:r>
              <w:rPr>
                <w:rFonts w:hint="default"/>
                <w:lang w:val="en-US" w:eastAsia="zh-CN"/>
              </w:rPr>
              <w:t>21</w:t>
            </w:r>
          </w:p>
        </w:tc>
        <w:tc>
          <w:tcPr>
            <w:tcW w:w="527"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c>
          <w:tcPr>
            <w:tcW w:w="527"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577" w:type="pct"/>
            <w:tcBorders>
              <w:tl2br w:val="nil"/>
              <w:tr2bl w:val="nil"/>
            </w:tcBorders>
            <w:shd w:val="clear" w:color="auto" w:fill="auto"/>
            <w:noWrap/>
            <w:vAlign w:val="bottom"/>
          </w:tcPr>
          <w:p>
            <w:pPr>
              <w:pStyle w:val="20"/>
              <w:bidi w:val="0"/>
              <w:rPr>
                <w:rFonts w:hint="default"/>
              </w:rPr>
            </w:pPr>
            <w:r>
              <w:rPr>
                <w:rFonts w:hint="default"/>
                <w:lang w:val="en-US" w:eastAsia="zh-CN"/>
              </w:rPr>
              <w:t>镍</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7440-02-0</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mg/kg</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3</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900</w:t>
            </w:r>
          </w:p>
        </w:tc>
        <w:tc>
          <w:tcPr>
            <w:tcW w:w="355" w:type="pct"/>
            <w:tcBorders>
              <w:tl2br w:val="nil"/>
              <w:tr2bl w:val="nil"/>
            </w:tcBorders>
            <w:shd w:val="clear" w:color="auto" w:fill="auto"/>
            <w:noWrap/>
            <w:vAlign w:val="bottom"/>
          </w:tcPr>
          <w:p>
            <w:pPr>
              <w:pStyle w:val="20"/>
              <w:bidi w:val="0"/>
              <w:rPr>
                <w:rFonts w:hint="default"/>
              </w:rPr>
            </w:pPr>
            <w:r>
              <w:rPr>
                <w:rFonts w:hint="default"/>
                <w:lang w:val="en-US" w:eastAsia="zh-CN"/>
              </w:rPr>
              <w:t>27</w:t>
            </w:r>
          </w:p>
        </w:tc>
        <w:tc>
          <w:tcPr>
            <w:tcW w:w="543" w:type="pct"/>
            <w:tcBorders>
              <w:tl2br w:val="nil"/>
              <w:tr2bl w:val="nil"/>
            </w:tcBorders>
            <w:shd w:val="clear" w:color="auto" w:fill="auto"/>
            <w:noWrap/>
            <w:vAlign w:val="bottom"/>
          </w:tcPr>
          <w:p>
            <w:pPr>
              <w:pStyle w:val="20"/>
              <w:bidi w:val="0"/>
              <w:rPr>
                <w:rFonts w:hint="default"/>
              </w:rPr>
            </w:pPr>
            <w:r>
              <w:rPr>
                <w:rFonts w:hint="default"/>
                <w:lang w:val="en-US" w:eastAsia="zh-CN"/>
              </w:rPr>
              <w:t>28</w:t>
            </w:r>
          </w:p>
        </w:tc>
        <w:tc>
          <w:tcPr>
            <w:tcW w:w="548" w:type="pct"/>
            <w:tcBorders>
              <w:tl2br w:val="nil"/>
              <w:tr2bl w:val="nil"/>
            </w:tcBorders>
            <w:shd w:val="clear" w:color="auto" w:fill="auto"/>
            <w:noWrap/>
            <w:vAlign w:val="bottom"/>
          </w:tcPr>
          <w:p>
            <w:pPr>
              <w:pStyle w:val="20"/>
              <w:bidi w:val="0"/>
              <w:rPr>
                <w:rFonts w:hint="default"/>
              </w:rPr>
            </w:pPr>
            <w:r>
              <w:rPr>
                <w:rFonts w:hint="default"/>
                <w:lang w:val="en-US" w:eastAsia="zh-CN"/>
              </w:rPr>
              <w:t>26</w:t>
            </w:r>
          </w:p>
        </w:tc>
        <w:tc>
          <w:tcPr>
            <w:tcW w:w="527"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c>
          <w:tcPr>
            <w:tcW w:w="527"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577" w:type="pct"/>
            <w:tcBorders>
              <w:tl2br w:val="nil"/>
              <w:tr2bl w:val="nil"/>
            </w:tcBorders>
            <w:shd w:val="clear" w:color="auto" w:fill="auto"/>
            <w:noWrap/>
            <w:vAlign w:val="bottom"/>
          </w:tcPr>
          <w:p>
            <w:pPr>
              <w:pStyle w:val="20"/>
              <w:bidi w:val="0"/>
              <w:rPr>
                <w:rFonts w:hint="default"/>
              </w:rPr>
            </w:pPr>
            <w:r>
              <w:rPr>
                <w:rFonts w:hint="default"/>
                <w:lang w:val="en-US" w:eastAsia="zh-CN"/>
              </w:rPr>
              <w:t>砷</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7440-38-2</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mg/kg</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0.6</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60</w:t>
            </w:r>
          </w:p>
        </w:tc>
        <w:tc>
          <w:tcPr>
            <w:tcW w:w="355" w:type="pct"/>
            <w:tcBorders>
              <w:tl2br w:val="nil"/>
              <w:tr2bl w:val="nil"/>
            </w:tcBorders>
            <w:shd w:val="clear" w:color="auto" w:fill="auto"/>
            <w:noWrap/>
            <w:vAlign w:val="bottom"/>
          </w:tcPr>
          <w:p>
            <w:pPr>
              <w:pStyle w:val="20"/>
              <w:bidi w:val="0"/>
              <w:rPr>
                <w:rFonts w:hint="default"/>
              </w:rPr>
            </w:pPr>
            <w:r>
              <w:rPr>
                <w:rFonts w:hint="default"/>
                <w:lang w:val="en-US" w:eastAsia="zh-CN"/>
              </w:rPr>
              <w:t>10.8</w:t>
            </w:r>
          </w:p>
        </w:tc>
        <w:tc>
          <w:tcPr>
            <w:tcW w:w="543" w:type="pct"/>
            <w:tcBorders>
              <w:tl2br w:val="nil"/>
              <w:tr2bl w:val="nil"/>
            </w:tcBorders>
            <w:shd w:val="clear" w:color="auto" w:fill="auto"/>
            <w:noWrap/>
            <w:vAlign w:val="bottom"/>
          </w:tcPr>
          <w:p>
            <w:pPr>
              <w:pStyle w:val="20"/>
              <w:bidi w:val="0"/>
              <w:rPr>
                <w:rFonts w:hint="default"/>
              </w:rPr>
            </w:pPr>
            <w:r>
              <w:rPr>
                <w:rFonts w:hint="default"/>
                <w:lang w:val="en-US" w:eastAsia="zh-CN"/>
              </w:rPr>
              <w:t>12.6</w:t>
            </w:r>
          </w:p>
        </w:tc>
        <w:tc>
          <w:tcPr>
            <w:tcW w:w="548" w:type="pct"/>
            <w:tcBorders>
              <w:tl2br w:val="nil"/>
              <w:tr2bl w:val="nil"/>
            </w:tcBorders>
            <w:shd w:val="clear" w:color="auto" w:fill="auto"/>
            <w:noWrap/>
            <w:vAlign w:val="bottom"/>
          </w:tcPr>
          <w:p>
            <w:pPr>
              <w:pStyle w:val="20"/>
              <w:bidi w:val="0"/>
              <w:rPr>
                <w:rFonts w:hint="default"/>
              </w:rPr>
            </w:pPr>
            <w:r>
              <w:rPr>
                <w:rFonts w:hint="default"/>
                <w:lang w:val="en-US" w:eastAsia="zh-CN"/>
              </w:rPr>
              <w:t>16.5</w:t>
            </w:r>
          </w:p>
        </w:tc>
        <w:tc>
          <w:tcPr>
            <w:tcW w:w="527"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c>
          <w:tcPr>
            <w:tcW w:w="527"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577" w:type="pct"/>
            <w:tcBorders>
              <w:tl2br w:val="nil"/>
              <w:tr2bl w:val="nil"/>
            </w:tcBorders>
            <w:shd w:val="clear" w:color="auto" w:fill="auto"/>
            <w:noWrap/>
            <w:vAlign w:val="bottom"/>
          </w:tcPr>
          <w:p>
            <w:pPr>
              <w:pStyle w:val="20"/>
              <w:bidi w:val="0"/>
              <w:rPr>
                <w:rFonts w:hint="default"/>
              </w:rPr>
            </w:pPr>
            <w:r>
              <w:rPr>
                <w:rFonts w:hint="default"/>
                <w:lang w:val="en-US" w:eastAsia="zh-CN"/>
              </w:rPr>
              <w:t>C10 - C40</w:t>
            </w:r>
          </w:p>
        </w:tc>
        <w:tc>
          <w:tcPr>
            <w:tcW w:w="480" w:type="pct"/>
            <w:tcBorders>
              <w:tl2br w:val="nil"/>
              <w:tr2bl w:val="nil"/>
            </w:tcBorders>
            <w:shd w:val="clear" w:color="auto" w:fill="auto"/>
            <w:noWrap/>
            <w:vAlign w:val="bottom"/>
          </w:tcPr>
          <w:p>
            <w:pPr>
              <w:pStyle w:val="20"/>
              <w:bidi w:val="0"/>
              <w:rPr>
                <w:rFonts w:hint="default"/>
              </w:rPr>
            </w:pP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mg/kg</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6</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4500</w:t>
            </w:r>
          </w:p>
        </w:tc>
        <w:tc>
          <w:tcPr>
            <w:tcW w:w="355" w:type="pct"/>
            <w:tcBorders>
              <w:tl2br w:val="nil"/>
              <w:tr2bl w:val="nil"/>
            </w:tcBorders>
            <w:shd w:val="clear" w:color="auto" w:fill="auto"/>
            <w:noWrap/>
            <w:vAlign w:val="bottom"/>
          </w:tcPr>
          <w:p>
            <w:pPr>
              <w:pStyle w:val="20"/>
              <w:bidi w:val="0"/>
              <w:rPr>
                <w:rFonts w:hint="default"/>
              </w:rPr>
            </w:pPr>
            <w:r>
              <w:rPr>
                <w:rFonts w:hint="default"/>
                <w:lang w:val="en-US" w:eastAsia="zh-CN"/>
              </w:rPr>
              <w:t>10</w:t>
            </w:r>
          </w:p>
        </w:tc>
        <w:tc>
          <w:tcPr>
            <w:tcW w:w="543" w:type="pct"/>
            <w:tcBorders>
              <w:tl2br w:val="nil"/>
              <w:tr2bl w:val="nil"/>
            </w:tcBorders>
            <w:shd w:val="clear" w:color="auto" w:fill="auto"/>
            <w:noWrap/>
            <w:vAlign w:val="bottom"/>
          </w:tcPr>
          <w:p>
            <w:pPr>
              <w:pStyle w:val="20"/>
              <w:bidi w:val="0"/>
              <w:rPr>
                <w:rFonts w:hint="default"/>
              </w:rPr>
            </w:pPr>
            <w:r>
              <w:rPr>
                <w:rFonts w:hint="default"/>
                <w:lang w:val="en-US" w:eastAsia="zh-CN"/>
              </w:rPr>
              <w:t>19</w:t>
            </w:r>
          </w:p>
        </w:tc>
        <w:tc>
          <w:tcPr>
            <w:tcW w:w="548" w:type="pct"/>
            <w:tcBorders>
              <w:tl2br w:val="nil"/>
              <w:tr2bl w:val="nil"/>
            </w:tcBorders>
            <w:shd w:val="clear" w:color="auto" w:fill="auto"/>
            <w:noWrap/>
            <w:vAlign w:val="bottom"/>
          </w:tcPr>
          <w:p>
            <w:pPr>
              <w:pStyle w:val="20"/>
              <w:bidi w:val="0"/>
              <w:rPr>
                <w:rFonts w:hint="default"/>
              </w:rPr>
            </w:pPr>
            <w:r>
              <w:rPr>
                <w:rFonts w:hint="eastAsia"/>
                <w:lang w:val="en-US" w:eastAsia="zh-CN"/>
              </w:rPr>
              <w:t>ND</w:t>
            </w:r>
          </w:p>
        </w:tc>
        <w:tc>
          <w:tcPr>
            <w:tcW w:w="527"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c>
          <w:tcPr>
            <w:tcW w:w="527"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577" w:type="pct"/>
            <w:tcBorders>
              <w:tl2br w:val="nil"/>
              <w:tr2bl w:val="nil"/>
            </w:tcBorders>
            <w:shd w:val="clear" w:color="auto" w:fill="auto"/>
            <w:noWrap/>
            <w:vAlign w:val="bottom"/>
          </w:tcPr>
          <w:p>
            <w:pPr>
              <w:pStyle w:val="20"/>
              <w:bidi w:val="0"/>
              <w:rPr>
                <w:rFonts w:hint="default"/>
              </w:rPr>
            </w:pPr>
            <w:r>
              <w:rPr>
                <w:rFonts w:hint="default"/>
                <w:lang w:val="en-US" w:eastAsia="zh-CN"/>
              </w:rPr>
              <w:t>苯</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71-43-2</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μg/kg</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1.9</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4000</w:t>
            </w:r>
          </w:p>
        </w:tc>
        <w:tc>
          <w:tcPr>
            <w:tcW w:w="355" w:type="pct"/>
            <w:tcBorders>
              <w:tl2br w:val="nil"/>
              <w:tr2bl w:val="nil"/>
            </w:tcBorders>
            <w:shd w:val="clear" w:color="auto" w:fill="auto"/>
            <w:noWrap/>
            <w:vAlign w:val="bottom"/>
          </w:tcPr>
          <w:p>
            <w:pPr>
              <w:pStyle w:val="20"/>
              <w:bidi w:val="0"/>
              <w:rPr>
                <w:rFonts w:hint="default" w:eastAsia="仿宋"/>
                <w:lang w:val="en-US" w:eastAsia="zh-CN"/>
              </w:rPr>
            </w:pPr>
            <w:r>
              <w:rPr>
                <w:rFonts w:hint="eastAsia"/>
                <w:lang w:val="en-US" w:eastAsia="zh-CN"/>
              </w:rPr>
              <w:t>ND</w:t>
            </w:r>
          </w:p>
        </w:tc>
        <w:tc>
          <w:tcPr>
            <w:tcW w:w="543" w:type="pct"/>
            <w:tcBorders>
              <w:tl2br w:val="nil"/>
              <w:tr2bl w:val="nil"/>
            </w:tcBorders>
            <w:shd w:val="clear" w:color="auto" w:fill="auto"/>
            <w:noWrap/>
            <w:vAlign w:val="bottom"/>
          </w:tcPr>
          <w:p>
            <w:pPr>
              <w:pStyle w:val="20"/>
              <w:bidi w:val="0"/>
              <w:rPr>
                <w:rFonts w:hint="default"/>
              </w:rPr>
            </w:pPr>
            <w:r>
              <w:rPr>
                <w:rFonts w:hint="default"/>
                <w:lang w:val="en-US" w:eastAsia="zh-CN"/>
              </w:rPr>
              <w:t>6.7</w:t>
            </w:r>
          </w:p>
        </w:tc>
        <w:tc>
          <w:tcPr>
            <w:tcW w:w="548" w:type="pct"/>
            <w:tcBorders>
              <w:tl2br w:val="nil"/>
              <w:tr2bl w:val="nil"/>
            </w:tcBorders>
            <w:shd w:val="clear" w:color="auto" w:fill="auto"/>
            <w:noWrap/>
            <w:vAlign w:val="bottom"/>
          </w:tcPr>
          <w:p>
            <w:pPr>
              <w:pStyle w:val="20"/>
              <w:bidi w:val="0"/>
              <w:rPr>
                <w:rFonts w:hint="default"/>
              </w:rPr>
            </w:pPr>
            <w:r>
              <w:rPr>
                <w:rFonts w:hint="eastAsia"/>
                <w:lang w:val="en-US" w:eastAsia="zh-CN"/>
              </w:rPr>
              <w:t>ND</w:t>
            </w:r>
          </w:p>
        </w:tc>
        <w:tc>
          <w:tcPr>
            <w:tcW w:w="527"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c>
          <w:tcPr>
            <w:tcW w:w="527" w:type="pct"/>
            <w:tcBorders>
              <w:tl2br w:val="nil"/>
              <w:tr2bl w:val="nil"/>
            </w:tcBorders>
            <w:shd w:val="clear" w:color="auto" w:fill="auto"/>
            <w:noWrap/>
            <w:vAlign w:val="center"/>
          </w:tcPr>
          <w:p>
            <w:pPr>
              <w:pStyle w:val="20"/>
              <w:bidi w:val="0"/>
              <w:rPr>
                <w:rFonts w:hint="eastAsia"/>
              </w:rPr>
            </w:pPr>
            <w:r>
              <w:rPr>
                <w:rFonts w:hint="eastAsia"/>
                <w:b/>
                <w:bCs/>
                <w:lang w:val="en-US" w:eastAsia="zh-CN"/>
              </w:rPr>
              <w:t>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577" w:type="pct"/>
            <w:tcBorders>
              <w:tl2br w:val="nil"/>
              <w:tr2bl w:val="nil"/>
            </w:tcBorders>
            <w:shd w:val="clear" w:color="auto" w:fill="auto"/>
            <w:noWrap/>
            <w:vAlign w:val="bottom"/>
          </w:tcPr>
          <w:p>
            <w:pPr>
              <w:pStyle w:val="20"/>
              <w:bidi w:val="0"/>
              <w:rPr>
                <w:rFonts w:hint="default"/>
              </w:rPr>
            </w:pPr>
            <w:r>
              <w:rPr>
                <w:rFonts w:hint="default"/>
                <w:lang w:val="en-US" w:eastAsia="zh-CN"/>
              </w:rPr>
              <w:t>甲苯</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108-88-3</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μg/kg</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1.3</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1200000</w:t>
            </w:r>
          </w:p>
        </w:tc>
        <w:tc>
          <w:tcPr>
            <w:tcW w:w="355" w:type="pct"/>
            <w:tcBorders>
              <w:tl2br w:val="nil"/>
              <w:tr2bl w:val="nil"/>
            </w:tcBorders>
            <w:shd w:val="clear" w:color="auto" w:fill="auto"/>
            <w:noWrap/>
            <w:vAlign w:val="bottom"/>
          </w:tcPr>
          <w:p>
            <w:pPr>
              <w:pStyle w:val="20"/>
              <w:bidi w:val="0"/>
              <w:rPr>
                <w:rFonts w:hint="default"/>
              </w:rPr>
            </w:pPr>
            <w:r>
              <w:rPr>
                <w:rFonts w:hint="eastAsia"/>
                <w:lang w:val="en-US" w:eastAsia="zh-CN"/>
              </w:rPr>
              <w:t>ND</w:t>
            </w:r>
          </w:p>
        </w:tc>
        <w:tc>
          <w:tcPr>
            <w:tcW w:w="543" w:type="pct"/>
            <w:tcBorders>
              <w:tl2br w:val="nil"/>
              <w:tr2bl w:val="nil"/>
            </w:tcBorders>
            <w:shd w:val="clear" w:color="auto" w:fill="auto"/>
            <w:noWrap/>
            <w:vAlign w:val="bottom"/>
          </w:tcPr>
          <w:p>
            <w:pPr>
              <w:pStyle w:val="20"/>
              <w:bidi w:val="0"/>
              <w:rPr>
                <w:rFonts w:hint="default"/>
              </w:rPr>
            </w:pPr>
            <w:r>
              <w:rPr>
                <w:rFonts w:hint="default"/>
                <w:lang w:val="en-US" w:eastAsia="zh-CN"/>
              </w:rPr>
              <w:t>3</w:t>
            </w:r>
          </w:p>
        </w:tc>
        <w:tc>
          <w:tcPr>
            <w:tcW w:w="548" w:type="pct"/>
            <w:tcBorders>
              <w:tl2br w:val="nil"/>
              <w:tr2bl w:val="nil"/>
            </w:tcBorders>
            <w:shd w:val="clear" w:color="auto" w:fill="auto"/>
            <w:noWrap/>
            <w:vAlign w:val="bottom"/>
          </w:tcPr>
          <w:p>
            <w:pPr>
              <w:pStyle w:val="20"/>
              <w:bidi w:val="0"/>
              <w:rPr>
                <w:rFonts w:hint="default"/>
              </w:rPr>
            </w:pPr>
            <w:r>
              <w:rPr>
                <w:rFonts w:hint="eastAsia"/>
                <w:lang w:val="en-US" w:eastAsia="zh-CN"/>
              </w:rPr>
              <w:t>ND</w:t>
            </w:r>
          </w:p>
        </w:tc>
        <w:tc>
          <w:tcPr>
            <w:tcW w:w="527"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c>
          <w:tcPr>
            <w:tcW w:w="527" w:type="pct"/>
            <w:tcBorders>
              <w:tl2br w:val="nil"/>
              <w:tr2bl w:val="nil"/>
            </w:tcBorders>
            <w:shd w:val="clear" w:color="auto" w:fill="auto"/>
            <w:noWrap/>
            <w:vAlign w:val="center"/>
          </w:tcPr>
          <w:p>
            <w:pPr>
              <w:pStyle w:val="20"/>
              <w:bidi w:val="0"/>
              <w:rPr>
                <w:rFonts w:hint="eastAsia"/>
              </w:rPr>
            </w:pPr>
            <w:r>
              <w:rPr>
                <w:rFonts w:hint="eastAsia"/>
                <w:b/>
                <w:bCs/>
                <w:lang w:val="en-US" w:eastAsia="zh-CN"/>
              </w:rPr>
              <w:t>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577" w:type="pct"/>
            <w:tcBorders>
              <w:tl2br w:val="nil"/>
              <w:tr2bl w:val="nil"/>
            </w:tcBorders>
            <w:shd w:val="clear" w:color="auto" w:fill="auto"/>
            <w:noWrap/>
            <w:vAlign w:val="bottom"/>
          </w:tcPr>
          <w:p>
            <w:pPr>
              <w:pStyle w:val="20"/>
              <w:bidi w:val="0"/>
              <w:rPr>
                <w:rFonts w:hint="default"/>
              </w:rPr>
            </w:pPr>
            <w:r>
              <w:rPr>
                <w:rFonts w:hint="default"/>
                <w:lang w:val="en-US" w:eastAsia="zh-CN"/>
              </w:rPr>
              <w:t>三氯甲烷(氯仿)</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67-66-3</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μg/kg</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1.1</w:t>
            </w:r>
          </w:p>
        </w:tc>
        <w:tc>
          <w:tcPr>
            <w:tcW w:w="480" w:type="pct"/>
            <w:tcBorders>
              <w:tl2br w:val="nil"/>
              <w:tr2bl w:val="nil"/>
            </w:tcBorders>
            <w:shd w:val="clear" w:color="auto" w:fill="auto"/>
            <w:noWrap/>
            <w:vAlign w:val="bottom"/>
          </w:tcPr>
          <w:p>
            <w:pPr>
              <w:pStyle w:val="20"/>
              <w:bidi w:val="0"/>
              <w:rPr>
                <w:rFonts w:hint="default"/>
              </w:rPr>
            </w:pPr>
            <w:r>
              <w:rPr>
                <w:rFonts w:hint="default"/>
                <w:lang w:val="en-US" w:eastAsia="zh-CN"/>
              </w:rPr>
              <w:t>103000</w:t>
            </w:r>
          </w:p>
        </w:tc>
        <w:tc>
          <w:tcPr>
            <w:tcW w:w="355" w:type="pct"/>
            <w:tcBorders>
              <w:tl2br w:val="nil"/>
              <w:tr2bl w:val="nil"/>
            </w:tcBorders>
            <w:shd w:val="clear" w:color="auto" w:fill="auto"/>
            <w:noWrap/>
            <w:vAlign w:val="bottom"/>
          </w:tcPr>
          <w:p>
            <w:pPr>
              <w:pStyle w:val="20"/>
              <w:bidi w:val="0"/>
              <w:rPr>
                <w:rFonts w:hint="default"/>
              </w:rPr>
            </w:pPr>
            <w:r>
              <w:rPr>
                <w:rFonts w:hint="eastAsia"/>
                <w:lang w:val="en-US" w:eastAsia="zh-CN"/>
              </w:rPr>
              <w:t>ND</w:t>
            </w:r>
          </w:p>
        </w:tc>
        <w:tc>
          <w:tcPr>
            <w:tcW w:w="543" w:type="pct"/>
            <w:tcBorders>
              <w:tl2br w:val="nil"/>
              <w:tr2bl w:val="nil"/>
            </w:tcBorders>
            <w:shd w:val="clear" w:color="auto" w:fill="auto"/>
            <w:noWrap/>
            <w:vAlign w:val="bottom"/>
          </w:tcPr>
          <w:p>
            <w:pPr>
              <w:pStyle w:val="20"/>
              <w:bidi w:val="0"/>
              <w:rPr>
                <w:rFonts w:hint="default"/>
              </w:rPr>
            </w:pPr>
            <w:r>
              <w:rPr>
                <w:rFonts w:hint="default"/>
                <w:lang w:val="en-US" w:eastAsia="zh-CN"/>
              </w:rPr>
              <w:t>7.3</w:t>
            </w:r>
          </w:p>
        </w:tc>
        <w:tc>
          <w:tcPr>
            <w:tcW w:w="548" w:type="pct"/>
            <w:tcBorders>
              <w:tl2br w:val="nil"/>
              <w:tr2bl w:val="nil"/>
            </w:tcBorders>
            <w:shd w:val="clear" w:color="auto" w:fill="auto"/>
            <w:noWrap/>
            <w:vAlign w:val="bottom"/>
          </w:tcPr>
          <w:p>
            <w:pPr>
              <w:pStyle w:val="20"/>
              <w:bidi w:val="0"/>
              <w:rPr>
                <w:rFonts w:hint="default"/>
              </w:rPr>
            </w:pPr>
            <w:r>
              <w:rPr>
                <w:rFonts w:hint="default"/>
                <w:lang w:val="en-US" w:eastAsia="zh-CN"/>
              </w:rPr>
              <w:t>8</w:t>
            </w:r>
          </w:p>
        </w:tc>
        <w:tc>
          <w:tcPr>
            <w:tcW w:w="527"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c>
          <w:tcPr>
            <w:tcW w:w="527" w:type="pct"/>
            <w:tcBorders>
              <w:tl2br w:val="nil"/>
              <w:tr2bl w:val="nil"/>
            </w:tcBorders>
            <w:shd w:val="clear" w:color="auto" w:fill="auto"/>
            <w:noWrap/>
            <w:vAlign w:val="center"/>
          </w:tcPr>
          <w:p>
            <w:pPr>
              <w:pStyle w:val="20"/>
              <w:bidi w:val="0"/>
              <w:rPr>
                <w:rFonts w:hint="eastAsia"/>
              </w:rPr>
            </w:pPr>
            <w:r>
              <w:rPr>
                <w:rFonts w:hint="eastAsia"/>
                <w:b/>
                <w:bCs/>
                <w:lang w:val="en-US" w:eastAsia="zh-CN"/>
              </w:rPr>
              <w:t>异常</w:t>
            </w:r>
          </w:p>
        </w:tc>
      </w:tr>
    </w:tbl>
    <w:p>
      <w:pPr>
        <w:pStyle w:val="23"/>
        <w:bidi w:val="0"/>
      </w:pPr>
    </w:p>
    <w:p>
      <w:pPr>
        <w:pStyle w:val="23"/>
        <w:bidi w:val="0"/>
      </w:pPr>
    </w:p>
    <w:p>
      <w:pPr>
        <w:pStyle w:val="23"/>
        <w:bidi w:val="0"/>
      </w:pPr>
      <w:r>
        <w:t>表</w:t>
      </w:r>
      <w:r>
        <w:rPr>
          <w:lang w:val="en-US" w:eastAsia="en-US"/>
        </w:rPr>
        <w:t>3</w:t>
      </w:r>
      <w:r>
        <w:rPr>
          <w:rFonts w:hint="eastAsia"/>
          <w:lang w:val="en-US" w:eastAsia="zh-CN"/>
        </w:rPr>
        <w:t>-8</w:t>
      </w:r>
      <w:r>
        <w:rPr>
          <w:lang w:val="en-US" w:eastAsia="en-US"/>
        </w:rPr>
        <w:t xml:space="preserve"> S</w:t>
      </w:r>
      <w:r>
        <w:rPr>
          <w:rFonts w:hint="eastAsia"/>
          <w:lang w:val="en-US" w:eastAsia="zh-CN"/>
        </w:rPr>
        <w:t>7</w:t>
      </w:r>
      <w:r>
        <w:t>监测结果与标准及对照点对比表</w:t>
      </w:r>
    </w:p>
    <w:tbl>
      <w:tblPr>
        <w:tblStyle w:val="16"/>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964"/>
        <w:gridCol w:w="1089"/>
        <w:gridCol w:w="694"/>
        <w:gridCol w:w="777"/>
        <w:gridCol w:w="964"/>
        <w:gridCol w:w="544"/>
        <w:gridCol w:w="804"/>
        <w:gridCol w:w="1339"/>
        <w:gridCol w:w="1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700" w:type="pct"/>
            <w:vMerge w:val="restart"/>
            <w:tcBorders>
              <w:tl2br w:val="nil"/>
              <w:tr2bl w:val="nil"/>
            </w:tcBorders>
            <w:shd w:val="clear" w:color="auto" w:fill="auto"/>
            <w:noWrap/>
            <w:vAlign w:val="center"/>
          </w:tcPr>
          <w:p>
            <w:pPr>
              <w:pStyle w:val="20"/>
              <w:bidi w:val="0"/>
              <w:rPr>
                <w:rFonts w:hint="eastAsia"/>
              </w:rPr>
            </w:pPr>
            <w:r>
              <w:rPr>
                <w:rFonts w:hint="eastAsia"/>
                <w:lang w:val="en-US" w:eastAsia="zh-CN"/>
              </w:rPr>
              <w:t>检出指标</w:t>
            </w:r>
          </w:p>
        </w:tc>
        <w:tc>
          <w:tcPr>
            <w:tcW w:w="566" w:type="pct"/>
            <w:vMerge w:val="restart"/>
            <w:tcBorders>
              <w:tl2br w:val="nil"/>
              <w:tr2bl w:val="nil"/>
            </w:tcBorders>
            <w:shd w:val="clear" w:color="auto" w:fill="auto"/>
            <w:noWrap/>
            <w:vAlign w:val="center"/>
          </w:tcPr>
          <w:p>
            <w:pPr>
              <w:pStyle w:val="20"/>
              <w:bidi w:val="0"/>
            </w:pPr>
            <w:r>
              <w:rPr>
                <w:rFonts w:hint="default"/>
                <w:lang w:val="en-US" w:eastAsia="zh-CN"/>
              </w:rPr>
              <w:t>CASH</w:t>
            </w:r>
            <w:r>
              <w:rPr>
                <w:rFonts w:hint="eastAsia"/>
                <w:lang w:val="en-US" w:eastAsia="zh-CN"/>
              </w:rPr>
              <w:t>号</w:t>
            </w:r>
          </w:p>
        </w:tc>
        <w:tc>
          <w:tcPr>
            <w:tcW w:w="533" w:type="pct"/>
            <w:vMerge w:val="restart"/>
            <w:tcBorders>
              <w:tl2br w:val="nil"/>
              <w:tr2bl w:val="nil"/>
            </w:tcBorders>
            <w:shd w:val="clear" w:color="auto" w:fill="auto"/>
            <w:noWrap/>
            <w:vAlign w:val="center"/>
          </w:tcPr>
          <w:p>
            <w:pPr>
              <w:pStyle w:val="20"/>
              <w:bidi w:val="0"/>
              <w:rPr>
                <w:rFonts w:hint="eastAsia"/>
              </w:rPr>
            </w:pPr>
            <w:r>
              <w:rPr>
                <w:rFonts w:hint="eastAsia"/>
                <w:lang w:val="en-US" w:eastAsia="zh-CN"/>
              </w:rPr>
              <w:t>单位</w:t>
            </w:r>
          </w:p>
        </w:tc>
        <w:tc>
          <w:tcPr>
            <w:tcW w:w="533" w:type="pct"/>
            <w:vMerge w:val="restart"/>
            <w:tcBorders>
              <w:tl2br w:val="nil"/>
              <w:tr2bl w:val="nil"/>
            </w:tcBorders>
            <w:shd w:val="clear" w:color="auto" w:fill="auto"/>
            <w:noWrap/>
            <w:vAlign w:val="center"/>
          </w:tcPr>
          <w:p>
            <w:pPr>
              <w:pStyle w:val="20"/>
              <w:bidi w:val="0"/>
              <w:rPr>
                <w:rFonts w:hint="eastAsia"/>
              </w:rPr>
            </w:pPr>
            <w:r>
              <w:rPr>
                <w:rFonts w:hint="eastAsia"/>
                <w:lang w:val="en-US" w:eastAsia="zh-CN"/>
              </w:rPr>
              <w:t>检出限</w:t>
            </w:r>
          </w:p>
        </w:tc>
        <w:tc>
          <w:tcPr>
            <w:tcW w:w="533" w:type="pct"/>
            <w:tcBorders>
              <w:tl2br w:val="nil"/>
              <w:tr2bl w:val="nil"/>
            </w:tcBorders>
            <w:shd w:val="clear" w:color="auto" w:fill="auto"/>
            <w:noWrap/>
            <w:vAlign w:val="center"/>
          </w:tcPr>
          <w:p>
            <w:pPr>
              <w:pStyle w:val="20"/>
              <w:bidi w:val="0"/>
              <w:rPr>
                <w:rFonts w:hint="eastAsia"/>
              </w:rPr>
            </w:pPr>
            <w:r>
              <w:rPr>
                <w:rFonts w:hint="eastAsia"/>
                <w:lang w:val="en-US" w:eastAsia="zh-CN"/>
              </w:rPr>
              <w:t>标准限值</w:t>
            </w:r>
          </w:p>
        </w:tc>
        <w:tc>
          <w:tcPr>
            <w:tcW w:w="1066" w:type="pct"/>
            <w:gridSpan w:val="2"/>
            <w:tcBorders>
              <w:tl2br w:val="nil"/>
              <w:tr2bl w:val="nil"/>
            </w:tcBorders>
            <w:shd w:val="clear" w:color="auto" w:fill="auto"/>
            <w:noWrap/>
            <w:vAlign w:val="center"/>
          </w:tcPr>
          <w:p>
            <w:pPr>
              <w:pStyle w:val="20"/>
              <w:bidi w:val="0"/>
              <w:rPr>
                <w:rFonts w:hint="eastAsia"/>
              </w:rPr>
            </w:pPr>
            <w:r>
              <w:rPr>
                <w:rFonts w:hint="eastAsia"/>
                <w:lang w:val="en-US" w:eastAsia="zh-CN"/>
              </w:rPr>
              <w:t>点位编号</w:t>
            </w:r>
          </w:p>
        </w:tc>
        <w:tc>
          <w:tcPr>
            <w:tcW w:w="533" w:type="pct"/>
            <w:vMerge w:val="restart"/>
            <w:tcBorders>
              <w:tl2br w:val="nil"/>
              <w:tr2bl w:val="nil"/>
            </w:tcBorders>
            <w:shd w:val="clear" w:color="auto" w:fill="auto"/>
            <w:noWrap/>
            <w:vAlign w:val="center"/>
          </w:tcPr>
          <w:p>
            <w:pPr>
              <w:pStyle w:val="20"/>
              <w:bidi w:val="0"/>
              <w:rPr>
                <w:rFonts w:hint="eastAsia"/>
              </w:rPr>
            </w:pPr>
            <w:r>
              <w:rPr>
                <w:rFonts w:hint="eastAsia"/>
                <w:lang w:val="en-US" w:eastAsia="zh-CN"/>
              </w:rPr>
              <w:t>与标准值对比</w:t>
            </w:r>
          </w:p>
        </w:tc>
        <w:tc>
          <w:tcPr>
            <w:tcW w:w="533" w:type="pct"/>
            <w:vMerge w:val="restart"/>
            <w:tcBorders>
              <w:tl2br w:val="nil"/>
              <w:tr2bl w:val="nil"/>
            </w:tcBorders>
            <w:shd w:val="clear" w:color="auto" w:fill="auto"/>
            <w:noWrap/>
            <w:vAlign w:val="center"/>
          </w:tcPr>
          <w:p>
            <w:pPr>
              <w:pStyle w:val="20"/>
              <w:bidi w:val="0"/>
              <w:rPr>
                <w:rFonts w:hint="eastAsia"/>
              </w:rPr>
            </w:pPr>
            <w:r>
              <w:rPr>
                <w:rFonts w:hint="eastAsia"/>
                <w:lang w:val="en-US" w:eastAsia="zh-CN"/>
              </w:rPr>
              <w:t>与对照点对比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700" w:type="pct"/>
            <w:vMerge w:val="continue"/>
            <w:tcBorders>
              <w:tl2br w:val="nil"/>
              <w:tr2bl w:val="nil"/>
            </w:tcBorders>
            <w:shd w:val="clear" w:color="auto" w:fill="auto"/>
            <w:noWrap/>
            <w:vAlign w:val="center"/>
          </w:tcPr>
          <w:p>
            <w:pPr>
              <w:pStyle w:val="20"/>
              <w:bidi w:val="0"/>
              <w:rPr>
                <w:rFonts w:hint="eastAsia"/>
              </w:rPr>
            </w:pPr>
          </w:p>
        </w:tc>
        <w:tc>
          <w:tcPr>
            <w:tcW w:w="566" w:type="pct"/>
            <w:vMerge w:val="continue"/>
            <w:tcBorders>
              <w:tl2br w:val="nil"/>
              <w:tr2bl w:val="nil"/>
            </w:tcBorders>
            <w:shd w:val="clear" w:color="auto" w:fill="auto"/>
            <w:noWrap/>
            <w:vAlign w:val="center"/>
          </w:tcPr>
          <w:p>
            <w:pPr>
              <w:pStyle w:val="20"/>
              <w:bidi w:val="0"/>
              <w:rPr>
                <w:rFonts w:hint="default"/>
              </w:rPr>
            </w:pPr>
          </w:p>
        </w:tc>
        <w:tc>
          <w:tcPr>
            <w:tcW w:w="533" w:type="pct"/>
            <w:vMerge w:val="continue"/>
            <w:tcBorders>
              <w:tl2br w:val="nil"/>
              <w:tr2bl w:val="nil"/>
            </w:tcBorders>
            <w:shd w:val="clear" w:color="auto" w:fill="auto"/>
            <w:noWrap/>
            <w:vAlign w:val="center"/>
          </w:tcPr>
          <w:p>
            <w:pPr>
              <w:pStyle w:val="20"/>
              <w:bidi w:val="0"/>
              <w:rPr>
                <w:rFonts w:hint="eastAsia"/>
              </w:rPr>
            </w:pPr>
          </w:p>
        </w:tc>
        <w:tc>
          <w:tcPr>
            <w:tcW w:w="533" w:type="pct"/>
            <w:vMerge w:val="continue"/>
            <w:tcBorders>
              <w:tl2br w:val="nil"/>
              <w:tr2bl w:val="nil"/>
            </w:tcBorders>
            <w:shd w:val="clear" w:color="auto" w:fill="auto"/>
            <w:noWrap/>
            <w:vAlign w:val="center"/>
          </w:tcPr>
          <w:p>
            <w:pPr>
              <w:pStyle w:val="20"/>
              <w:bidi w:val="0"/>
              <w:rPr>
                <w:rFonts w:hint="eastAsia"/>
              </w:rPr>
            </w:pPr>
          </w:p>
        </w:tc>
        <w:tc>
          <w:tcPr>
            <w:tcW w:w="533" w:type="pct"/>
            <w:tcBorders>
              <w:tl2br w:val="nil"/>
              <w:tr2bl w:val="nil"/>
            </w:tcBorders>
            <w:shd w:val="clear" w:color="auto" w:fill="auto"/>
            <w:noWrap/>
            <w:vAlign w:val="center"/>
          </w:tcPr>
          <w:p>
            <w:pPr>
              <w:pStyle w:val="20"/>
              <w:bidi w:val="0"/>
              <w:rPr>
                <w:rFonts w:hint="eastAsia"/>
              </w:rPr>
            </w:pPr>
            <w:r>
              <w:rPr>
                <w:rFonts w:hint="eastAsia"/>
                <w:lang w:val="en-US" w:eastAsia="zh-CN"/>
              </w:rPr>
              <w:t>筛选值</w:t>
            </w:r>
          </w:p>
        </w:tc>
        <w:tc>
          <w:tcPr>
            <w:tcW w:w="477" w:type="pct"/>
            <w:tcBorders>
              <w:tl2br w:val="nil"/>
              <w:tr2bl w:val="nil"/>
            </w:tcBorders>
            <w:shd w:val="clear" w:color="auto" w:fill="auto"/>
            <w:noWrap/>
            <w:vAlign w:val="center"/>
          </w:tcPr>
          <w:p>
            <w:pPr>
              <w:pStyle w:val="20"/>
              <w:bidi w:val="0"/>
              <w:rPr>
                <w:rFonts w:hint="eastAsia"/>
              </w:rPr>
            </w:pPr>
            <w:r>
              <w:rPr>
                <w:rFonts w:hint="eastAsia"/>
                <w:lang w:val="en-US" w:eastAsia="zh-CN"/>
              </w:rPr>
              <w:t>Z01</w:t>
            </w:r>
          </w:p>
        </w:tc>
        <w:tc>
          <w:tcPr>
            <w:tcW w:w="589" w:type="pct"/>
            <w:tcBorders>
              <w:tl2br w:val="nil"/>
              <w:tr2bl w:val="nil"/>
            </w:tcBorders>
            <w:shd w:val="clear" w:color="auto" w:fill="auto"/>
            <w:noWrap/>
            <w:vAlign w:val="center"/>
          </w:tcPr>
          <w:p>
            <w:pPr>
              <w:pStyle w:val="20"/>
              <w:bidi w:val="0"/>
              <w:rPr>
                <w:rFonts w:hint="default"/>
              </w:rPr>
            </w:pPr>
            <w:r>
              <w:rPr>
                <w:rFonts w:hint="default"/>
                <w:lang w:val="en-US" w:eastAsia="zh-CN"/>
              </w:rPr>
              <w:t>S07-0.2</w:t>
            </w:r>
          </w:p>
        </w:tc>
        <w:tc>
          <w:tcPr>
            <w:tcW w:w="533" w:type="pct"/>
            <w:vMerge w:val="continue"/>
            <w:tcBorders>
              <w:tl2br w:val="nil"/>
              <w:tr2bl w:val="nil"/>
            </w:tcBorders>
            <w:shd w:val="clear" w:color="auto" w:fill="auto"/>
            <w:noWrap/>
            <w:vAlign w:val="center"/>
          </w:tcPr>
          <w:p>
            <w:pPr>
              <w:pStyle w:val="20"/>
              <w:bidi w:val="0"/>
              <w:rPr>
                <w:rFonts w:hint="eastAsia"/>
              </w:rPr>
            </w:pPr>
          </w:p>
        </w:tc>
        <w:tc>
          <w:tcPr>
            <w:tcW w:w="533" w:type="pct"/>
            <w:vMerge w:val="continue"/>
            <w:tcBorders>
              <w:tl2br w:val="nil"/>
              <w:tr2bl w:val="nil"/>
            </w:tcBorders>
            <w:shd w:val="clear" w:color="auto" w:fill="auto"/>
            <w:noWrap/>
            <w:vAlign w:val="center"/>
          </w:tcPr>
          <w:p>
            <w:pPr>
              <w:pStyle w:val="20"/>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700" w:type="pct"/>
            <w:tcBorders>
              <w:tl2br w:val="nil"/>
              <w:tr2bl w:val="nil"/>
            </w:tcBorders>
            <w:shd w:val="clear" w:color="auto" w:fill="auto"/>
            <w:noWrap/>
            <w:vAlign w:val="center"/>
          </w:tcPr>
          <w:p>
            <w:pPr>
              <w:pStyle w:val="20"/>
              <w:bidi w:val="0"/>
              <w:rPr>
                <w:rFonts w:hint="default"/>
              </w:rPr>
            </w:pPr>
            <w:r>
              <w:rPr>
                <w:rFonts w:hint="default"/>
                <w:lang w:val="en-US" w:eastAsia="zh-CN"/>
              </w:rPr>
              <w:t>pH值</w:t>
            </w:r>
          </w:p>
        </w:tc>
        <w:tc>
          <w:tcPr>
            <w:tcW w:w="566" w:type="pct"/>
            <w:tcBorders>
              <w:tl2br w:val="nil"/>
              <w:tr2bl w:val="nil"/>
            </w:tcBorders>
            <w:shd w:val="clear" w:color="auto" w:fill="auto"/>
            <w:noWrap/>
            <w:vAlign w:val="center"/>
          </w:tcPr>
          <w:p>
            <w:pPr>
              <w:pStyle w:val="20"/>
              <w:bidi w:val="0"/>
              <w:rPr>
                <w:rFonts w:hint="default"/>
              </w:rPr>
            </w:pPr>
          </w:p>
        </w:tc>
        <w:tc>
          <w:tcPr>
            <w:tcW w:w="533" w:type="pct"/>
            <w:tcBorders>
              <w:tl2br w:val="nil"/>
              <w:tr2bl w:val="nil"/>
            </w:tcBorders>
            <w:shd w:val="clear" w:color="auto" w:fill="auto"/>
            <w:noWrap/>
            <w:vAlign w:val="center"/>
          </w:tcPr>
          <w:p>
            <w:pPr>
              <w:pStyle w:val="20"/>
              <w:bidi w:val="0"/>
              <w:rPr>
                <w:rFonts w:hint="default"/>
              </w:rPr>
            </w:pPr>
            <w:r>
              <w:rPr>
                <w:rFonts w:hint="default"/>
                <w:lang w:val="en-US" w:eastAsia="zh-CN"/>
              </w:rPr>
              <w:t>-</w:t>
            </w:r>
          </w:p>
        </w:tc>
        <w:tc>
          <w:tcPr>
            <w:tcW w:w="533" w:type="pct"/>
            <w:tcBorders>
              <w:tl2br w:val="nil"/>
              <w:tr2bl w:val="nil"/>
            </w:tcBorders>
            <w:shd w:val="clear" w:color="auto" w:fill="auto"/>
            <w:noWrap/>
            <w:vAlign w:val="center"/>
          </w:tcPr>
          <w:p>
            <w:pPr>
              <w:pStyle w:val="20"/>
              <w:bidi w:val="0"/>
              <w:rPr>
                <w:rFonts w:hint="default"/>
              </w:rPr>
            </w:pPr>
            <w:r>
              <w:rPr>
                <w:rFonts w:hint="default"/>
                <w:lang w:val="en-US" w:eastAsia="zh-CN"/>
              </w:rPr>
              <w:t>0.01</w:t>
            </w:r>
          </w:p>
        </w:tc>
        <w:tc>
          <w:tcPr>
            <w:tcW w:w="533" w:type="pct"/>
            <w:tcBorders>
              <w:tl2br w:val="nil"/>
              <w:tr2bl w:val="nil"/>
            </w:tcBorders>
            <w:shd w:val="clear" w:color="auto" w:fill="auto"/>
            <w:noWrap/>
            <w:vAlign w:val="center"/>
          </w:tcPr>
          <w:p>
            <w:pPr>
              <w:pStyle w:val="20"/>
              <w:bidi w:val="0"/>
              <w:rPr>
                <w:rFonts w:hint="default"/>
              </w:rPr>
            </w:pPr>
            <w:r>
              <w:rPr>
                <w:rFonts w:hint="default"/>
                <w:lang w:val="en-US" w:eastAsia="zh-CN"/>
              </w:rPr>
              <w:t>/</w:t>
            </w:r>
          </w:p>
        </w:tc>
        <w:tc>
          <w:tcPr>
            <w:tcW w:w="477" w:type="pct"/>
            <w:tcBorders>
              <w:tl2br w:val="nil"/>
              <w:tr2bl w:val="nil"/>
            </w:tcBorders>
            <w:shd w:val="clear" w:color="auto" w:fill="auto"/>
            <w:noWrap/>
            <w:vAlign w:val="center"/>
          </w:tcPr>
          <w:p>
            <w:pPr>
              <w:pStyle w:val="20"/>
              <w:bidi w:val="0"/>
              <w:rPr>
                <w:rFonts w:hint="default"/>
              </w:rPr>
            </w:pPr>
            <w:r>
              <w:rPr>
                <w:rFonts w:hint="default"/>
                <w:lang w:val="en-US" w:eastAsia="zh-CN"/>
              </w:rPr>
              <w:t>9.25</w:t>
            </w:r>
          </w:p>
        </w:tc>
        <w:tc>
          <w:tcPr>
            <w:tcW w:w="589" w:type="pct"/>
            <w:tcBorders>
              <w:tl2br w:val="nil"/>
              <w:tr2bl w:val="nil"/>
            </w:tcBorders>
            <w:shd w:val="clear" w:color="auto" w:fill="auto"/>
            <w:noWrap/>
            <w:vAlign w:val="center"/>
          </w:tcPr>
          <w:p>
            <w:pPr>
              <w:pStyle w:val="20"/>
              <w:bidi w:val="0"/>
              <w:rPr>
                <w:rFonts w:hint="default"/>
              </w:rPr>
            </w:pPr>
            <w:r>
              <w:rPr>
                <w:rFonts w:hint="default"/>
                <w:lang w:val="en-US" w:eastAsia="zh-CN"/>
              </w:rPr>
              <w:t>9.17</w:t>
            </w:r>
          </w:p>
        </w:tc>
        <w:tc>
          <w:tcPr>
            <w:tcW w:w="533"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c>
          <w:tcPr>
            <w:tcW w:w="533"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700" w:type="pct"/>
            <w:tcBorders>
              <w:tl2br w:val="nil"/>
              <w:tr2bl w:val="nil"/>
            </w:tcBorders>
            <w:shd w:val="clear" w:color="auto" w:fill="auto"/>
            <w:noWrap/>
            <w:vAlign w:val="center"/>
          </w:tcPr>
          <w:p>
            <w:pPr>
              <w:pStyle w:val="20"/>
              <w:bidi w:val="0"/>
              <w:rPr>
                <w:rFonts w:hint="default"/>
              </w:rPr>
            </w:pPr>
            <w:r>
              <w:rPr>
                <w:rFonts w:hint="default"/>
                <w:lang w:val="en-US" w:eastAsia="zh-CN"/>
              </w:rPr>
              <w:t>氟化物</w:t>
            </w:r>
          </w:p>
        </w:tc>
        <w:tc>
          <w:tcPr>
            <w:tcW w:w="566" w:type="pct"/>
            <w:tcBorders>
              <w:tl2br w:val="nil"/>
              <w:tr2bl w:val="nil"/>
            </w:tcBorders>
            <w:shd w:val="clear" w:color="auto" w:fill="auto"/>
            <w:noWrap/>
            <w:vAlign w:val="center"/>
          </w:tcPr>
          <w:p>
            <w:pPr>
              <w:pStyle w:val="20"/>
              <w:bidi w:val="0"/>
              <w:rPr>
                <w:rFonts w:hint="default"/>
              </w:rPr>
            </w:pPr>
            <w:r>
              <w:rPr>
                <w:rFonts w:hint="default"/>
                <w:lang w:val="en-US" w:eastAsia="zh-CN"/>
              </w:rPr>
              <w:t>16984-48-8</w:t>
            </w:r>
          </w:p>
        </w:tc>
        <w:tc>
          <w:tcPr>
            <w:tcW w:w="533" w:type="pct"/>
            <w:tcBorders>
              <w:tl2br w:val="nil"/>
              <w:tr2bl w:val="nil"/>
            </w:tcBorders>
            <w:shd w:val="clear" w:color="auto" w:fill="auto"/>
            <w:noWrap/>
            <w:vAlign w:val="center"/>
          </w:tcPr>
          <w:p>
            <w:pPr>
              <w:pStyle w:val="20"/>
              <w:bidi w:val="0"/>
              <w:rPr>
                <w:rFonts w:hint="default"/>
              </w:rPr>
            </w:pPr>
            <w:r>
              <w:rPr>
                <w:rFonts w:hint="default"/>
                <w:lang w:val="en-US" w:eastAsia="zh-CN"/>
              </w:rPr>
              <w:t>mg/kg</w:t>
            </w:r>
          </w:p>
        </w:tc>
        <w:tc>
          <w:tcPr>
            <w:tcW w:w="533" w:type="pct"/>
            <w:tcBorders>
              <w:tl2br w:val="nil"/>
              <w:tr2bl w:val="nil"/>
            </w:tcBorders>
            <w:shd w:val="clear" w:color="auto" w:fill="auto"/>
            <w:noWrap/>
            <w:vAlign w:val="center"/>
          </w:tcPr>
          <w:p>
            <w:pPr>
              <w:pStyle w:val="20"/>
              <w:bidi w:val="0"/>
              <w:rPr>
                <w:rFonts w:hint="default"/>
              </w:rPr>
            </w:pPr>
            <w:r>
              <w:rPr>
                <w:rFonts w:hint="default"/>
                <w:lang w:val="en-US" w:eastAsia="zh-CN"/>
              </w:rPr>
              <w:t>12.5</w:t>
            </w:r>
          </w:p>
        </w:tc>
        <w:tc>
          <w:tcPr>
            <w:tcW w:w="533" w:type="pct"/>
            <w:tcBorders>
              <w:tl2br w:val="nil"/>
              <w:tr2bl w:val="nil"/>
            </w:tcBorders>
            <w:shd w:val="clear" w:color="auto" w:fill="auto"/>
            <w:noWrap/>
            <w:vAlign w:val="center"/>
          </w:tcPr>
          <w:p>
            <w:pPr>
              <w:pStyle w:val="20"/>
              <w:bidi w:val="0"/>
              <w:rPr>
                <w:rFonts w:hint="default"/>
              </w:rPr>
            </w:pPr>
            <w:r>
              <w:rPr>
                <w:rFonts w:hint="default"/>
                <w:lang w:val="en-US" w:eastAsia="zh-CN"/>
              </w:rPr>
              <w:t>10000</w:t>
            </w:r>
          </w:p>
        </w:tc>
        <w:tc>
          <w:tcPr>
            <w:tcW w:w="477" w:type="pct"/>
            <w:tcBorders>
              <w:tl2br w:val="nil"/>
              <w:tr2bl w:val="nil"/>
            </w:tcBorders>
            <w:shd w:val="clear" w:color="auto" w:fill="auto"/>
            <w:noWrap/>
            <w:vAlign w:val="center"/>
          </w:tcPr>
          <w:p>
            <w:pPr>
              <w:pStyle w:val="20"/>
              <w:bidi w:val="0"/>
              <w:rPr>
                <w:rFonts w:hint="default"/>
              </w:rPr>
            </w:pPr>
            <w:r>
              <w:rPr>
                <w:rFonts w:hint="default"/>
                <w:lang w:val="en-US" w:eastAsia="zh-CN"/>
              </w:rPr>
              <w:t>645</w:t>
            </w:r>
          </w:p>
        </w:tc>
        <w:tc>
          <w:tcPr>
            <w:tcW w:w="589" w:type="pct"/>
            <w:tcBorders>
              <w:tl2br w:val="nil"/>
              <w:tr2bl w:val="nil"/>
            </w:tcBorders>
            <w:shd w:val="clear" w:color="auto" w:fill="auto"/>
            <w:noWrap/>
            <w:vAlign w:val="center"/>
          </w:tcPr>
          <w:p>
            <w:pPr>
              <w:pStyle w:val="20"/>
              <w:bidi w:val="0"/>
              <w:rPr>
                <w:rFonts w:hint="default"/>
              </w:rPr>
            </w:pPr>
            <w:r>
              <w:rPr>
                <w:rFonts w:hint="default"/>
                <w:lang w:val="en-US" w:eastAsia="zh-CN"/>
              </w:rPr>
              <w:t>598</w:t>
            </w:r>
          </w:p>
        </w:tc>
        <w:tc>
          <w:tcPr>
            <w:tcW w:w="533"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c>
          <w:tcPr>
            <w:tcW w:w="533"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700" w:type="pct"/>
            <w:tcBorders>
              <w:tl2br w:val="nil"/>
              <w:tr2bl w:val="nil"/>
            </w:tcBorders>
            <w:shd w:val="clear" w:color="auto" w:fill="auto"/>
            <w:noWrap/>
            <w:vAlign w:val="center"/>
          </w:tcPr>
          <w:p>
            <w:pPr>
              <w:pStyle w:val="20"/>
              <w:bidi w:val="0"/>
              <w:rPr>
                <w:rFonts w:hint="default"/>
              </w:rPr>
            </w:pPr>
            <w:r>
              <w:rPr>
                <w:rFonts w:hint="default"/>
                <w:lang w:val="en-US" w:eastAsia="zh-CN"/>
              </w:rPr>
              <w:t>铅</w:t>
            </w:r>
          </w:p>
        </w:tc>
        <w:tc>
          <w:tcPr>
            <w:tcW w:w="566" w:type="pct"/>
            <w:tcBorders>
              <w:tl2br w:val="nil"/>
              <w:tr2bl w:val="nil"/>
            </w:tcBorders>
            <w:shd w:val="clear" w:color="auto" w:fill="auto"/>
            <w:noWrap/>
            <w:vAlign w:val="center"/>
          </w:tcPr>
          <w:p>
            <w:pPr>
              <w:pStyle w:val="20"/>
              <w:bidi w:val="0"/>
              <w:rPr>
                <w:rFonts w:hint="default"/>
              </w:rPr>
            </w:pPr>
            <w:r>
              <w:rPr>
                <w:rFonts w:hint="default"/>
                <w:lang w:val="en-US" w:eastAsia="zh-CN"/>
              </w:rPr>
              <w:t>7439-92-1</w:t>
            </w:r>
          </w:p>
        </w:tc>
        <w:tc>
          <w:tcPr>
            <w:tcW w:w="533" w:type="pct"/>
            <w:tcBorders>
              <w:tl2br w:val="nil"/>
              <w:tr2bl w:val="nil"/>
            </w:tcBorders>
            <w:shd w:val="clear" w:color="auto" w:fill="auto"/>
            <w:noWrap/>
            <w:vAlign w:val="center"/>
          </w:tcPr>
          <w:p>
            <w:pPr>
              <w:pStyle w:val="20"/>
              <w:bidi w:val="0"/>
              <w:rPr>
                <w:rFonts w:hint="default"/>
              </w:rPr>
            </w:pPr>
            <w:r>
              <w:rPr>
                <w:rFonts w:hint="default"/>
                <w:lang w:val="en-US" w:eastAsia="zh-CN"/>
              </w:rPr>
              <w:t>mg/kg</w:t>
            </w:r>
          </w:p>
        </w:tc>
        <w:tc>
          <w:tcPr>
            <w:tcW w:w="533" w:type="pct"/>
            <w:tcBorders>
              <w:tl2br w:val="nil"/>
              <w:tr2bl w:val="nil"/>
            </w:tcBorders>
            <w:shd w:val="clear" w:color="auto" w:fill="auto"/>
            <w:noWrap/>
            <w:vAlign w:val="center"/>
          </w:tcPr>
          <w:p>
            <w:pPr>
              <w:pStyle w:val="20"/>
              <w:bidi w:val="0"/>
              <w:rPr>
                <w:rFonts w:hint="default"/>
              </w:rPr>
            </w:pPr>
            <w:r>
              <w:rPr>
                <w:rFonts w:hint="default"/>
                <w:lang w:val="en-US" w:eastAsia="zh-CN"/>
              </w:rPr>
              <w:t>0.1</w:t>
            </w:r>
          </w:p>
        </w:tc>
        <w:tc>
          <w:tcPr>
            <w:tcW w:w="533" w:type="pct"/>
            <w:tcBorders>
              <w:tl2br w:val="nil"/>
              <w:tr2bl w:val="nil"/>
            </w:tcBorders>
            <w:shd w:val="clear" w:color="auto" w:fill="auto"/>
            <w:noWrap/>
            <w:vAlign w:val="center"/>
          </w:tcPr>
          <w:p>
            <w:pPr>
              <w:pStyle w:val="20"/>
              <w:bidi w:val="0"/>
              <w:rPr>
                <w:rFonts w:hint="default"/>
              </w:rPr>
            </w:pPr>
            <w:r>
              <w:rPr>
                <w:rFonts w:hint="default"/>
                <w:lang w:val="en-US" w:eastAsia="zh-CN"/>
              </w:rPr>
              <w:t>800</w:t>
            </w:r>
          </w:p>
        </w:tc>
        <w:tc>
          <w:tcPr>
            <w:tcW w:w="477" w:type="pct"/>
            <w:tcBorders>
              <w:tl2br w:val="nil"/>
              <w:tr2bl w:val="nil"/>
            </w:tcBorders>
            <w:shd w:val="clear" w:color="auto" w:fill="auto"/>
            <w:noWrap/>
            <w:vAlign w:val="center"/>
          </w:tcPr>
          <w:p>
            <w:pPr>
              <w:pStyle w:val="20"/>
              <w:bidi w:val="0"/>
              <w:rPr>
                <w:rFonts w:hint="default"/>
              </w:rPr>
            </w:pPr>
            <w:r>
              <w:rPr>
                <w:rFonts w:hint="default"/>
                <w:lang w:val="en-US" w:eastAsia="zh-CN"/>
              </w:rPr>
              <w:t>23.8</w:t>
            </w:r>
          </w:p>
        </w:tc>
        <w:tc>
          <w:tcPr>
            <w:tcW w:w="589" w:type="pct"/>
            <w:tcBorders>
              <w:tl2br w:val="nil"/>
              <w:tr2bl w:val="nil"/>
            </w:tcBorders>
            <w:shd w:val="clear" w:color="auto" w:fill="auto"/>
            <w:noWrap/>
            <w:vAlign w:val="center"/>
          </w:tcPr>
          <w:p>
            <w:pPr>
              <w:pStyle w:val="20"/>
              <w:bidi w:val="0"/>
              <w:rPr>
                <w:rFonts w:hint="default"/>
              </w:rPr>
            </w:pPr>
            <w:r>
              <w:rPr>
                <w:rFonts w:hint="default"/>
                <w:lang w:val="en-US" w:eastAsia="zh-CN"/>
              </w:rPr>
              <w:t>28.6</w:t>
            </w:r>
          </w:p>
        </w:tc>
        <w:tc>
          <w:tcPr>
            <w:tcW w:w="533"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c>
          <w:tcPr>
            <w:tcW w:w="533"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700" w:type="pct"/>
            <w:tcBorders>
              <w:tl2br w:val="nil"/>
              <w:tr2bl w:val="nil"/>
            </w:tcBorders>
            <w:shd w:val="clear" w:color="auto" w:fill="auto"/>
            <w:noWrap/>
            <w:vAlign w:val="center"/>
          </w:tcPr>
          <w:p>
            <w:pPr>
              <w:pStyle w:val="20"/>
              <w:bidi w:val="0"/>
              <w:rPr>
                <w:rFonts w:hint="default"/>
              </w:rPr>
            </w:pPr>
            <w:r>
              <w:rPr>
                <w:rFonts w:hint="default"/>
                <w:lang w:val="en-US" w:eastAsia="zh-CN"/>
              </w:rPr>
              <w:t>汞</w:t>
            </w:r>
          </w:p>
        </w:tc>
        <w:tc>
          <w:tcPr>
            <w:tcW w:w="566" w:type="pct"/>
            <w:tcBorders>
              <w:tl2br w:val="nil"/>
              <w:tr2bl w:val="nil"/>
            </w:tcBorders>
            <w:shd w:val="clear" w:color="auto" w:fill="auto"/>
            <w:noWrap/>
            <w:vAlign w:val="center"/>
          </w:tcPr>
          <w:p>
            <w:pPr>
              <w:pStyle w:val="20"/>
              <w:bidi w:val="0"/>
              <w:rPr>
                <w:rFonts w:hint="default"/>
              </w:rPr>
            </w:pPr>
            <w:r>
              <w:rPr>
                <w:rFonts w:hint="default"/>
                <w:lang w:val="en-US" w:eastAsia="zh-CN"/>
              </w:rPr>
              <w:t>7439-97-6</w:t>
            </w:r>
          </w:p>
        </w:tc>
        <w:tc>
          <w:tcPr>
            <w:tcW w:w="533" w:type="pct"/>
            <w:tcBorders>
              <w:tl2br w:val="nil"/>
              <w:tr2bl w:val="nil"/>
            </w:tcBorders>
            <w:shd w:val="clear" w:color="auto" w:fill="auto"/>
            <w:noWrap/>
            <w:vAlign w:val="center"/>
          </w:tcPr>
          <w:p>
            <w:pPr>
              <w:pStyle w:val="20"/>
              <w:bidi w:val="0"/>
              <w:rPr>
                <w:rFonts w:hint="default"/>
              </w:rPr>
            </w:pPr>
            <w:r>
              <w:rPr>
                <w:rFonts w:hint="default"/>
                <w:lang w:val="en-US" w:eastAsia="zh-CN"/>
              </w:rPr>
              <w:t>mg/kg</w:t>
            </w:r>
          </w:p>
        </w:tc>
        <w:tc>
          <w:tcPr>
            <w:tcW w:w="533" w:type="pct"/>
            <w:tcBorders>
              <w:tl2br w:val="nil"/>
              <w:tr2bl w:val="nil"/>
            </w:tcBorders>
            <w:shd w:val="clear" w:color="auto" w:fill="auto"/>
            <w:noWrap/>
            <w:vAlign w:val="center"/>
          </w:tcPr>
          <w:p>
            <w:pPr>
              <w:pStyle w:val="20"/>
              <w:bidi w:val="0"/>
              <w:rPr>
                <w:rFonts w:hint="default"/>
              </w:rPr>
            </w:pPr>
            <w:r>
              <w:rPr>
                <w:rFonts w:hint="default"/>
                <w:lang w:val="en-US" w:eastAsia="zh-CN"/>
              </w:rPr>
              <w:t>0.05</w:t>
            </w:r>
          </w:p>
        </w:tc>
        <w:tc>
          <w:tcPr>
            <w:tcW w:w="533" w:type="pct"/>
            <w:tcBorders>
              <w:tl2br w:val="nil"/>
              <w:tr2bl w:val="nil"/>
            </w:tcBorders>
            <w:shd w:val="clear" w:color="auto" w:fill="auto"/>
            <w:noWrap/>
            <w:vAlign w:val="center"/>
          </w:tcPr>
          <w:p>
            <w:pPr>
              <w:pStyle w:val="20"/>
              <w:bidi w:val="0"/>
              <w:rPr>
                <w:rFonts w:hint="default"/>
              </w:rPr>
            </w:pPr>
            <w:r>
              <w:rPr>
                <w:rFonts w:hint="default"/>
                <w:lang w:val="en-US" w:eastAsia="zh-CN"/>
              </w:rPr>
              <w:t>38</w:t>
            </w:r>
          </w:p>
        </w:tc>
        <w:tc>
          <w:tcPr>
            <w:tcW w:w="477" w:type="pct"/>
            <w:tcBorders>
              <w:tl2br w:val="nil"/>
              <w:tr2bl w:val="nil"/>
            </w:tcBorders>
            <w:shd w:val="clear" w:color="auto" w:fill="auto"/>
            <w:noWrap/>
            <w:vAlign w:val="center"/>
          </w:tcPr>
          <w:p>
            <w:pPr>
              <w:pStyle w:val="20"/>
              <w:bidi w:val="0"/>
              <w:rPr>
                <w:rFonts w:hint="default"/>
              </w:rPr>
            </w:pPr>
            <w:r>
              <w:rPr>
                <w:rFonts w:hint="default"/>
                <w:lang w:val="en-US" w:eastAsia="zh-CN"/>
              </w:rPr>
              <w:t>0.05</w:t>
            </w:r>
          </w:p>
        </w:tc>
        <w:tc>
          <w:tcPr>
            <w:tcW w:w="589" w:type="pct"/>
            <w:tcBorders>
              <w:tl2br w:val="nil"/>
              <w:tr2bl w:val="nil"/>
            </w:tcBorders>
            <w:shd w:val="clear" w:color="auto" w:fill="auto"/>
            <w:noWrap/>
            <w:vAlign w:val="center"/>
          </w:tcPr>
          <w:p>
            <w:pPr>
              <w:pStyle w:val="20"/>
              <w:bidi w:val="0"/>
              <w:rPr>
                <w:rFonts w:hint="default"/>
              </w:rPr>
            </w:pPr>
            <w:r>
              <w:rPr>
                <w:rFonts w:hint="default"/>
                <w:lang w:val="en-US" w:eastAsia="zh-CN"/>
              </w:rPr>
              <w:t>0.05</w:t>
            </w:r>
          </w:p>
        </w:tc>
        <w:tc>
          <w:tcPr>
            <w:tcW w:w="533"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c>
          <w:tcPr>
            <w:tcW w:w="533"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700" w:type="pct"/>
            <w:tcBorders>
              <w:tl2br w:val="nil"/>
              <w:tr2bl w:val="nil"/>
            </w:tcBorders>
            <w:shd w:val="clear" w:color="auto" w:fill="auto"/>
            <w:noWrap/>
            <w:vAlign w:val="center"/>
          </w:tcPr>
          <w:p>
            <w:pPr>
              <w:pStyle w:val="20"/>
              <w:bidi w:val="0"/>
              <w:rPr>
                <w:rFonts w:hint="default"/>
              </w:rPr>
            </w:pPr>
            <w:r>
              <w:rPr>
                <w:rFonts w:hint="default"/>
                <w:lang w:val="en-US" w:eastAsia="zh-CN"/>
              </w:rPr>
              <w:t>镉</w:t>
            </w:r>
          </w:p>
        </w:tc>
        <w:tc>
          <w:tcPr>
            <w:tcW w:w="566" w:type="pct"/>
            <w:tcBorders>
              <w:tl2br w:val="nil"/>
              <w:tr2bl w:val="nil"/>
            </w:tcBorders>
            <w:shd w:val="clear" w:color="auto" w:fill="auto"/>
            <w:noWrap/>
            <w:vAlign w:val="center"/>
          </w:tcPr>
          <w:p>
            <w:pPr>
              <w:pStyle w:val="20"/>
              <w:bidi w:val="0"/>
              <w:rPr>
                <w:rFonts w:hint="default"/>
              </w:rPr>
            </w:pPr>
            <w:r>
              <w:rPr>
                <w:rFonts w:hint="default"/>
                <w:lang w:val="en-US" w:eastAsia="zh-CN"/>
              </w:rPr>
              <w:t>7440-43-9</w:t>
            </w:r>
          </w:p>
        </w:tc>
        <w:tc>
          <w:tcPr>
            <w:tcW w:w="533" w:type="pct"/>
            <w:tcBorders>
              <w:tl2br w:val="nil"/>
              <w:tr2bl w:val="nil"/>
            </w:tcBorders>
            <w:shd w:val="clear" w:color="auto" w:fill="auto"/>
            <w:noWrap/>
            <w:vAlign w:val="center"/>
          </w:tcPr>
          <w:p>
            <w:pPr>
              <w:pStyle w:val="20"/>
              <w:bidi w:val="0"/>
              <w:rPr>
                <w:rFonts w:hint="default"/>
              </w:rPr>
            </w:pPr>
            <w:r>
              <w:rPr>
                <w:rFonts w:hint="default"/>
                <w:lang w:val="en-US" w:eastAsia="zh-CN"/>
              </w:rPr>
              <w:t>mg/kg</w:t>
            </w:r>
          </w:p>
        </w:tc>
        <w:tc>
          <w:tcPr>
            <w:tcW w:w="533" w:type="pct"/>
            <w:tcBorders>
              <w:tl2br w:val="nil"/>
              <w:tr2bl w:val="nil"/>
            </w:tcBorders>
            <w:shd w:val="clear" w:color="auto" w:fill="auto"/>
            <w:noWrap/>
            <w:vAlign w:val="center"/>
          </w:tcPr>
          <w:p>
            <w:pPr>
              <w:pStyle w:val="20"/>
              <w:bidi w:val="0"/>
              <w:rPr>
                <w:rFonts w:hint="default"/>
              </w:rPr>
            </w:pPr>
            <w:r>
              <w:rPr>
                <w:rFonts w:hint="default"/>
                <w:lang w:val="en-US" w:eastAsia="zh-CN"/>
              </w:rPr>
              <w:t>0.01</w:t>
            </w:r>
          </w:p>
        </w:tc>
        <w:tc>
          <w:tcPr>
            <w:tcW w:w="533" w:type="pct"/>
            <w:tcBorders>
              <w:tl2br w:val="nil"/>
              <w:tr2bl w:val="nil"/>
            </w:tcBorders>
            <w:shd w:val="clear" w:color="auto" w:fill="auto"/>
            <w:noWrap/>
            <w:vAlign w:val="center"/>
          </w:tcPr>
          <w:p>
            <w:pPr>
              <w:pStyle w:val="20"/>
              <w:bidi w:val="0"/>
              <w:rPr>
                <w:rFonts w:hint="default"/>
              </w:rPr>
            </w:pPr>
            <w:r>
              <w:rPr>
                <w:rFonts w:hint="default"/>
                <w:lang w:val="en-US" w:eastAsia="zh-CN"/>
              </w:rPr>
              <w:t>65</w:t>
            </w:r>
          </w:p>
        </w:tc>
        <w:tc>
          <w:tcPr>
            <w:tcW w:w="477" w:type="pct"/>
            <w:tcBorders>
              <w:tl2br w:val="nil"/>
              <w:tr2bl w:val="nil"/>
            </w:tcBorders>
            <w:shd w:val="clear" w:color="auto" w:fill="auto"/>
            <w:noWrap/>
            <w:vAlign w:val="center"/>
          </w:tcPr>
          <w:p>
            <w:pPr>
              <w:pStyle w:val="20"/>
              <w:bidi w:val="0"/>
              <w:rPr>
                <w:rFonts w:hint="default"/>
              </w:rPr>
            </w:pPr>
            <w:r>
              <w:rPr>
                <w:rFonts w:hint="default"/>
                <w:lang w:val="en-US" w:eastAsia="zh-CN"/>
              </w:rPr>
              <w:t>0.09</w:t>
            </w:r>
          </w:p>
        </w:tc>
        <w:tc>
          <w:tcPr>
            <w:tcW w:w="589" w:type="pct"/>
            <w:tcBorders>
              <w:tl2br w:val="nil"/>
              <w:tr2bl w:val="nil"/>
            </w:tcBorders>
            <w:shd w:val="clear" w:color="auto" w:fill="auto"/>
            <w:noWrap/>
            <w:vAlign w:val="center"/>
          </w:tcPr>
          <w:p>
            <w:pPr>
              <w:pStyle w:val="20"/>
              <w:bidi w:val="0"/>
              <w:rPr>
                <w:rFonts w:hint="default"/>
              </w:rPr>
            </w:pPr>
            <w:r>
              <w:rPr>
                <w:rFonts w:hint="default"/>
                <w:lang w:val="en-US" w:eastAsia="zh-CN"/>
              </w:rPr>
              <w:t>0.09</w:t>
            </w:r>
          </w:p>
        </w:tc>
        <w:tc>
          <w:tcPr>
            <w:tcW w:w="533"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c>
          <w:tcPr>
            <w:tcW w:w="533"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700" w:type="pct"/>
            <w:tcBorders>
              <w:tl2br w:val="nil"/>
              <w:tr2bl w:val="nil"/>
            </w:tcBorders>
            <w:shd w:val="clear" w:color="auto" w:fill="auto"/>
            <w:noWrap/>
            <w:vAlign w:val="center"/>
          </w:tcPr>
          <w:p>
            <w:pPr>
              <w:pStyle w:val="20"/>
              <w:bidi w:val="0"/>
              <w:rPr>
                <w:rFonts w:hint="default"/>
              </w:rPr>
            </w:pPr>
            <w:r>
              <w:rPr>
                <w:rFonts w:hint="default"/>
                <w:lang w:val="en-US" w:eastAsia="zh-CN"/>
              </w:rPr>
              <w:t>铜</w:t>
            </w:r>
          </w:p>
        </w:tc>
        <w:tc>
          <w:tcPr>
            <w:tcW w:w="566" w:type="pct"/>
            <w:tcBorders>
              <w:tl2br w:val="nil"/>
              <w:tr2bl w:val="nil"/>
            </w:tcBorders>
            <w:shd w:val="clear" w:color="auto" w:fill="auto"/>
            <w:noWrap/>
            <w:vAlign w:val="center"/>
          </w:tcPr>
          <w:p>
            <w:pPr>
              <w:pStyle w:val="20"/>
              <w:bidi w:val="0"/>
              <w:rPr>
                <w:rFonts w:hint="default"/>
              </w:rPr>
            </w:pPr>
            <w:r>
              <w:rPr>
                <w:rFonts w:hint="default"/>
                <w:lang w:val="en-US" w:eastAsia="zh-CN"/>
              </w:rPr>
              <w:t>7440-50-8</w:t>
            </w:r>
          </w:p>
        </w:tc>
        <w:tc>
          <w:tcPr>
            <w:tcW w:w="533" w:type="pct"/>
            <w:tcBorders>
              <w:tl2br w:val="nil"/>
              <w:tr2bl w:val="nil"/>
            </w:tcBorders>
            <w:shd w:val="clear" w:color="auto" w:fill="auto"/>
            <w:noWrap/>
            <w:vAlign w:val="center"/>
          </w:tcPr>
          <w:p>
            <w:pPr>
              <w:pStyle w:val="20"/>
              <w:bidi w:val="0"/>
              <w:rPr>
                <w:rFonts w:hint="default"/>
              </w:rPr>
            </w:pPr>
            <w:r>
              <w:rPr>
                <w:rFonts w:hint="default"/>
                <w:lang w:val="en-US" w:eastAsia="zh-CN"/>
              </w:rPr>
              <w:t>mg/kg</w:t>
            </w:r>
          </w:p>
        </w:tc>
        <w:tc>
          <w:tcPr>
            <w:tcW w:w="533" w:type="pct"/>
            <w:tcBorders>
              <w:tl2br w:val="nil"/>
              <w:tr2bl w:val="nil"/>
            </w:tcBorders>
            <w:shd w:val="clear" w:color="auto" w:fill="auto"/>
            <w:noWrap/>
            <w:vAlign w:val="center"/>
          </w:tcPr>
          <w:p>
            <w:pPr>
              <w:pStyle w:val="20"/>
              <w:bidi w:val="0"/>
              <w:rPr>
                <w:rFonts w:hint="default"/>
              </w:rPr>
            </w:pPr>
            <w:r>
              <w:rPr>
                <w:rFonts w:hint="default"/>
                <w:lang w:val="en-US" w:eastAsia="zh-CN"/>
              </w:rPr>
              <w:t>1</w:t>
            </w:r>
          </w:p>
        </w:tc>
        <w:tc>
          <w:tcPr>
            <w:tcW w:w="533" w:type="pct"/>
            <w:tcBorders>
              <w:tl2br w:val="nil"/>
              <w:tr2bl w:val="nil"/>
            </w:tcBorders>
            <w:shd w:val="clear" w:color="auto" w:fill="auto"/>
            <w:noWrap/>
            <w:vAlign w:val="center"/>
          </w:tcPr>
          <w:p>
            <w:pPr>
              <w:pStyle w:val="20"/>
              <w:bidi w:val="0"/>
              <w:rPr>
                <w:rFonts w:hint="default"/>
              </w:rPr>
            </w:pPr>
            <w:r>
              <w:rPr>
                <w:rFonts w:hint="default"/>
                <w:lang w:val="en-US" w:eastAsia="zh-CN"/>
              </w:rPr>
              <w:t>18000</w:t>
            </w:r>
          </w:p>
        </w:tc>
        <w:tc>
          <w:tcPr>
            <w:tcW w:w="477" w:type="pct"/>
            <w:tcBorders>
              <w:tl2br w:val="nil"/>
              <w:tr2bl w:val="nil"/>
            </w:tcBorders>
            <w:shd w:val="clear" w:color="auto" w:fill="auto"/>
            <w:noWrap/>
            <w:vAlign w:val="center"/>
          </w:tcPr>
          <w:p>
            <w:pPr>
              <w:pStyle w:val="20"/>
              <w:bidi w:val="0"/>
              <w:rPr>
                <w:rFonts w:hint="default"/>
              </w:rPr>
            </w:pPr>
            <w:r>
              <w:rPr>
                <w:rFonts w:hint="default"/>
                <w:lang w:val="en-US" w:eastAsia="zh-CN"/>
              </w:rPr>
              <w:t>20</w:t>
            </w:r>
          </w:p>
        </w:tc>
        <w:tc>
          <w:tcPr>
            <w:tcW w:w="589" w:type="pct"/>
            <w:tcBorders>
              <w:tl2br w:val="nil"/>
              <w:tr2bl w:val="nil"/>
            </w:tcBorders>
            <w:shd w:val="clear" w:color="auto" w:fill="auto"/>
            <w:noWrap/>
            <w:vAlign w:val="center"/>
          </w:tcPr>
          <w:p>
            <w:pPr>
              <w:pStyle w:val="20"/>
              <w:bidi w:val="0"/>
              <w:rPr>
                <w:rFonts w:hint="default"/>
              </w:rPr>
            </w:pPr>
            <w:r>
              <w:rPr>
                <w:rFonts w:hint="default"/>
                <w:lang w:val="en-US" w:eastAsia="zh-CN"/>
              </w:rPr>
              <w:t>22</w:t>
            </w:r>
          </w:p>
        </w:tc>
        <w:tc>
          <w:tcPr>
            <w:tcW w:w="533"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c>
          <w:tcPr>
            <w:tcW w:w="533"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700" w:type="pct"/>
            <w:tcBorders>
              <w:tl2br w:val="nil"/>
              <w:tr2bl w:val="nil"/>
            </w:tcBorders>
            <w:shd w:val="clear" w:color="auto" w:fill="auto"/>
            <w:noWrap/>
            <w:vAlign w:val="center"/>
          </w:tcPr>
          <w:p>
            <w:pPr>
              <w:pStyle w:val="20"/>
              <w:bidi w:val="0"/>
              <w:rPr>
                <w:rFonts w:hint="default"/>
              </w:rPr>
            </w:pPr>
            <w:r>
              <w:rPr>
                <w:rFonts w:hint="default"/>
                <w:lang w:val="en-US" w:eastAsia="zh-CN"/>
              </w:rPr>
              <w:t>镍</w:t>
            </w:r>
          </w:p>
        </w:tc>
        <w:tc>
          <w:tcPr>
            <w:tcW w:w="566" w:type="pct"/>
            <w:tcBorders>
              <w:tl2br w:val="nil"/>
              <w:tr2bl w:val="nil"/>
            </w:tcBorders>
            <w:shd w:val="clear" w:color="auto" w:fill="auto"/>
            <w:noWrap/>
            <w:vAlign w:val="center"/>
          </w:tcPr>
          <w:p>
            <w:pPr>
              <w:pStyle w:val="20"/>
              <w:bidi w:val="0"/>
              <w:rPr>
                <w:rFonts w:hint="default"/>
              </w:rPr>
            </w:pPr>
            <w:r>
              <w:rPr>
                <w:rFonts w:hint="default"/>
                <w:lang w:val="en-US" w:eastAsia="zh-CN"/>
              </w:rPr>
              <w:t>7440-02-0</w:t>
            </w:r>
          </w:p>
        </w:tc>
        <w:tc>
          <w:tcPr>
            <w:tcW w:w="533" w:type="pct"/>
            <w:tcBorders>
              <w:tl2br w:val="nil"/>
              <w:tr2bl w:val="nil"/>
            </w:tcBorders>
            <w:shd w:val="clear" w:color="auto" w:fill="auto"/>
            <w:noWrap/>
            <w:vAlign w:val="center"/>
          </w:tcPr>
          <w:p>
            <w:pPr>
              <w:pStyle w:val="20"/>
              <w:bidi w:val="0"/>
              <w:rPr>
                <w:rFonts w:hint="default"/>
              </w:rPr>
            </w:pPr>
            <w:r>
              <w:rPr>
                <w:rFonts w:hint="default"/>
                <w:lang w:val="en-US" w:eastAsia="zh-CN"/>
              </w:rPr>
              <w:t>mg/kg</w:t>
            </w:r>
          </w:p>
        </w:tc>
        <w:tc>
          <w:tcPr>
            <w:tcW w:w="533" w:type="pct"/>
            <w:tcBorders>
              <w:tl2br w:val="nil"/>
              <w:tr2bl w:val="nil"/>
            </w:tcBorders>
            <w:shd w:val="clear" w:color="auto" w:fill="auto"/>
            <w:noWrap/>
            <w:vAlign w:val="center"/>
          </w:tcPr>
          <w:p>
            <w:pPr>
              <w:pStyle w:val="20"/>
              <w:bidi w:val="0"/>
              <w:rPr>
                <w:rFonts w:hint="default"/>
              </w:rPr>
            </w:pPr>
            <w:r>
              <w:rPr>
                <w:rFonts w:hint="default"/>
                <w:lang w:val="en-US" w:eastAsia="zh-CN"/>
              </w:rPr>
              <w:t>3</w:t>
            </w:r>
          </w:p>
        </w:tc>
        <w:tc>
          <w:tcPr>
            <w:tcW w:w="533" w:type="pct"/>
            <w:tcBorders>
              <w:tl2br w:val="nil"/>
              <w:tr2bl w:val="nil"/>
            </w:tcBorders>
            <w:shd w:val="clear" w:color="auto" w:fill="auto"/>
            <w:noWrap/>
            <w:vAlign w:val="center"/>
          </w:tcPr>
          <w:p>
            <w:pPr>
              <w:pStyle w:val="20"/>
              <w:bidi w:val="0"/>
              <w:rPr>
                <w:rFonts w:hint="default"/>
              </w:rPr>
            </w:pPr>
            <w:r>
              <w:rPr>
                <w:rFonts w:hint="default"/>
                <w:lang w:val="en-US" w:eastAsia="zh-CN"/>
              </w:rPr>
              <w:t>900</w:t>
            </w:r>
          </w:p>
        </w:tc>
        <w:tc>
          <w:tcPr>
            <w:tcW w:w="477" w:type="pct"/>
            <w:tcBorders>
              <w:tl2br w:val="nil"/>
              <w:tr2bl w:val="nil"/>
            </w:tcBorders>
            <w:shd w:val="clear" w:color="auto" w:fill="auto"/>
            <w:noWrap/>
            <w:vAlign w:val="center"/>
          </w:tcPr>
          <w:p>
            <w:pPr>
              <w:pStyle w:val="20"/>
              <w:bidi w:val="0"/>
              <w:rPr>
                <w:rFonts w:hint="default"/>
              </w:rPr>
            </w:pPr>
            <w:r>
              <w:rPr>
                <w:rFonts w:hint="default"/>
                <w:lang w:val="en-US" w:eastAsia="zh-CN"/>
              </w:rPr>
              <w:t>27</w:t>
            </w:r>
          </w:p>
        </w:tc>
        <w:tc>
          <w:tcPr>
            <w:tcW w:w="589" w:type="pct"/>
            <w:tcBorders>
              <w:tl2br w:val="nil"/>
              <w:tr2bl w:val="nil"/>
            </w:tcBorders>
            <w:shd w:val="clear" w:color="auto" w:fill="auto"/>
            <w:noWrap/>
            <w:vAlign w:val="center"/>
          </w:tcPr>
          <w:p>
            <w:pPr>
              <w:pStyle w:val="20"/>
              <w:bidi w:val="0"/>
              <w:rPr>
                <w:rFonts w:hint="default"/>
              </w:rPr>
            </w:pPr>
            <w:r>
              <w:rPr>
                <w:rFonts w:hint="default"/>
                <w:lang w:val="en-US" w:eastAsia="zh-CN"/>
              </w:rPr>
              <w:t>27</w:t>
            </w:r>
          </w:p>
        </w:tc>
        <w:tc>
          <w:tcPr>
            <w:tcW w:w="533"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c>
          <w:tcPr>
            <w:tcW w:w="533"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700" w:type="pct"/>
            <w:tcBorders>
              <w:tl2br w:val="nil"/>
              <w:tr2bl w:val="nil"/>
            </w:tcBorders>
            <w:shd w:val="clear" w:color="auto" w:fill="auto"/>
            <w:noWrap/>
            <w:vAlign w:val="center"/>
          </w:tcPr>
          <w:p>
            <w:pPr>
              <w:pStyle w:val="20"/>
              <w:bidi w:val="0"/>
              <w:rPr>
                <w:rFonts w:hint="default"/>
              </w:rPr>
            </w:pPr>
            <w:r>
              <w:rPr>
                <w:rFonts w:hint="default"/>
                <w:lang w:val="en-US" w:eastAsia="zh-CN"/>
              </w:rPr>
              <w:t>砷</w:t>
            </w:r>
          </w:p>
        </w:tc>
        <w:tc>
          <w:tcPr>
            <w:tcW w:w="566" w:type="pct"/>
            <w:tcBorders>
              <w:tl2br w:val="nil"/>
              <w:tr2bl w:val="nil"/>
            </w:tcBorders>
            <w:shd w:val="clear" w:color="auto" w:fill="auto"/>
            <w:noWrap/>
            <w:vAlign w:val="center"/>
          </w:tcPr>
          <w:p>
            <w:pPr>
              <w:pStyle w:val="20"/>
              <w:bidi w:val="0"/>
              <w:rPr>
                <w:rFonts w:hint="default"/>
              </w:rPr>
            </w:pPr>
            <w:r>
              <w:rPr>
                <w:rFonts w:hint="default"/>
                <w:lang w:val="en-US" w:eastAsia="zh-CN"/>
              </w:rPr>
              <w:t>7440-38-2</w:t>
            </w:r>
          </w:p>
        </w:tc>
        <w:tc>
          <w:tcPr>
            <w:tcW w:w="533" w:type="pct"/>
            <w:tcBorders>
              <w:tl2br w:val="nil"/>
              <w:tr2bl w:val="nil"/>
            </w:tcBorders>
            <w:shd w:val="clear" w:color="auto" w:fill="auto"/>
            <w:noWrap/>
            <w:vAlign w:val="center"/>
          </w:tcPr>
          <w:p>
            <w:pPr>
              <w:pStyle w:val="20"/>
              <w:bidi w:val="0"/>
              <w:rPr>
                <w:rFonts w:hint="default"/>
              </w:rPr>
            </w:pPr>
            <w:r>
              <w:rPr>
                <w:rFonts w:hint="default"/>
                <w:lang w:val="en-US" w:eastAsia="zh-CN"/>
              </w:rPr>
              <w:t>mg/kg</w:t>
            </w:r>
          </w:p>
        </w:tc>
        <w:tc>
          <w:tcPr>
            <w:tcW w:w="533" w:type="pct"/>
            <w:tcBorders>
              <w:tl2br w:val="nil"/>
              <w:tr2bl w:val="nil"/>
            </w:tcBorders>
            <w:shd w:val="clear" w:color="auto" w:fill="auto"/>
            <w:noWrap/>
            <w:vAlign w:val="center"/>
          </w:tcPr>
          <w:p>
            <w:pPr>
              <w:pStyle w:val="20"/>
              <w:bidi w:val="0"/>
              <w:rPr>
                <w:rFonts w:hint="default"/>
              </w:rPr>
            </w:pPr>
            <w:r>
              <w:rPr>
                <w:rFonts w:hint="default"/>
                <w:lang w:val="en-US" w:eastAsia="zh-CN"/>
              </w:rPr>
              <w:t>0.6</w:t>
            </w:r>
          </w:p>
        </w:tc>
        <w:tc>
          <w:tcPr>
            <w:tcW w:w="533" w:type="pct"/>
            <w:tcBorders>
              <w:tl2br w:val="nil"/>
              <w:tr2bl w:val="nil"/>
            </w:tcBorders>
            <w:shd w:val="clear" w:color="auto" w:fill="auto"/>
            <w:noWrap/>
            <w:vAlign w:val="center"/>
          </w:tcPr>
          <w:p>
            <w:pPr>
              <w:pStyle w:val="20"/>
              <w:bidi w:val="0"/>
              <w:rPr>
                <w:rFonts w:hint="default"/>
              </w:rPr>
            </w:pPr>
            <w:r>
              <w:rPr>
                <w:rFonts w:hint="default"/>
                <w:lang w:val="en-US" w:eastAsia="zh-CN"/>
              </w:rPr>
              <w:t>60</w:t>
            </w:r>
          </w:p>
        </w:tc>
        <w:tc>
          <w:tcPr>
            <w:tcW w:w="477" w:type="pct"/>
            <w:tcBorders>
              <w:tl2br w:val="nil"/>
              <w:tr2bl w:val="nil"/>
            </w:tcBorders>
            <w:shd w:val="clear" w:color="auto" w:fill="auto"/>
            <w:noWrap/>
            <w:vAlign w:val="center"/>
          </w:tcPr>
          <w:p>
            <w:pPr>
              <w:pStyle w:val="20"/>
              <w:bidi w:val="0"/>
              <w:rPr>
                <w:rFonts w:hint="default"/>
              </w:rPr>
            </w:pPr>
            <w:r>
              <w:rPr>
                <w:rFonts w:hint="default"/>
                <w:lang w:val="en-US" w:eastAsia="zh-CN"/>
              </w:rPr>
              <w:t>10.8</w:t>
            </w:r>
          </w:p>
        </w:tc>
        <w:tc>
          <w:tcPr>
            <w:tcW w:w="589" w:type="pct"/>
            <w:tcBorders>
              <w:tl2br w:val="nil"/>
              <w:tr2bl w:val="nil"/>
            </w:tcBorders>
            <w:shd w:val="clear" w:color="auto" w:fill="auto"/>
            <w:noWrap/>
            <w:vAlign w:val="center"/>
          </w:tcPr>
          <w:p>
            <w:pPr>
              <w:pStyle w:val="20"/>
              <w:bidi w:val="0"/>
              <w:rPr>
                <w:rFonts w:hint="default"/>
              </w:rPr>
            </w:pPr>
            <w:r>
              <w:rPr>
                <w:rFonts w:hint="default"/>
                <w:lang w:val="en-US" w:eastAsia="zh-CN"/>
              </w:rPr>
              <w:t>12.9</w:t>
            </w:r>
          </w:p>
        </w:tc>
        <w:tc>
          <w:tcPr>
            <w:tcW w:w="533"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c>
          <w:tcPr>
            <w:tcW w:w="533"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r>
    </w:tbl>
    <w:p>
      <w:pPr>
        <w:pStyle w:val="23"/>
        <w:bidi w:val="0"/>
      </w:pPr>
      <w:r>
        <w:t>表</w:t>
      </w:r>
      <w:r>
        <w:rPr>
          <w:lang w:val="en-US" w:eastAsia="en-US"/>
        </w:rPr>
        <w:t>3</w:t>
      </w:r>
      <w:r>
        <w:rPr>
          <w:rFonts w:hint="eastAsia"/>
          <w:lang w:val="en-US" w:eastAsia="zh-CN"/>
        </w:rPr>
        <w:t>-9</w:t>
      </w:r>
      <w:r>
        <w:rPr>
          <w:lang w:val="en-US" w:eastAsia="en-US"/>
        </w:rPr>
        <w:t xml:space="preserve"> S</w:t>
      </w:r>
      <w:r>
        <w:rPr>
          <w:rFonts w:hint="eastAsia"/>
          <w:lang w:val="en-US" w:eastAsia="zh-CN"/>
        </w:rPr>
        <w:t>8</w:t>
      </w:r>
      <w:r>
        <w:t>监测结果与标准及对照点对比表</w:t>
      </w:r>
    </w:p>
    <w:tbl>
      <w:tblPr>
        <w:tblStyle w:val="16"/>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216"/>
        <w:gridCol w:w="1051"/>
        <w:gridCol w:w="674"/>
        <w:gridCol w:w="753"/>
        <w:gridCol w:w="932"/>
        <w:gridCol w:w="530"/>
        <w:gridCol w:w="779"/>
        <w:gridCol w:w="1290"/>
        <w:gridCol w:w="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577" w:type="pct"/>
            <w:vMerge w:val="restart"/>
            <w:tcBorders>
              <w:tl2br w:val="nil"/>
              <w:tr2bl w:val="nil"/>
            </w:tcBorders>
            <w:shd w:val="clear" w:color="auto" w:fill="auto"/>
            <w:noWrap/>
            <w:vAlign w:val="center"/>
          </w:tcPr>
          <w:p>
            <w:pPr>
              <w:pStyle w:val="20"/>
              <w:bidi w:val="0"/>
              <w:rPr>
                <w:rFonts w:hint="eastAsia"/>
              </w:rPr>
            </w:pPr>
            <w:r>
              <w:rPr>
                <w:rFonts w:hint="eastAsia"/>
                <w:lang w:val="en-US" w:eastAsia="zh-CN"/>
              </w:rPr>
              <w:t>检出指标</w:t>
            </w:r>
          </w:p>
        </w:tc>
        <w:tc>
          <w:tcPr>
            <w:tcW w:w="552" w:type="pct"/>
            <w:vMerge w:val="restart"/>
            <w:tcBorders>
              <w:tl2br w:val="nil"/>
              <w:tr2bl w:val="nil"/>
            </w:tcBorders>
            <w:shd w:val="clear" w:color="auto" w:fill="auto"/>
            <w:noWrap/>
            <w:vAlign w:val="center"/>
          </w:tcPr>
          <w:p>
            <w:pPr>
              <w:pStyle w:val="20"/>
              <w:bidi w:val="0"/>
            </w:pPr>
            <w:r>
              <w:rPr>
                <w:rFonts w:hint="default"/>
                <w:lang w:val="en-US" w:eastAsia="zh-CN"/>
              </w:rPr>
              <w:t>CASH</w:t>
            </w:r>
            <w:r>
              <w:rPr>
                <w:rFonts w:hint="eastAsia"/>
                <w:lang w:val="en-US" w:eastAsia="zh-CN"/>
              </w:rPr>
              <w:t>号</w:t>
            </w:r>
          </w:p>
        </w:tc>
        <w:tc>
          <w:tcPr>
            <w:tcW w:w="552" w:type="pct"/>
            <w:vMerge w:val="restart"/>
            <w:tcBorders>
              <w:tl2br w:val="nil"/>
              <w:tr2bl w:val="nil"/>
            </w:tcBorders>
            <w:shd w:val="clear" w:color="auto" w:fill="auto"/>
            <w:noWrap/>
            <w:vAlign w:val="center"/>
          </w:tcPr>
          <w:p>
            <w:pPr>
              <w:pStyle w:val="20"/>
              <w:bidi w:val="0"/>
              <w:rPr>
                <w:rFonts w:hint="eastAsia"/>
              </w:rPr>
            </w:pPr>
            <w:r>
              <w:rPr>
                <w:rFonts w:hint="eastAsia"/>
                <w:lang w:val="en-US" w:eastAsia="zh-CN"/>
              </w:rPr>
              <w:t>单位</w:t>
            </w:r>
          </w:p>
        </w:tc>
        <w:tc>
          <w:tcPr>
            <w:tcW w:w="552" w:type="pct"/>
            <w:vMerge w:val="restart"/>
            <w:tcBorders>
              <w:tl2br w:val="nil"/>
              <w:tr2bl w:val="nil"/>
            </w:tcBorders>
            <w:shd w:val="clear" w:color="auto" w:fill="auto"/>
            <w:noWrap/>
            <w:vAlign w:val="center"/>
          </w:tcPr>
          <w:p>
            <w:pPr>
              <w:pStyle w:val="20"/>
              <w:bidi w:val="0"/>
              <w:rPr>
                <w:rFonts w:hint="eastAsia"/>
              </w:rPr>
            </w:pPr>
            <w:r>
              <w:rPr>
                <w:rFonts w:hint="eastAsia"/>
                <w:lang w:val="en-US" w:eastAsia="zh-CN"/>
              </w:rPr>
              <w:t>检出限</w:t>
            </w:r>
          </w:p>
        </w:tc>
        <w:tc>
          <w:tcPr>
            <w:tcW w:w="552" w:type="pct"/>
            <w:tcBorders>
              <w:tl2br w:val="nil"/>
              <w:tr2bl w:val="nil"/>
            </w:tcBorders>
            <w:shd w:val="clear" w:color="auto" w:fill="auto"/>
            <w:noWrap/>
            <w:vAlign w:val="center"/>
          </w:tcPr>
          <w:p>
            <w:pPr>
              <w:pStyle w:val="20"/>
              <w:bidi w:val="0"/>
              <w:rPr>
                <w:rFonts w:hint="eastAsia"/>
              </w:rPr>
            </w:pPr>
            <w:r>
              <w:rPr>
                <w:rFonts w:hint="eastAsia"/>
                <w:lang w:val="en-US" w:eastAsia="zh-CN"/>
              </w:rPr>
              <w:t>标准限值</w:t>
            </w:r>
          </w:p>
        </w:tc>
        <w:tc>
          <w:tcPr>
            <w:tcW w:w="1106" w:type="pct"/>
            <w:gridSpan w:val="2"/>
            <w:tcBorders>
              <w:tl2br w:val="nil"/>
              <w:tr2bl w:val="nil"/>
            </w:tcBorders>
            <w:shd w:val="clear" w:color="auto" w:fill="auto"/>
            <w:noWrap/>
            <w:vAlign w:val="center"/>
          </w:tcPr>
          <w:p>
            <w:pPr>
              <w:pStyle w:val="20"/>
              <w:bidi w:val="0"/>
              <w:rPr>
                <w:rFonts w:hint="eastAsia"/>
              </w:rPr>
            </w:pPr>
            <w:r>
              <w:rPr>
                <w:rFonts w:hint="eastAsia"/>
                <w:lang w:val="en-US" w:eastAsia="zh-CN"/>
              </w:rPr>
              <w:t>点位编号</w:t>
            </w:r>
          </w:p>
        </w:tc>
        <w:tc>
          <w:tcPr>
            <w:tcW w:w="553" w:type="pct"/>
            <w:vMerge w:val="restart"/>
            <w:tcBorders>
              <w:tl2br w:val="nil"/>
              <w:tr2bl w:val="nil"/>
            </w:tcBorders>
            <w:shd w:val="clear" w:color="auto" w:fill="auto"/>
            <w:noWrap/>
            <w:vAlign w:val="center"/>
          </w:tcPr>
          <w:p>
            <w:pPr>
              <w:pStyle w:val="20"/>
              <w:bidi w:val="0"/>
              <w:rPr>
                <w:rFonts w:hint="eastAsia"/>
              </w:rPr>
            </w:pPr>
            <w:r>
              <w:rPr>
                <w:rFonts w:hint="eastAsia"/>
                <w:lang w:val="en-US" w:eastAsia="zh-CN"/>
              </w:rPr>
              <w:t>与标准值对比</w:t>
            </w:r>
          </w:p>
        </w:tc>
        <w:tc>
          <w:tcPr>
            <w:tcW w:w="553" w:type="pct"/>
            <w:vMerge w:val="restart"/>
            <w:tcBorders>
              <w:tl2br w:val="nil"/>
              <w:tr2bl w:val="nil"/>
            </w:tcBorders>
            <w:shd w:val="clear" w:color="auto" w:fill="auto"/>
            <w:noWrap/>
            <w:vAlign w:val="center"/>
          </w:tcPr>
          <w:p>
            <w:pPr>
              <w:pStyle w:val="20"/>
              <w:bidi w:val="0"/>
              <w:rPr>
                <w:rFonts w:hint="eastAsia"/>
              </w:rPr>
            </w:pPr>
            <w:r>
              <w:rPr>
                <w:rFonts w:hint="eastAsia"/>
                <w:lang w:val="en-US" w:eastAsia="zh-CN"/>
              </w:rPr>
              <w:t>与对照点对比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577" w:type="pct"/>
            <w:vMerge w:val="continue"/>
            <w:tcBorders>
              <w:tl2br w:val="nil"/>
              <w:tr2bl w:val="nil"/>
            </w:tcBorders>
            <w:shd w:val="clear" w:color="auto" w:fill="auto"/>
            <w:noWrap/>
            <w:vAlign w:val="center"/>
          </w:tcPr>
          <w:p>
            <w:pPr>
              <w:pStyle w:val="20"/>
              <w:bidi w:val="0"/>
              <w:rPr>
                <w:rFonts w:hint="eastAsia"/>
              </w:rPr>
            </w:pPr>
          </w:p>
        </w:tc>
        <w:tc>
          <w:tcPr>
            <w:tcW w:w="552" w:type="pct"/>
            <w:vMerge w:val="continue"/>
            <w:tcBorders>
              <w:tl2br w:val="nil"/>
              <w:tr2bl w:val="nil"/>
            </w:tcBorders>
            <w:shd w:val="clear" w:color="auto" w:fill="auto"/>
            <w:noWrap/>
            <w:vAlign w:val="center"/>
          </w:tcPr>
          <w:p>
            <w:pPr>
              <w:pStyle w:val="20"/>
              <w:bidi w:val="0"/>
              <w:rPr>
                <w:rFonts w:hint="default"/>
              </w:rPr>
            </w:pPr>
          </w:p>
        </w:tc>
        <w:tc>
          <w:tcPr>
            <w:tcW w:w="552" w:type="pct"/>
            <w:vMerge w:val="continue"/>
            <w:tcBorders>
              <w:tl2br w:val="nil"/>
              <w:tr2bl w:val="nil"/>
            </w:tcBorders>
            <w:shd w:val="clear" w:color="auto" w:fill="auto"/>
            <w:noWrap/>
            <w:vAlign w:val="center"/>
          </w:tcPr>
          <w:p>
            <w:pPr>
              <w:pStyle w:val="20"/>
              <w:bidi w:val="0"/>
              <w:rPr>
                <w:rFonts w:hint="eastAsia"/>
              </w:rPr>
            </w:pPr>
          </w:p>
        </w:tc>
        <w:tc>
          <w:tcPr>
            <w:tcW w:w="552" w:type="pct"/>
            <w:vMerge w:val="continue"/>
            <w:tcBorders>
              <w:tl2br w:val="nil"/>
              <w:tr2bl w:val="nil"/>
            </w:tcBorders>
            <w:shd w:val="clear" w:color="auto" w:fill="auto"/>
            <w:noWrap/>
            <w:vAlign w:val="center"/>
          </w:tcPr>
          <w:p>
            <w:pPr>
              <w:pStyle w:val="20"/>
              <w:bidi w:val="0"/>
              <w:rPr>
                <w:rFonts w:hint="eastAsia"/>
              </w:rPr>
            </w:pPr>
          </w:p>
        </w:tc>
        <w:tc>
          <w:tcPr>
            <w:tcW w:w="552" w:type="pct"/>
            <w:tcBorders>
              <w:tl2br w:val="nil"/>
              <w:tr2bl w:val="nil"/>
            </w:tcBorders>
            <w:shd w:val="clear" w:color="auto" w:fill="auto"/>
            <w:noWrap/>
            <w:vAlign w:val="center"/>
          </w:tcPr>
          <w:p>
            <w:pPr>
              <w:pStyle w:val="20"/>
              <w:bidi w:val="0"/>
              <w:rPr>
                <w:rFonts w:hint="eastAsia"/>
              </w:rPr>
            </w:pPr>
            <w:r>
              <w:rPr>
                <w:rFonts w:hint="eastAsia"/>
                <w:lang w:val="en-US" w:eastAsia="zh-CN"/>
              </w:rPr>
              <w:t>筛选值</w:t>
            </w:r>
          </w:p>
        </w:tc>
        <w:tc>
          <w:tcPr>
            <w:tcW w:w="441" w:type="pct"/>
            <w:tcBorders>
              <w:tl2br w:val="nil"/>
              <w:tr2bl w:val="nil"/>
            </w:tcBorders>
            <w:shd w:val="clear" w:color="auto" w:fill="auto"/>
            <w:noWrap/>
            <w:vAlign w:val="center"/>
          </w:tcPr>
          <w:p>
            <w:pPr>
              <w:pStyle w:val="20"/>
              <w:bidi w:val="0"/>
              <w:rPr>
                <w:rFonts w:hint="eastAsia"/>
              </w:rPr>
            </w:pPr>
            <w:r>
              <w:rPr>
                <w:rFonts w:hint="eastAsia"/>
                <w:lang w:val="en-US" w:eastAsia="zh-CN"/>
              </w:rPr>
              <w:t>Z01</w:t>
            </w:r>
          </w:p>
        </w:tc>
        <w:tc>
          <w:tcPr>
            <w:tcW w:w="665" w:type="pct"/>
            <w:tcBorders>
              <w:tl2br w:val="nil"/>
              <w:tr2bl w:val="nil"/>
            </w:tcBorders>
            <w:shd w:val="clear" w:color="auto" w:fill="auto"/>
            <w:noWrap/>
            <w:vAlign w:val="bottom"/>
          </w:tcPr>
          <w:p>
            <w:pPr>
              <w:pStyle w:val="20"/>
              <w:bidi w:val="0"/>
              <w:rPr>
                <w:rFonts w:hint="default"/>
              </w:rPr>
            </w:pPr>
            <w:r>
              <w:rPr>
                <w:rFonts w:hint="default"/>
                <w:lang w:val="en-US" w:eastAsia="zh-CN"/>
              </w:rPr>
              <w:t>S08-0.2</w:t>
            </w:r>
          </w:p>
        </w:tc>
        <w:tc>
          <w:tcPr>
            <w:tcW w:w="553" w:type="pct"/>
            <w:vMerge w:val="continue"/>
            <w:tcBorders>
              <w:tl2br w:val="nil"/>
              <w:tr2bl w:val="nil"/>
            </w:tcBorders>
            <w:shd w:val="clear" w:color="auto" w:fill="auto"/>
            <w:noWrap/>
            <w:vAlign w:val="center"/>
          </w:tcPr>
          <w:p>
            <w:pPr>
              <w:pStyle w:val="20"/>
              <w:bidi w:val="0"/>
              <w:rPr>
                <w:rFonts w:hint="eastAsia"/>
              </w:rPr>
            </w:pPr>
          </w:p>
        </w:tc>
        <w:tc>
          <w:tcPr>
            <w:tcW w:w="553" w:type="pct"/>
            <w:vMerge w:val="continue"/>
            <w:tcBorders>
              <w:tl2br w:val="nil"/>
              <w:tr2bl w:val="nil"/>
            </w:tcBorders>
            <w:shd w:val="clear" w:color="auto" w:fill="auto"/>
            <w:noWrap/>
            <w:vAlign w:val="center"/>
          </w:tcPr>
          <w:p>
            <w:pPr>
              <w:pStyle w:val="20"/>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577" w:type="pct"/>
            <w:tcBorders>
              <w:tl2br w:val="nil"/>
              <w:tr2bl w:val="nil"/>
            </w:tcBorders>
            <w:shd w:val="clear" w:color="auto" w:fill="auto"/>
            <w:noWrap/>
            <w:vAlign w:val="bottom"/>
          </w:tcPr>
          <w:p>
            <w:pPr>
              <w:pStyle w:val="20"/>
              <w:bidi w:val="0"/>
              <w:rPr>
                <w:rFonts w:hint="default"/>
              </w:rPr>
            </w:pPr>
            <w:r>
              <w:rPr>
                <w:rFonts w:hint="default"/>
                <w:lang w:val="en-US" w:eastAsia="zh-CN"/>
              </w:rPr>
              <w:t>pH值</w:t>
            </w:r>
          </w:p>
        </w:tc>
        <w:tc>
          <w:tcPr>
            <w:tcW w:w="552" w:type="pct"/>
            <w:tcBorders>
              <w:tl2br w:val="nil"/>
              <w:tr2bl w:val="nil"/>
            </w:tcBorders>
            <w:shd w:val="clear" w:color="auto" w:fill="auto"/>
            <w:noWrap/>
            <w:vAlign w:val="bottom"/>
          </w:tcPr>
          <w:p>
            <w:pPr>
              <w:pStyle w:val="20"/>
              <w:bidi w:val="0"/>
              <w:rPr>
                <w:rFonts w:hint="default"/>
              </w:rPr>
            </w:pPr>
          </w:p>
        </w:tc>
        <w:tc>
          <w:tcPr>
            <w:tcW w:w="552" w:type="pct"/>
            <w:tcBorders>
              <w:tl2br w:val="nil"/>
              <w:tr2bl w:val="nil"/>
            </w:tcBorders>
            <w:shd w:val="clear" w:color="auto" w:fill="auto"/>
            <w:noWrap/>
            <w:vAlign w:val="bottom"/>
          </w:tcPr>
          <w:p>
            <w:pPr>
              <w:pStyle w:val="20"/>
              <w:bidi w:val="0"/>
              <w:rPr>
                <w:rFonts w:hint="default"/>
              </w:rPr>
            </w:pPr>
            <w:r>
              <w:rPr>
                <w:rFonts w:hint="default"/>
                <w:lang w:val="en-US" w:eastAsia="zh-CN"/>
              </w:rPr>
              <w:t>-</w:t>
            </w:r>
          </w:p>
        </w:tc>
        <w:tc>
          <w:tcPr>
            <w:tcW w:w="552" w:type="pct"/>
            <w:tcBorders>
              <w:tl2br w:val="nil"/>
              <w:tr2bl w:val="nil"/>
            </w:tcBorders>
            <w:shd w:val="clear" w:color="auto" w:fill="auto"/>
            <w:noWrap/>
            <w:vAlign w:val="bottom"/>
          </w:tcPr>
          <w:p>
            <w:pPr>
              <w:pStyle w:val="20"/>
              <w:bidi w:val="0"/>
              <w:rPr>
                <w:rFonts w:hint="default"/>
              </w:rPr>
            </w:pPr>
            <w:r>
              <w:rPr>
                <w:rFonts w:hint="default"/>
                <w:lang w:val="en-US" w:eastAsia="zh-CN"/>
              </w:rPr>
              <w:t>0.01</w:t>
            </w:r>
          </w:p>
        </w:tc>
        <w:tc>
          <w:tcPr>
            <w:tcW w:w="552" w:type="pct"/>
            <w:tcBorders>
              <w:tl2br w:val="nil"/>
              <w:tr2bl w:val="nil"/>
            </w:tcBorders>
            <w:shd w:val="clear" w:color="auto" w:fill="auto"/>
            <w:noWrap/>
            <w:vAlign w:val="bottom"/>
          </w:tcPr>
          <w:p>
            <w:pPr>
              <w:pStyle w:val="20"/>
              <w:bidi w:val="0"/>
              <w:rPr>
                <w:rFonts w:hint="default"/>
              </w:rPr>
            </w:pPr>
            <w:r>
              <w:rPr>
                <w:rFonts w:hint="default"/>
                <w:lang w:val="en-US" w:eastAsia="zh-CN"/>
              </w:rPr>
              <w:t>/</w:t>
            </w:r>
          </w:p>
        </w:tc>
        <w:tc>
          <w:tcPr>
            <w:tcW w:w="441" w:type="pct"/>
            <w:tcBorders>
              <w:tl2br w:val="nil"/>
              <w:tr2bl w:val="nil"/>
            </w:tcBorders>
            <w:shd w:val="clear" w:color="auto" w:fill="auto"/>
            <w:noWrap/>
            <w:vAlign w:val="bottom"/>
          </w:tcPr>
          <w:p>
            <w:pPr>
              <w:pStyle w:val="20"/>
              <w:bidi w:val="0"/>
              <w:rPr>
                <w:rFonts w:hint="default"/>
              </w:rPr>
            </w:pPr>
            <w:r>
              <w:rPr>
                <w:rFonts w:hint="default"/>
                <w:lang w:val="en-US" w:eastAsia="zh-CN"/>
              </w:rPr>
              <w:t>9.25</w:t>
            </w:r>
          </w:p>
        </w:tc>
        <w:tc>
          <w:tcPr>
            <w:tcW w:w="665" w:type="pct"/>
            <w:tcBorders>
              <w:tl2br w:val="nil"/>
              <w:tr2bl w:val="nil"/>
            </w:tcBorders>
            <w:shd w:val="clear" w:color="auto" w:fill="auto"/>
            <w:noWrap/>
            <w:vAlign w:val="bottom"/>
          </w:tcPr>
          <w:p>
            <w:pPr>
              <w:pStyle w:val="20"/>
              <w:bidi w:val="0"/>
              <w:rPr>
                <w:rFonts w:hint="default"/>
              </w:rPr>
            </w:pPr>
            <w:r>
              <w:rPr>
                <w:rFonts w:hint="default"/>
                <w:lang w:val="en-US" w:eastAsia="zh-CN"/>
              </w:rPr>
              <w:t>9.02</w:t>
            </w:r>
          </w:p>
        </w:tc>
        <w:tc>
          <w:tcPr>
            <w:tcW w:w="553"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c>
          <w:tcPr>
            <w:tcW w:w="553"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577" w:type="pct"/>
            <w:tcBorders>
              <w:tl2br w:val="nil"/>
              <w:tr2bl w:val="nil"/>
            </w:tcBorders>
            <w:shd w:val="clear" w:color="auto" w:fill="auto"/>
            <w:noWrap/>
            <w:vAlign w:val="bottom"/>
          </w:tcPr>
          <w:p>
            <w:pPr>
              <w:pStyle w:val="20"/>
              <w:bidi w:val="0"/>
              <w:rPr>
                <w:rFonts w:hint="default"/>
              </w:rPr>
            </w:pPr>
            <w:r>
              <w:rPr>
                <w:rFonts w:hint="default"/>
                <w:lang w:val="en-US" w:eastAsia="zh-CN"/>
              </w:rPr>
              <w:t>氟化物</w:t>
            </w:r>
          </w:p>
        </w:tc>
        <w:tc>
          <w:tcPr>
            <w:tcW w:w="552" w:type="pct"/>
            <w:tcBorders>
              <w:tl2br w:val="nil"/>
              <w:tr2bl w:val="nil"/>
            </w:tcBorders>
            <w:shd w:val="clear" w:color="auto" w:fill="auto"/>
            <w:noWrap/>
            <w:vAlign w:val="bottom"/>
          </w:tcPr>
          <w:p>
            <w:pPr>
              <w:pStyle w:val="20"/>
              <w:bidi w:val="0"/>
              <w:rPr>
                <w:rFonts w:hint="default"/>
              </w:rPr>
            </w:pPr>
            <w:r>
              <w:rPr>
                <w:rFonts w:hint="default"/>
                <w:lang w:val="en-US" w:eastAsia="zh-CN"/>
              </w:rPr>
              <w:t>16984-48-8</w:t>
            </w:r>
          </w:p>
        </w:tc>
        <w:tc>
          <w:tcPr>
            <w:tcW w:w="552" w:type="pct"/>
            <w:tcBorders>
              <w:tl2br w:val="nil"/>
              <w:tr2bl w:val="nil"/>
            </w:tcBorders>
            <w:shd w:val="clear" w:color="auto" w:fill="auto"/>
            <w:noWrap/>
            <w:vAlign w:val="bottom"/>
          </w:tcPr>
          <w:p>
            <w:pPr>
              <w:pStyle w:val="20"/>
              <w:bidi w:val="0"/>
              <w:rPr>
                <w:rFonts w:hint="default"/>
              </w:rPr>
            </w:pPr>
            <w:r>
              <w:rPr>
                <w:rFonts w:hint="default"/>
                <w:lang w:val="en-US" w:eastAsia="zh-CN"/>
              </w:rPr>
              <w:t>mg/kg</w:t>
            </w:r>
          </w:p>
        </w:tc>
        <w:tc>
          <w:tcPr>
            <w:tcW w:w="552" w:type="pct"/>
            <w:tcBorders>
              <w:tl2br w:val="nil"/>
              <w:tr2bl w:val="nil"/>
            </w:tcBorders>
            <w:shd w:val="clear" w:color="auto" w:fill="auto"/>
            <w:noWrap/>
            <w:vAlign w:val="bottom"/>
          </w:tcPr>
          <w:p>
            <w:pPr>
              <w:pStyle w:val="20"/>
              <w:bidi w:val="0"/>
              <w:rPr>
                <w:rFonts w:hint="default"/>
              </w:rPr>
            </w:pPr>
            <w:r>
              <w:rPr>
                <w:rFonts w:hint="default"/>
                <w:lang w:val="en-US" w:eastAsia="zh-CN"/>
              </w:rPr>
              <w:t>12.5</w:t>
            </w:r>
          </w:p>
        </w:tc>
        <w:tc>
          <w:tcPr>
            <w:tcW w:w="552" w:type="pct"/>
            <w:tcBorders>
              <w:tl2br w:val="nil"/>
              <w:tr2bl w:val="nil"/>
            </w:tcBorders>
            <w:shd w:val="clear" w:color="auto" w:fill="auto"/>
            <w:noWrap/>
            <w:vAlign w:val="bottom"/>
          </w:tcPr>
          <w:p>
            <w:pPr>
              <w:pStyle w:val="20"/>
              <w:bidi w:val="0"/>
              <w:rPr>
                <w:rFonts w:hint="default"/>
              </w:rPr>
            </w:pPr>
            <w:r>
              <w:rPr>
                <w:rFonts w:hint="default"/>
                <w:lang w:val="en-US" w:eastAsia="zh-CN"/>
              </w:rPr>
              <w:t>10000</w:t>
            </w:r>
          </w:p>
        </w:tc>
        <w:tc>
          <w:tcPr>
            <w:tcW w:w="441" w:type="pct"/>
            <w:tcBorders>
              <w:tl2br w:val="nil"/>
              <w:tr2bl w:val="nil"/>
            </w:tcBorders>
            <w:shd w:val="clear" w:color="auto" w:fill="auto"/>
            <w:noWrap/>
            <w:vAlign w:val="bottom"/>
          </w:tcPr>
          <w:p>
            <w:pPr>
              <w:pStyle w:val="20"/>
              <w:bidi w:val="0"/>
              <w:rPr>
                <w:rFonts w:hint="default"/>
              </w:rPr>
            </w:pPr>
            <w:r>
              <w:rPr>
                <w:rFonts w:hint="default"/>
                <w:lang w:val="en-US" w:eastAsia="zh-CN"/>
              </w:rPr>
              <w:t>645</w:t>
            </w:r>
          </w:p>
        </w:tc>
        <w:tc>
          <w:tcPr>
            <w:tcW w:w="665" w:type="pct"/>
            <w:tcBorders>
              <w:tl2br w:val="nil"/>
              <w:tr2bl w:val="nil"/>
            </w:tcBorders>
            <w:shd w:val="clear" w:color="auto" w:fill="auto"/>
            <w:noWrap/>
            <w:vAlign w:val="bottom"/>
          </w:tcPr>
          <w:p>
            <w:pPr>
              <w:pStyle w:val="20"/>
              <w:bidi w:val="0"/>
              <w:rPr>
                <w:rFonts w:hint="default"/>
              </w:rPr>
            </w:pPr>
            <w:r>
              <w:rPr>
                <w:rFonts w:hint="default"/>
                <w:lang w:val="en-US" w:eastAsia="zh-CN"/>
              </w:rPr>
              <w:t>644</w:t>
            </w:r>
          </w:p>
        </w:tc>
        <w:tc>
          <w:tcPr>
            <w:tcW w:w="553"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c>
          <w:tcPr>
            <w:tcW w:w="553"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577" w:type="pct"/>
            <w:tcBorders>
              <w:tl2br w:val="nil"/>
              <w:tr2bl w:val="nil"/>
            </w:tcBorders>
            <w:shd w:val="clear" w:color="auto" w:fill="auto"/>
            <w:noWrap/>
            <w:vAlign w:val="bottom"/>
          </w:tcPr>
          <w:p>
            <w:pPr>
              <w:pStyle w:val="20"/>
              <w:bidi w:val="0"/>
              <w:rPr>
                <w:rFonts w:hint="default"/>
              </w:rPr>
            </w:pPr>
            <w:r>
              <w:rPr>
                <w:rFonts w:hint="default"/>
                <w:lang w:val="en-US" w:eastAsia="zh-CN"/>
              </w:rPr>
              <w:t>铅</w:t>
            </w:r>
          </w:p>
        </w:tc>
        <w:tc>
          <w:tcPr>
            <w:tcW w:w="552" w:type="pct"/>
            <w:tcBorders>
              <w:tl2br w:val="nil"/>
              <w:tr2bl w:val="nil"/>
            </w:tcBorders>
            <w:shd w:val="clear" w:color="auto" w:fill="auto"/>
            <w:noWrap/>
            <w:vAlign w:val="bottom"/>
          </w:tcPr>
          <w:p>
            <w:pPr>
              <w:pStyle w:val="20"/>
              <w:bidi w:val="0"/>
              <w:rPr>
                <w:rFonts w:hint="default"/>
              </w:rPr>
            </w:pPr>
            <w:r>
              <w:rPr>
                <w:rFonts w:hint="default"/>
                <w:lang w:val="en-US" w:eastAsia="zh-CN"/>
              </w:rPr>
              <w:t>7439-92-1</w:t>
            </w:r>
          </w:p>
        </w:tc>
        <w:tc>
          <w:tcPr>
            <w:tcW w:w="552" w:type="pct"/>
            <w:tcBorders>
              <w:tl2br w:val="nil"/>
              <w:tr2bl w:val="nil"/>
            </w:tcBorders>
            <w:shd w:val="clear" w:color="auto" w:fill="auto"/>
            <w:noWrap/>
            <w:vAlign w:val="bottom"/>
          </w:tcPr>
          <w:p>
            <w:pPr>
              <w:pStyle w:val="20"/>
              <w:bidi w:val="0"/>
              <w:rPr>
                <w:rFonts w:hint="default"/>
              </w:rPr>
            </w:pPr>
            <w:r>
              <w:rPr>
                <w:rFonts w:hint="default"/>
                <w:lang w:val="en-US" w:eastAsia="zh-CN"/>
              </w:rPr>
              <w:t>mg/kg</w:t>
            </w:r>
          </w:p>
        </w:tc>
        <w:tc>
          <w:tcPr>
            <w:tcW w:w="552" w:type="pct"/>
            <w:tcBorders>
              <w:tl2br w:val="nil"/>
              <w:tr2bl w:val="nil"/>
            </w:tcBorders>
            <w:shd w:val="clear" w:color="auto" w:fill="auto"/>
            <w:noWrap/>
            <w:vAlign w:val="bottom"/>
          </w:tcPr>
          <w:p>
            <w:pPr>
              <w:pStyle w:val="20"/>
              <w:bidi w:val="0"/>
              <w:rPr>
                <w:rFonts w:hint="default"/>
              </w:rPr>
            </w:pPr>
            <w:r>
              <w:rPr>
                <w:rFonts w:hint="default"/>
                <w:lang w:val="en-US" w:eastAsia="zh-CN"/>
              </w:rPr>
              <w:t>0.1</w:t>
            </w:r>
          </w:p>
        </w:tc>
        <w:tc>
          <w:tcPr>
            <w:tcW w:w="552" w:type="pct"/>
            <w:tcBorders>
              <w:tl2br w:val="nil"/>
              <w:tr2bl w:val="nil"/>
            </w:tcBorders>
            <w:shd w:val="clear" w:color="auto" w:fill="auto"/>
            <w:noWrap/>
            <w:vAlign w:val="bottom"/>
          </w:tcPr>
          <w:p>
            <w:pPr>
              <w:pStyle w:val="20"/>
              <w:bidi w:val="0"/>
              <w:rPr>
                <w:rFonts w:hint="default"/>
              </w:rPr>
            </w:pPr>
            <w:r>
              <w:rPr>
                <w:rFonts w:hint="default"/>
                <w:lang w:val="en-US" w:eastAsia="zh-CN"/>
              </w:rPr>
              <w:t>800</w:t>
            </w:r>
          </w:p>
        </w:tc>
        <w:tc>
          <w:tcPr>
            <w:tcW w:w="441" w:type="pct"/>
            <w:tcBorders>
              <w:tl2br w:val="nil"/>
              <w:tr2bl w:val="nil"/>
            </w:tcBorders>
            <w:shd w:val="clear" w:color="auto" w:fill="auto"/>
            <w:noWrap/>
            <w:vAlign w:val="bottom"/>
          </w:tcPr>
          <w:p>
            <w:pPr>
              <w:pStyle w:val="20"/>
              <w:bidi w:val="0"/>
              <w:rPr>
                <w:rFonts w:hint="default"/>
              </w:rPr>
            </w:pPr>
            <w:r>
              <w:rPr>
                <w:rFonts w:hint="default"/>
                <w:lang w:val="en-US" w:eastAsia="zh-CN"/>
              </w:rPr>
              <w:t>23.8</w:t>
            </w:r>
          </w:p>
        </w:tc>
        <w:tc>
          <w:tcPr>
            <w:tcW w:w="665" w:type="pct"/>
            <w:tcBorders>
              <w:tl2br w:val="nil"/>
              <w:tr2bl w:val="nil"/>
            </w:tcBorders>
            <w:shd w:val="clear" w:color="auto" w:fill="auto"/>
            <w:noWrap/>
            <w:vAlign w:val="bottom"/>
          </w:tcPr>
          <w:p>
            <w:pPr>
              <w:pStyle w:val="20"/>
              <w:bidi w:val="0"/>
              <w:rPr>
                <w:rFonts w:hint="default"/>
              </w:rPr>
            </w:pPr>
            <w:r>
              <w:rPr>
                <w:rFonts w:hint="default"/>
                <w:lang w:val="en-US" w:eastAsia="zh-CN"/>
              </w:rPr>
              <w:t>27.7</w:t>
            </w:r>
          </w:p>
        </w:tc>
        <w:tc>
          <w:tcPr>
            <w:tcW w:w="553"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c>
          <w:tcPr>
            <w:tcW w:w="553"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577" w:type="pct"/>
            <w:tcBorders>
              <w:tl2br w:val="nil"/>
              <w:tr2bl w:val="nil"/>
            </w:tcBorders>
            <w:shd w:val="clear" w:color="auto" w:fill="auto"/>
            <w:noWrap/>
            <w:vAlign w:val="bottom"/>
          </w:tcPr>
          <w:p>
            <w:pPr>
              <w:pStyle w:val="20"/>
              <w:bidi w:val="0"/>
              <w:rPr>
                <w:rFonts w:hint="default"/>
              </w:rPr>
            </w:pPr>
            <w:r>
              <w:rPr>
                <w:rFonts w:hint="default"/>
                <w:lang w:val="en-US" w:eastAsia="zh-CN"/>
              </w:rPr>
              <w:t>镉</w:t>
            </w:r>
          </w:p>
        </w:tc>
        <w:tc>
          <w:tcPr>
            <w:tcW w:w="552" w:type="pct"/>
            <w:tcBorders>
              <w:tl2br w:val="nil"/>
              <w:tr2bl w:val="nil"/>
            </w:tcBorders>
            <w:shd w:val="clear" w:color="auto" w:fill="auto"/>
            <w:noWrap/>
            <w:vAlign w:val="bottom"/>
          </w:tcPr>
          <w:p>
            <w:pPr>
              <w:pStyle w:val="20"/>
              <w:bidi w:val="0"/>
              <w:rPr>
                <w:rFonts w:hint="default"/>
              </w:rPr>
            </w:pPr>
            <w:r>
              <w:rPr>
                <w:rFonts w:hint="default"/>
                <w:lang w:val="en-US" w:eastAsia="zh-CN"/>
              </w:rPr>
              <w:t>7440-43-9</w:t>
            </w:r>
          </w:p>
        </w:tc>
        <w:tc>
          <w:tcPr>
            <w:tcW w:w="552" w:type="pct"/>
            <w:tcBorders>
              <w:tl2br w:val="nil"/>
              <w:tr2bl w:val="nil"/>
            </w:tcBorders>
            <w:shd w:val="clear" w:color="auto" w:fill="auto"/>
            <w:noWrap/>
            <w:vAlign w:val="bottom"/>
          </w:tcPr>
          <w:p>
            <w:pPr>
              <w:pStyle w:val="20"/>
              <w:bidi w:val="0"/>
              <w:rPr>
                <w:rFonts w:hint="default"/>
              </w:rPr>
            </w:pPr>
            <w:r>
              <w:rPr>
                <w:rFonts w:hint="default"/>
                <w:lang w:val="en-US" w:eastAsia="zh-CN"/>
              </w:rPr>
              <w:t>mg/kg</w:t>
            </w:r>
          </w:p>
        </w:tc>
        <w:tc>
          <w:tcPr>
            <w:tcW w:w="552" w:type="pct"/>
            <w:tcBorders>
              <w:tl2br w:val="nil"/>
              <w:tr2bl w:val="nil"/>
            </w:tcBorders>
            <w:shd w:val="clear" w:color="auto" w:fill="auto"/>
            <w:noWrap/>
            <w:vAlign w:val="bottom"/>
          </w:tcPr>
          <w:p>
            <w:pPr>
              <w:pStyle w:val="20"/>
              <w:bidi w:val="0"/>
              <w:rPr>
                <w:rFonts w:hint="default"/>
              </w:rPr>
            </w:pPr>
            <w:r>
              <w:rPr>
                <w:rFonts w:hint="default"/>
                <w:lang w:val="en-US" w:eastAsia="zh-CN"/>
              </w:rPr>
              <w:t>0.01</w:t>
            </w:r>
          </w:p>
        </w:tc>
        <w:tc>
          <w:tcPr>
            <w:tcW w:w="552" w:type="pct"/>
            <w:tcBorders>
              <w:tl2br w:val="nil"/>
              <w:tr2bl w:val="nil"/>
            </w:tcBorders>
            <w:shd w:val="clear" w:color="auto" w:fill="auto"/>
            <w:noWrap/>
            <w:vAlign w:val="bottom"/>
          </w:tcPr>
          <w:p>
            <w:pPr>
              <w:pStyle w:val="20"/>
              <w:bidi w:val="0"/>
              <w:rPr>
                <w:rFonts w:hint="default"/>
              </w:rPr>
            </w:pPr>
            <w:r>
              <w:rPr>
                <w:rFonts w:hint="default"/>
                <w:lang w:val="en-US" w:eastAsia="zh-CN"/>
              </w:rPr>
              <w:t>65</w:t>
            </w:r>
          </w:p>
        </w:tc>
        <w:tc>
          <w:tcPr>
            <w:tcW w:w="441" w:type="pct"/>
            <w:tcBorders>
              <w:tl2br w:val="nil"/>
              <w:tr2bl w:val="nil"/>
            </w:tcBorders>
            <w:shd w:val="clear" w:color="auto" w:fill="auto"/>
            <w:noWrap/>
            <w:vAlign w:val="bottom"/>
          </w:tcPr>
          <w:p>
            <w:pPr>
              <w:pStyle w:val="20"/>
              <w:bidi w:val="0"/>
              <w:rPr>
                <w:rFonts w:hint="default"/>
              </w:rPr>
            </w:pPr>
            <w:r>
              <w:rPr>
                <w:rFonts w:hint="default"/>
                <w:lang w:val="en-US" w:eastAsia="zh-CN"/>
              </w:rPr>
              <w:t>0.09</w:t>
            </w:r>
          </w:p>
        </w:tc>
        <w:tc>
          <w:tcPr>
            <w:tcW w:w="665" w:type="pct"/>
            <w:tcBorders>
              <w:tl2br w:val="nil"/>
              <w:tr2bl w:val="nil"/>
            </w:tcBorders>
            <w:shd w:val="clear" w:color="auto" w:fill="auto"/>
            <w:noWrap/>
            <w:vAlign w:val="bottom"/>
          </w:tcPr>
          <w:p>
            <w:pPr>
              <w:pStyle w:val="20"/>
              <w:bidi w:val="0"/>
              <w:rPr>
                <w:rFonts w:hint="default"/>
              </w:rPr>
            </w:pPr>
            <w:r>
              <w:rPr>
                <w:rFonts w:hint="default"/>
                <w:lang w:val="en-US" w:eastAsia="zh-CN"/>
              </w:rPr>
              <w:t>0.09</w:t>
            </w:r>
          </w:p>
        </w:tc>
        <w:tc>
          <w:tcPr>
            <w:tcW w:w="553"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c>
          <w:tcPr>
            <w:tcW w:w="553"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577" w:type="pct"/>
            <w:tcBorders>
              <w:tl2br w:val="nil"/>
              <w:tr2bl w:val="nil"/>
            </w:tcBorders>
            <w:shd w:val="clear" w:color="auto" w:fill="auto"/>
            <w:noWrap/>
            <w:vAlign w:val="bottom"/>
          </w:tcPr>
          <w:p>
            <w:pPr>
              <w:pStyle w:val="20"/>
              <w:bidi w:val="0"/>
              <w:rPr>
                <w:rFonts w:hint="default"/>
              </w:rPr>
            </w:pPr>
            <w:r>
              <w:rPr>
                <w:rFonts w:hint="default"/>
                <w:lang w:val="en-US" w:eastAsia="zh-CN"/>
              </w:rPr>
              <w:t>铜</w:t>
            </w:r>
          </w:p>
        </w:tc>
        <w:tc>
          <w:tcPr>
            <w:tcW w:w="552" w:type="pct"/>
            <w:tcBorders>
              <w:tl2br w:val="nil"/>
              <w:tr2bl w:val="nil"/>
            </w:tcBorders>
            <w:shd w:val="clear" w:color="auto" w:fill="auto"/>
            <w:noWrap/>
            <w:vAlign w:val="bottom"/>
          </w:tcPr>
          <w:p>
            <w:pPr>
              <w:pStyle w:val="20"/>
              <w:bidi w:val="0"/>
              <w:rPr>
                <w:rFonts w:hint="default"/>
              </w:rPr>
            </w:pPr>
            <w:r>
              <w:rPr>
                <w:rFonts w:hint="default"/>
                <w:lang w:val="en-US" w:eastAsia="zh-CN"/>
              </w:rPr>
              <w:t>7440-50-8</w:t>
            </w:r>
          </w:p>
        </w:tc>
        <w:tc>
          <w:tcPr>
            <w:tcW w:w="552" w:type="pct"/>
            <w:tcBorders>
              <w:tl2br w:val="nil"/>
              <w:tr2bl w:val="nil"/>
            </w:tcBorders>
            <w:shd w:val="clear" w:color="auto" w:fill="auto"/>
            <w:noWrap/>
            <w:vAlign w:val="bottom"/>
          </w:tcPr>
          <w:p>
            <w:pPr>
              <w:pStyle w:val="20"/>
              <w:bidi w:val="0"/>
              <w:rPr>
                <w:rFonts w:hint="default"/>
              </w:rPr>
            </w:pPr>
            <w:r>
              <w:rPr>
                <w:rFonts w:hint="default"/>
                <w:lang w:val="en-US" w:eastAsia="zh-CN"/>
              </w:rPr>
              <w:t>mg/kg</w:t>
            </w:r>
          </w:p>
        </w:tc>
        <w:tc>
          <w:tcPr>
            <w:tcW w:w="552" w:type="pct"/>
            <w:tcBorders>
              <w:tl2br w:val="nil"/>
              <w:tr2bl w:val="nil"/>
            </w:tcBorders>
            <w:shd w:val="clear" w:color="auto" w:fill="auto"/>
            <w:noWrap/>
            <w:vAlign w:val="bottom"/>
          </w:tcPr>
          <w:p>
            <w:pPr>
              <w:pStyle w:val="20"/>
              <w:bidi w:val="0"/>
              <w:rPr>
                <w:rFonts w:hint="default"/>
              </w:rPr>
            </w:pPr>
            <w:r>
              <w:rPr>
                <w:rFonts w:hint="default"/>
                <w:lang w:val="en-US" w:eastAsia="zh-CN"/>
              </w:rPr>
              <w:t>1</w:t>
            </w:r>
          </w:p>
        </w:tc>
        <w:tc>
          <w:tcPr>
            <w:tcW w:w="552" w:type="pct"/>
            <w:tcBorders>
              <w:tl2br w:val="nil"/>
              <w:tr2bl w:val="nil"/>
            </w:tcBorders>
            <w:shd w:val="clear" w:color="auto" w:fill="auto"/>
            <w:noWrap/>
            <w:vAlign w:val="bottom"/>
          </w:tcPr>
          <w:p>
            <w:pPr>
              <w:pStyle w:val="20"/>
              <w:bidi w:val="0"/>
              <w:rPr>
                <w:rFonts w:hint="default"/>
              </w:rPr>
            </w:pPr>
            <w:r>
              <w:rPr>
                <w:rFonts w:hint="default"/>
                <w:lang w:val="en-US" w:eastAsia="zh-CN"/>
              </w:rPr>
              <w:t>18000</w:t>
            </w:r>
          </w:p>
        </w:tc>
        <w:tc>
          <w:tcPr>
            <w:tcW w:w="441" w:type="pct"/>
            <w:tcBorders>
              <w:tl2br w:val="nil"/>
              <w:tr2bl w:val="nil"/>
            </w:tcBorders>
            <w:shd w:val="clear" w:color="auto" w:fill="auto"/>
            <w:noWrap/>
            <w:vAlign w:val="bottom"/>
          </w:tcPr>
          <w:p>
            <w:pPr>
              <w:pStyle w:val="20"/>
              <w:bidi w:val="0"/>
              <w:rPr>
                <w:rFonts w:hint="default"/>
              </w:rPr>
            </w:pPr>
            <w:r>
              <w:rPr>
                <w:rFonts w:hint="default"/>
                <w:lang w:val="en-US" w:eastAsia="zh-CN"/>
              </w:rPr>
              <w:t>20</w:t>
            </w:r>
          </w:p>
        </w:tc>
        <w:tc>
          <w:tcPr>
            <w:tcW w:w="665" w:type="pct"/>
            <w:tcBorders>
              <w:tl2br w:val="nil"/>
              <w:tr2bl w:val="nil"/>
            </w:tcBorders>
            <w:shd w:val="clear" w:color="auto" w:fill="auto"/>
            <w:noWrap/>
            <w:vAlign w:val="bottom"/>
          </w:tcPr>
          <w:p>
            <w:pPr>
              <w:pStyle w:val="20"/>
              <w:bidi w:val="0"/>
              <w:rPr>
                <w:rFonts w:hint="default"/>
              </w:rPr>
            </w:pPr>
            <w:r>
              <w:rPr>
                <w:rFonts w:hint="default"/>
                <w:lang w:val="en-US" w:eastAsia="zh-CN"/>
              </w:rPr>
              <w:t>19</w:t>
            </w:r>
          </w:p>
        </w:tc>
        <w:tc>
          <w:tcPr>
            <w:tcW w:w="553"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c>
          <w:tcPr>
            <w:tcW w:w="553"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577" w:type="pct"/>
            <w:tcBorders>
              <w:tl2br w:val="nil"/>
              <w:tr2bl w:val="nil"/>
            </w:tcBorders>
            <w:shd w:val="clear" w:color="auto" w:fill="auto"/>
            <w:noWrap/>
            <w:vAlign w:val="bottom"/>
          </w:tcPr>
          <w:p>
            <w:pPr>
              <w:pStyle w:val="20"/>
              <w:bidi w:val="0"/>
              <w:rPr>
                <w:rFonts w:hint="default"/>
              </w:rPr>
            </w:pPr>
            <w:r>
              <w:rPr>
                <w:rFonts w:hint="default"/>
                <w:lang w:val="en-US" w:eastAsia="zh-CN"/>
              </w:rPr>
              <w:t>镍</w:t>
            </w:r>
          </w:p>
        </w:tc>
        <w:tc>
          <w:tcPr>
            <w:tcW w:w="552" w:type="pct"/>
            <w:tcBorders>
              <w:tl2br w:val="nil"/>
              <w:tr2bl w:val="nil"/>
            </w:tcBorders>
            <w:shd w:val="clear" w:color="auto" w:fill="auto"/>
            <w:noWrap/>
            <w:vAlign w:val="bottom"/>
          </w:tcPr>
          <w:p>
            <w:pPr>
              <w:pStyle w:val="20"/>
              <w:bidi w:val="0"/>
              <w:rPr>
                <w:rFonts w:hint="default"/>
              </w:rPr>
            </w:pPr>
            <w:r>
              <w:rPr>
                <w:rFonts w:hint="default"/>
                <w:lang w:val="en-US" w:eastAsia="zh-CN"/>
              </w:rPr>
              <w:t>7440-02-0</w:t>
            </w:r>
          </w:p>
        </w:tc>
        <w:tc>
          <w:tcPr>
            <w:tcW w:w="552" w:type="pct"/>
            <w:tcBorders>
              <w:tl2br w:val="nil"/>
              <w:tr2bl w:val="nil"/>
            </w:tcBorders>
            <w:shd w:val="clear" w:color="auto" w:fill="auto"/>
            <w:noWrap/>
            <w:vAlign w:val="bottom"/>
          </w:tcPr>
          <w:p>
            <w:pPr>
              <w:pStyle w:val="20"/>
              <w:bidi w:val="0"/>
              <w:rPr>
                <w:rFonts w:hint="default"/>
              </w:rPr>
            </w:pPr>
            <w:r>
              <w:rPr>
                <w:rFonts w:hint="default"/>
                <w:lang w:val="en-US" w:eastAsia="zh-CN"/>
              </w:rPr>
              <w:t>mg/kg</w:t>
            </w:r>
          </w:p>
        </w:tc>
        <w:tc>
          <w:tcPr>
            <w:tcW w:w="552" w:type="pct"/>
            <w:tcBorders>
              <w:tl2br w:val="nil"/>
              <w:tr2bl w:val="nil"/>
            </w:tcBorders>
            <w:shd w:val="clear" w:color="auto" w:fill="auto"/>
            <w:noWrap/>
            <w:vAlign w:val="bottom"/>
          </w:tcPr>
          <w:p>
            <w:pPr>
              <w:pStyle w:val="20"/>
              <w:bidi w:val="0"/>
              <w:rPr>
                <w:rFonts w:hint="default"/>
              </w:rPr>
            </w:pPr>
            <w:r>
              <w:rPr>
                <w:rFonts w:hint="default"/>
                <w:lang w:val="en-US" w:eastAsia="zh-CN"/>
              </w:rPr>
              <w:t>3</w:t>
            </w:r>
          </w:p>
        </w:tc>
        <w:tc>
          <w:tcPr>
            <w:tcW w:w="552" w:type="pct"/>
            <w:tcBorders>
              <w:tl2br w:val="nil"/>
              <w:tr2bl w:val="nil"/>
            </w:tcBorders>
            <w:shd w:val="clear" w:color="auto" w:fill="auto"/>
            <w:noWrap/>
            <w:vAlign w:val="bottom"/>
          </w:tcPr>
          <w:p>
            <w:pPr>
              <w:pStyle w:val="20"/>
              <w:bidi w:val="0"/>
              <w:rPr>
                <w:rFonts w:hint="default"/>
              </w:rPr>
            </w:pPr>
            <w:r>
              <w:rPr>
                <w:rFonts w:hint="default"/>
                <w:lang w:val="en-US" w:eastAsia="zh-CN"/>
              </w:rPr>
              <w:t>900</w:t>
            </w:r>
          </w:p>
        </w:tc>
        <w:tc>
          <w:tcPr>
            <w:tcW w:w="441" w:type="pct"/>
            <w:tcBorders>
              <w:tl2br w:val="nil"/>
              <w:tr2bl w:val="nil"/>
            </w:tcBorders>
            <w:shd w:val="clear" w:color="auto" w:fill="auto"/>
            <w:noWrap/>
            <w:vAlign w:val="bottom"/>
          </w:tcPr>
          <w:p>
            <w:pPr>
              <w:pStyle w:val="20"/>
              <w:bidi w:val="0"/>
              <w:rPr>
                <w:rFonts w:hint="default"/>
              </w:rPr>
            </w:pPr>
            <w:r>
              <w:rPr>
                <w:rFonts w:hint="default"/>
                <w:lang w:val="en-US" w:eastAsia="zh-CN"/>
              </w:rPr>
              <w:t>27</w:t>
            </w:r>
          </w:p>
        </w:tc>
        <w:tc>
          <w:tcPr>
            <w:tcW w:w="665" w:type="pct"/>
            <w:tcBorders>
              <w:tl2br w:val="nil"/>
              <w:tr2bl w:val="nil"/>
            </w:tcBorders>
            <w:shd w:val="clear" w:color="auto" w:fill="auto"/>
            <w:noWrap/>
            <w:vAlign w:val="bottom"/>
          </w:tcPr>
          <w:p>
            <w:pPr>
              <w:pStyle w:val="20"/>
              <w:bidi w:val="0"/>
              <w:rPr>
                <w:rFonts w:hint="default"/>
              </w:rPr>
            </w:pPr>
            <w:r>
              <w:rPr>
                <w:rFonts w:hint="default"/>
                <w:lang w:val="en-US" w:eastAsia="zh-CN"/>
              </w:rPr>
              <w:t>27</w:t>
            </w:r>
          </w:p>
        </w:tc>
        <w:tc>
          <w:tcPr>
            <w:tcW w:w="553"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c>
          <w:tcPr>
            <w:tcW w:w="553"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577" w:type="pct"/>
            <w:tcBorders>
              <w:tl2br w:val="nil"/>
              <w:tr2bl w:val="nil"/>
            </w:tcBorders>
            <w:shd w:val="clear" w:color="auto" w:fill="auto"/>
            <w:noWrap/>
            <w:vAlign w:val="bottom"/>
          </w:tcPr>
          <w:p>
            <w:pPr>
              <w:pStyle w:val="20"/>
              <w:bidi w:val="0"/>
              <w:rPr>
                <w:rFonts w:hint="default"/>
              </w:rPr>
            </w:pPr>
            <w:r>
              <w:rPr>
                <w:rFonts w:hint="default"/>
                <w:lang w:val="en-US" w:eastAsia="zh-CN"/>
              </w:rPr>
              <w:t>砷</w:t>
            </w:r>
          </w:p>
        </w:tc>
        <w:tc>
          <w:tcPr>
            <w:tcW w:w="552" w:type="pct"/>
            <w:tcBorders>
              <w:tl2br w:val="nil"/>
              <w:tr2bl w:val="nil"/>
            </w:tcBorders>
            <w:shd w:val="clear" w:color="auto" w:fill="auto"/>
            <w:noWrap/>
            <w:vAlign w:val="bottom"/>
          </w:tcPr>
          <w:p>
            <w:pPr>
              <w:pStyle w:val="20"/>
              <w:bidi w:val="0"/>
              <w:rPr>
                <w:rFonts w:hint="default"/>
              </w:rPr>
            </w:pPr>
            <w:r>
              <w:rPr>
                <w:rFonts w:hint="default"/>
                <w:lang w:val="en-US" w:eastAsia="zh-CN"/>
              </w:rPr>
              <w:t>7440-38-2</w:t>
            </w:r>
          </w:p>
        </w:tc>
        <w:tc>
          <w:tcPr>
            <w:tcW w:w="552" w:type="pct"/>
            <w:tcBorders>
              <w:tl2br w:val="nil"/>
              <w:tr2bl w:val="nil"/>
            </w:tcBorders>
            <w:shd w:val="clear" w:color="auto" w:fill="auto"/>
            <w:noWrap/>
            <w:vAlign w:val="bottom"/>
          </w:tcPr>
          <w:p>
            <w:pPr>
              <w:pStyle w:val="20"/>
              <w:bidi w:val="0"/>
              <w:rPr>
                <w:rFonts w:hint="default"/>
              </w:rPr>
            </w:pPr>
            <w:r>
              <w:rPr>
                <w:rFonts w:hint="default"/>
                <w:lang w:val="en-US" w:eastAsia="zh-CN"/>
              </w:rPr>
              <w:t>mg/kg</w:t>
            </w:r>
          </w:p>
        </w:tc>
        <w:tc>
          <w:tcPr>
            <w:tcW w:w="552" w:type="pct"/>
            <w:tcBorders>
              <w:tl2br w:val="nil"/>
              <w:tr2bl w:val="nil"/>
            </w:tcBorders>
            <w:shd w:val="clear" w:color="auto" w:fill="auto"/>
            <w:noWrap/>
            <w:vAlign w:val="bottom"/>
          </w:tcPr>
          <w:p>
            <w:pPr>
              <w:pStyle w:val="20"/>
              <w:bidi w:val="0"/>
              <w:rPr>
                <w:rFonts w:hint="default"/>
              </w:rPr>
            </w:pPr>
            <w:r>
              <w:rPr>
                <w:rFonts w:hint="default"/>
                <w:lang w:val="en-US" w:eastAsia="zh-CN"/>
              </w:rPr>
              <w:t>0.6</w:t>
            </w:r>
          </w:p>
        </w:tc>
        <w:tc>
          <w:tcPr>
            <w:tcW w:w="552" w:type="pct"/>
            <w:tcBorders>
              <w:tl2br w:val="nil"/>
              <w:tr2bl w:val="nil"/>
            </w:tcBorders>
            <w:shd w:val="clear" w:color="auto" w:fill="auto"/>
            <w:noWrap/>
            <w:vAlign w:val="bottom"/>
          </w:tcPr>
          <w:p>
            <w:pPr>
              <w:pStyle w:val="20"/>
              <w:bidi w:val="0"/>
              <w:rPr>
                <w:rFonts w:hint="default"/>
              </w:rPr>
            </w:pPr>
            <w:r>
              <w:rPr>
                <w:rFonts w:hint="default"/>
                <w:lang w:val="en-US" w:eastAsia="zh-CN"/>
              </w:rPr>
              <w:t>60</w:t>
            </w:r>
          </w:p>
        </w:tc>
        <w:tc>
          <w:tcPr>
            <w:tcW w:w="441" w:type="pct"/>
            <w:tcBorders>
              <w:tl2br w:val="nil"/>
              <w:tr2bl w:val="nil"/>
            </w:tcBorders>
            <w:shd w:val="clear" w:color="auto" w:fill="auto"/>
            <w:noWrap/>
            <w:vAlign w:val="bottom"/>
          </w:tcPr>
          <w:p>
            <w:pPr>
              <w:pStyle w:val="20"/>
              <w:bidi w:val="0"/>
              <w:rPr>
                <w:rFonts w:hint="default"/>
              </w:rPr>
            </w:pPr>
            <w:r>
              <w:rPr>
                <w:rFonts w:hint="default"/>
                <w:lang w:val="en-US" w:eastAsia="zh-CN"/>
              </w:rPr>
              <w:t>10.8</w:t>
            </w:r>
          </w:p>
        </w:tc>
        <w:tc>
          <w:tcPr>
            <w:tcW w:w="665" w:type="pct"/>
            <w:tcBorders>
              <w:tl2br w:val="nil"/>
              <w:tr2bl w:val="nil"/>
            </w:tcBorders>
            <w:shd w:val="clear" w:color="auto" w:fill="auto"/>
            <w:noWrap/>
            <w:vAlign w:val="bottom"/>
          </w:tcPr>
          <w:p>
            <w:pPr>
              <w:pStyle w:val="20"/>
              <w:bidi w:val="0"/>
              <w:rPr>
                <w:rFonts w:hint="default"/>
              </w:rPr>
            </w:pPr>
            <w:r>
              <w:rPr>
                <w:rFonts w:hint="default"/>
                <w:lang w:val="en-US" w:eastAsia="zh-CN"/>
              </w:rPr>
              <w:t>12</w:t>
            </w:r>
          </w:p>
        </w:tc>
        <w:tc>
          <w:tcPr>
            <w:tcW w:w="553"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c>
          <w:tcPr>
            <w:tcW w:w="553"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577" w:type="pct"/>
            <w:tcBorders>
              <w:tl2br w:val="nil"/>
              <w:tr2bl w:val="nil"/>
            </w:tcBorders>
            <w:shd w:val="clear" w:color="auto" w:fill="auto"/>
            <w:noWrap/>
            <w:vAlign w:val="bottom"/>
          </w:tcPr>
          <w:p>
            <w:pPr>
              <w:pStyle w:val="20"/>
              <w:bidi w:val="0"/>
              <w:rPr>
                <w:rFonts w:hint="default"/>
              </w:rPr>
            </w:pPr>
            <w:r>
              <w:rPr>
                <w:rFonts w:hint="default"/>
                <w:lang w:val="en-US" w:eastAsia="zh-CN"/>
              </w:rPr>
              <w:t>C10 - C40</w:t>
            </w:r>
          </w:p>
        </w:tc>
        <w:tc>
          <w:tcPr>
            <w:tcW w:w="552" w:type="pct"/>
            <w:tcBorders>
              <w:tl2br w:val="nil"/>
              <w:tr2bl w:val="nil"/>
            </w:tcBorders>
            <w:shd w:val="clear" w:color="auto" w:fill="auto"/>
            <w:noWrap/>
            <w:vAlign w:val="bottom"/>
          </w:tcPr>
          <w:p>
            <w:pPr>
              <w:pStyle w:val="20"/>
              <w:bidi w:val="0"/>
              <w:rPr>
                <w:rFonts w:hint="default"/>
              </w:rPr>
            </w:pPr>
          </w:p>
        </w:tc>
        <w:tc>
          <w:tcPr>
            <w:tcW w:w="552" w:type="pct"/>
            <w:tcBorders>
              <w:tl2br w:val="nil"/>
              <w:tr2bl w:val="nil"/>
            </w:tcBorders>
            <w:shd w:val="clear" w:color="auto" w:fill="auto"/>
            <w:noWrap/>
            <w:vAlign w:val="bottom"/>
          </w:tcPr>
          <w:p>
            <w:pPr>
              <w:pStyle w:val="20"/>
              <w:bidi w:val="0"/>
              <w:rPr>
                <w:rFonts w:hint="default"/>
              </w:rPr>
            </w:pPr>
            <w:r>
              <w:rPr>
                <w:rFonts w:hint="default"/>
                <w:lang w:val="en-US" w:eastAsia="zh-CN"/>
              </w:rPr>
              <w:t>mg/kg</w:t>
            </w:r>
          </w:p>
        </w:tc>
        <w:tc>
          <w:tcPr>
            <w:tcW w:w="552" w:type="pct"/>
            <w:tcBorders>
              <w:tl2br w:val="nil"/>
              <w:tr2bl w:val="nil"/>
            </w:tcBorders>
            <w:shd w:val="clear" w:color="auto" w:fill="auto"/>
            <w:noWrap/>
            <w:vAlign w:val="bottom"/>
          </w:tcPr>
          <w:p>
            <w:pPr>
              <w:pStyle w:val="20"/>
              <w:bidi w:val="0"/>
              <w:rPr>
                <w:rFonts w:hint="default"/>
              </w:rPr>
            </w:pPr>
            <w:r>
              <w:rPr>
                <w:rFonts w:hint="default"/>
                <w:lang w:val="en-US" w:eastAsia="zh-CN"/>
              </w:rPr>
              <w:t>6</w:t>
            </w:r>
          </w:p>
        </w:tc>
        <w:tc>
          <w:tcPr>
            <w:tcW w:w="552" w:type="pct"/>
            <w:tcBorders>
              <w:tl2br w:val="nil"/>
              <w:tr2bl w:val="nil"/>
            </w:tcBorders>
            <w:shd w:val="clear" w:color="auto" w:fill="auto"/>
            <w:noWrap/>
            <w:vAlign w:val="bottom"/>
          </w:tcPr>
          <w:p>
            <w:pPr>
              <w:pStyle w:val="20"/>
              <w:bidi w:val="0"/>
              <w:rPr>
                <w:rFonts w:hint="default"/>
              </w:rPr>
            </w:pPr>
            <w:r>
              <w:rPr>
                <w:rFonts w:hint="default"/>
                <w:lang w:val="en-US" w:eastAsia="zh-CN"/>
              </w:rPr>
              <w:t>4500</w:t>
            </w:r>
          </w:p>
        </w:tc>
        <w:tc>
          <w:tcPr>
            <w:tcW w:w="441" w:type="pct"/>
            <w:tcBorders>
              <w:tl2br w:val="nil"/>
              <w:tr2bl w:val="nil"/>
            </w:tcBorders>
            <w:shd w:val="clear" w:color="auto" w:fill="auto"/>
            <w:noWrap/>
            <w:vAlign w:val="bottom"/>
          </w:tcPr>
          <w:p>
            <w:pPr>
              <w:pStyle w:val="20"/>
              <w:bidi w:val="0"/>
              <w:rPr>
                <w:rFonts w:hint="default"/>
              </w:rPr>
            </w:pPr>
            <w:r>
              <w:rPr>
                <w:rFonts w:hint="default"/>
                <w:lang w:val="en-US" w:eastAsia="zh-CN"/>
              </w:rPr>
              <w:t>10</w:t>
            </w:r>
          </w:p>
        </w:tc>
        <w:tc>
          <w:tcPr>
            <w:tcW w:w="665" w:type="pct"/>
            <w:tcBorders>
              <w:tl2br w:val="nil"/>
              <w:tr2bl w:val="nil"/>
            </w:tcBorders>
            <w:shd w:val="clear" w:color="auto" w:fill="auto"/>
            <w:noWrap/>
            <w:vAlign w:val="bottom"/>
          </w:tcPr>
          <w:p>
            <w:pPr>
              <w:pStyle w:val="20"/>
              <w:bidi w:val="0"/>
              <w:rPr>
                <w:rFonts w:hint="default"/>
              </w:rPr>
            </w:pPr>
            <w:r>
              <w:rPr>
                <w:rFonts w:hint="default"/>
                <w:lang w:val="en-US" w:eastAsia="zh-CN"/>
              </w:rPr>
              <w:t>7</w:t>
            </w:r>
          </w:p>
        </w:tc>
        <w:tc>
          <w:tcPr>
            <w:tcW w:w="553"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c>
          <w:tcPr>
            <w:tcW w:w="553"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577" w:type="pct"/>
            <w:tcBorders>
              <w:tl2br w:val="nil"/>
              <w:tr2bl w:val="nil"/>
            </w:tcBorders>
            <w:shd w:val="clear" w:color="auto" w:fill="auto"/>
            <w:noWrap/>
            <w:vAlign w:val="bottom"/>
          </w:tcPr>
          <w:p>
            <w:pPr>
              <w:pStyle w:val="20"/>
              <w:bidi w:val="0"/>
              <w:rPr>
                <w:rFonts w:hint="default"/>
              </w:rPr>
            </w:pPr>
            <w:r>
              <w:rPr>
                <w:rFonts w:hint="default"/>
                <w:lang w:val="en-US" w:eastAsia="zh-CN"/>
              </w:rPr>
              <w:t>1,2-二氯乙烷</w:t>
            </w:r>
          </w:p>
        </w:tc>
        <w:tc>
          <w:tcPr>
            <w:tcW w:w="552" w:type="pct"/>
            <w:tcBorders>
              <w:tl2br w:val="nil"/>
              <w:tr2bl w:val="nil"/>
            </w:tcBorders>
            <w:shd w:val="clear" w:color="auto" w:fill="auto"/>
            <w:noWrap/>
            <w:vAlign w:val="bottom"/>
          </w:tcPr>
          <w:p>
            <w:pPr>
              <w:pStyle w:val="20"/>
              <w:bidi w:val="0"/>
              <w:rPr>
                <w:rFonts w:hint="default"/>
              </w:rPr>
            </w:pPr>
            <w:r>
              <w:rPr>
                <w:rFonts w:hint="default"/>
                <w:lang w:val="en-US" w:eastAsia="zh-CN"/>
              </w:rPr>
              <w:t>107-06-2</w:t>
            </w:r>
          </w:p>
        </w:tc>
        <w:tc>
          <w:tcPr>
            <w:tcW w:w="552" w:type="pct"/>
            <w:tcBorders>
              <w:tl2br w:val="nil"/>
              <w:tr2bl w:val="nil"/>
            </w:tcBorders>
            <w:shd w:val="clear" w:color="auto" w:fill="auto"/>
            <w:noWrap/>
            <w:vAlign w:val="bottom"/>
          </w:tcPr>
          <w:p>
            <w:pPr>
              <w:pStyle w:val="20"/>
              <w:bidi w:val="0"/>
              <w:rPr>
                <w:rFonts w:hint="default"/>
              </w:rPr>
            </w:pPr>
            <w:r>
              <w:rPr>
                <w:rFonts w:hint="default"/>
                <w:lang w:val="en-US" w:eastAsia="zh-CN"/>
              </w:rPr>
              <w:t>μg/kg</w:t>
            </w:r>
          </w:p>
        </w:tc>
        <w:tc>
          <w:tcPr>
            <w:tcW w:w="552" w:type="pct"/>
            <w:tcBorders>
              <w:tl2br w:val="nil"/>
              <w:tr2bl w:val="nil"/>
            </w:tcBorders>
            <w:shd w:val="clear" w:color="auto" w:fill="auto"/>
            <w:noWrap/>
            <w:vAlign w:val="bottom"/>
          </w:tcPr>
          <w:p>
            <w:pPr>
              <w:pStyle w:val="20"/>
              <w:bidi w:val="0"/>
              <w:rPr>
                <w:rFonts w:hint="default"/>
              </w:rPr>
            </w:pPr>
            <w:r>
              <w:rPr>
                <w:rFonts w:hint="default"/>
                <w:lang w:val="en-US" w:eastAsia="zh-CN"/>
              </w:rPr>
              <w:t>1.3</w:t>
            </w:r>
          </w:p>
        </w:tc>
        <w:tc>
          <w:tcPr>
            <w:tcW w:w="552" w:type="pct"/>
            <w:tcBorders>
              <w:tl2br w:val="nil"/>
              <w:tr2bl w:val="nil"/>
            </w:tcBorders>
            <w:shd w:val="clear" w:color="auto" w:fill="auto"/>
            <w:noWrap/>
            <w:vAlign w:val="bottom"/>
          </w:tcPr>
          <w:p>
            <w:pPr>
              <w:pStyle w:val="20"/>
              <w:bidi w:val="0"/>
              <w:rPr>
                <w:rFonts w:hint="default"/>
              </w:rPr>
            </w:pPr>
            <w:r>
              <w:rPr>
                <w:rFonts w:hint="default"/>
                <w:lang w:val="en-US" w:eastAsia="zh-CN"/>
              </w:rPr>
              <w:t>5</w:t>
            </w:r>
          </w:p>
        </w:tc>
        <w:tc>
          <w:tcPr>
            <w:tcW w:w="441" w:type="pct"/>
            <w:tcBorders>
              <w:tl2br w:val="nil"/>
              <w:tr2bl w:val="nil"/>
            </w:tcBorders>
            <w:shd w:val="clear" w:color="auto" w:fill="auto"/>
            <w:noWrap/>
            <w:vAlign w:val="bottom"/>
          </w:tcPr>
          <w:p>
            <w:pPr>
              <w:pStyle w:val="20"/>
              <w:bidi w:val="0"/>
              <w:rPr>
                <w:rFonts w:hint="default"/>
              </w:rPr>
            </w:pPr>
            <w:r>
              <w:rPr>
                <w:rFonts w:hint="default"/>
                <w:lang w:val="en-US" w:eastAsia="zh-CN"/>
              </w:rPr>
              <w:t>14.8</w:t>
            </w:r>
          </w:p>
        </w:tc>
        <w:tc>
          <w:tcPr>
            <w:tcW w:w="665" w:type="pct"/>
            <w:tcBorders>
              <w:tl2br w:val="nil"/>
              <w:tr2bl w:val="nil"/>
            </w:tcBorders>
            <w:shd w:val="clear" w:color="auto" w:fill="auto"/>
            <w:noWrap/>
            <w:vAlign w:val="bottom"/>
          </w:tcPr>
          <w:p>
            <w:pPr>
              <w:pStyle w:val="20"/>
              <w:bidi w:val="0"/>
              <w:rPr>
                <w:rFonts w:hint="default"/>
              </w:rPr>
            </w:pPr>
            <w:r>
              <w:rPr>
                <w:rFonts w:hint="default"/>
                <w:lang w:val="en-US" w:eastAsia="zh-CN"/>
              </w:rPr>
              <w:t>15.8</w:t>
            </w:r>
          </w:p>
        </w:tc>
        <w:tc>
          <w:tcPr>
            <w:tcW w:w="553"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c>
          <w:tcPr>
            <w:tcW w:w="553"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r>
    </w:tbl>
    <w:p>
      <w:pPr>
        <w:pStyle w:val="23"/>
        <w:bidi w:val="0"/>
      </w:pPr>
      <w:r>
        <w:t>表</w:t>
      </w:r>
      <w:r>
        <w:rPr>
          <w:lang w:val="en-US" w:eastAsia="en-US"/>
        </w:rPr>
        <w:t>3</w:t>
      </w:r>
      <w:r>
        <w:rPr>
          <w:rFonts w:hint="eastAsia"/>
          <w:lang w:val="en-US" w:eastAsia="zh-CN"/>
        </w:rPr>
        <w:t>-10</w:t>
      </w:r>
      <w:r>
        <w:rPr>
          <w:lang w:val="en-US" w:eastAsia="en-US"/>
        </w:rPr>
        <w:t xml:space="preserve"> S</w:t>
      </w:r>
      <w:r>
        <w:rPr>
          <w:rFonts w:hint="eastAsia"/>
          <w:lang w:val="en-US" w:eastAsia="zh-CN"/>
        </w:rPr>
        <w:t>9</w:t>
      </w:r>
      <w:r>
        <w:t>监测结果与标准及对照点对比表</w:t>
      </w:r>
    </w:p>
    <w:tbl>
      <w:tblPr>
        <w:tblStyle w:val="16"/>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880"/>
        <w:gridCol w:w="991"/>
        <w:gridCol w:w="641"/>
        <w:gridCol w:w="714"/>
        <w:gridCol w:w="880"/>
        <w:gridCol w:w="507"/>
        <w:gridCol w:w="738"/>
        <w:gridCol w:w="738"/>
        <w:gridCol w:w="1213"/>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499" w:type="pct"/>
            <w:vMerge w:val="restart"/>
            <w:tcBorders>
              <w:tl2br w:val="nil"/>
              <w:tr2bl w:val="nil"/>
            </w:tcBorders>
            <w:shd w:val="clear" w:color="auto" w:fill="auto"/>
            <w:noWrap/>
            <w:vAlign w:val="center"/>
          </w:tcPr>
          <w:p>
            <w:pPr>
              <w:pStyle w:val="20"/>
              <w:bidi w:val="0"/>
              <w:rPr>
                <w:rFonts w:hint="eastAsia"/>
              </w:rPr>
            </w:pPr>
            <w:r>
              <w:rPr>
                <w:rFonts w:hint="eastAsia"/>
                <w:lang w:val="en-US" w:eastAsia="zh-CN"/>
              </w:rPr>
              <w:t>检出指标</w:t>
            </w:r>
          </w:p>
        </w:tc>
        <w:tc>
          <w:tcPr>
            <w:tcW w:w="499" w:type="pct"/>
            <w:vMerge w:val="restart"/>
            <w:tcBorders>
              <w:tl2br w:val="nil"/>
              <w:tr2bl w:val="nil"/>
            </w:tcBorders>
            <w:shd w:val="clear" w:color="auto" w:fill="auto"/>
            <w:noWrap/>
            <w:vAlign w:val="center"/>
          </w:tcPr>
          <w:p>
            <w:pPr>
              <w:pStyle w:val="20"/>
              <w:bidi w:val="0"/>
            </w:pPr>
            <w:r>
              <w:rPr>
                <w:rFonts w:hint="default"/>
                <w:lang w:val="en-US" w:eastAsia="zh-CN"/>
              </w:rPr>
              <w:t>CASH</w:t>
            </w:r>
            <w:r>
              <w:rPr>
                <w:rFonts w:hint="eastAsia"/>
                <w:lang w:val="en-US" w:eastAsia="zh-CN"/>
              </w:rPr>
              <w:t>号</w:t>
            </w:r>
          </w:p>
        </w:tc>
        <w:tc>
          <w:tcPr>
            <w:tcW w:w="499" w:type="pct"/>
            <w:vMerge w:val="restart"/>
            <w:tcBorders>
              <w:tl2br w:val="nil"/>
              <w:tr2bl w:val="nil"/>
            </w:tcBorders>
            <w:shd w:val="clear" w:color="auto" w:fill="auto"/>
            <w:noWrap/>
            <w:vAlign w:val="center"/>
          </w:tcPr>
          <w:p>
            <w:pPr>
              <w:pStyle w:val="20"/>
              <w:bidi w:val="0"/>
              <w:rPr>
                <w:rFonts w:hint="eastAsia"/>
              </w:rPr>
            </w:pPr>
            <w:r>
              <w:rPr>
                <w:rFonts w:hint="eastAsia"/>
                <w:lang w:val="en-US" w:eastAsia="zh-CN"/>
              </w:rPr>
              <w:t>单位</w:t>
            </w:r>
          </w:p>
        </w:tc>
        <w:tc>
          <w:tcPr>
            <w:tcW w:w="499" w:type="pct"/>
            <w:vMerge w:val="restart"/>
            <w:tcBorders>
              <w:tl2br w:val="nil"/>
              <w:tr2bl w:val="nil"/>
            </w:tcBorders>
            <w:shd w:val="clear" w:color="auto" w:fill="auto"/>
            <w:noWrap/>
            <w:vAlign w:val="center"/>
          </w:tcPr>
          <w:p>
            <w:pPr>
              <w:pStyle w:val="20"/>
              <w:bidi w:val="0"/>
              <w:rPr>
                <w:rFonts w:hint="eastAsia"/>
              </w:rPr>
            </w:pPr>
            <w:r>
              <w:rPr>
                <w:rFonts w:hint="eastAsia"/>
                <w:lang w:val="en-US" w:eastAsia="zh-CN"/>
              </w:rPr>
              <w:t>检出限</w:t>
            </w:r>
          </w:p>
        </w:tc>
        <w:tc>
          <w:tcPr>
            <w:tcW w:w="499" w:type="pct"/>
            <w:tcBorders>
              <w:tl2br w:val="nil"/>
              <w:tr2bl w:val="nil"/>
            </w:tcBorders>
            <w:shd w:val="clear" w:color="auto" w:fill="auto"/>
            <w:noWrap/>
            <w:vAlign w:val="center"/>
          </w:tcPr>
          <w:p>
            <w:pPr>
              <w:pStyle w:val="20"/>
              <w:bidi w:val="0"/>
              <w:rPr>
                <w:rFonts w:hint="eastAsia"/>
              </w:rPr>
            </w:pPr>
            <w:r>
              <w:rPr>
                <w:rFonts w:hint="eastAsia"/>
                <w:lang w:val="en-US" w:eastAsia="zh-CN"/>
              </w:rPr>
              <w:t>标准限值</w:t>
            </w:r>
          </w:p>
        </w:tc>
        <w:tc>
          <w:tcPr>
            <w:tcW w:w="1500" w:type="pct"/>
            <w:gridSpan w:val="3"/>
            <w:tcBorders>
              <w:tl2br w:val="nil"/>
              <w:tr2bl w:val="nil"/>
            </w:tcBorders>
            <w:shd w:val="clear" w:color="auto" w:fill="auto"/>
            <w:noWrap/>
            <w:vAlign w:val="center"/>
          </w:tcPr>
          <w:p>
            <w:pPr>
              <w:pStyle w:val="20"/>
              <w:bidi w:val="0"/>
              <w:rPr>
                <w:rFonts w:hint="eastAsia"/>
              </w:rPr>
            </w:pPr>
            <w:r>
              <w:rPr>
                <w:rFonts w:hint="eastAsia"/>
                <w:lang w:val="en-US" w:eastAsia="zh-CN"/>
              </w:rPr>
              <w:t>点位编号</w:t>
            </w:r>
          </w:p>
        </w:tc>
        <w:tc>
          <w:tcPr>
            <w:tcW w:w="499" w:type="pct"/>
            <w:vMerge w:val="restart"/>
            <w:tcBorders>
              <w:tl2br w:val="nil"/>
              <w:tr2bl w:val="nil"/>
            </w:tcBorders>
            <w:shd w:val="clear" w:color="auto" w:fill="auto"/>
            <w:noWrap/>
            <w:vAlign w:val="center"/>
          </w:tcPr>
          <w:p>
            <w:pPr>
              <w:pStyle w:val="20"/>
              <w:bidi w:val="0"/>
              <w:rPr>
                <w:rFonts w:hint="eastAsia"/>
              </w:rPr>
            </w:pPr>
            <w:r>
              <w:rPr>
                <w:rFonts w:hint="eastAsia"/>
                <w:lang w:val="en-US" w:eastAsia="zh-CN"/>
              </w:rPr>
              <w:t>与标准值对比</w:t>
            </w:r>
          </w:p>
        </w:tc>
        <w:tc>
          <w:tcPr>
            <w:tcW w:w="499" w:type="pct"/>
            <w:vMerge w:val="restart"/>
            <w:tcBorders>
              <w:tl2br w:val="nil"/>
              <w:tr2bl w:val="nil"/>
            </w:tcBorders>
            <w:shd w:val="clear" w:color="auto" w:fill="auto"/>
            <w:noWrap/>
            <w:vAlign w:val="center"/>
          </w:tcPr>
          <w:p>
            <w:pPr>
              <w:pStyle w:val="20"/>
              <w:bidi w:val="0"/>
              <w:rPr>
                <w:rFonts w:hint="eastAsia"/>
              </w:rPr>
            </w:pPr>
            <w:r>
              <w:rPr>
                <w:rFonts w:hint="eastAsia"/>
                <w:lang w:val="en-US" w:eastAsia="zh-CN"/>
              </w:rPr>
              <w:t>与对照点对比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499" w:type="pct"/>
            <w:vMerge w:val="continue"/>
            <w:tcBorders>
              <w:tl2br w:val="nil"/>
              <w:tr2bl w:val="nil"/>
            </w:tcBorders>
            <w:shd w:val="clear" w:color="auto" w:fill="auto"/>
            <w:noWrap/>
            <w:vAlign w:val="center"/>
          </w:tcPr>
          <w:p>
            <w:pPr>
              <w:pStyle w:val="20"/>
              <w:bidi w:val="0"/>
              <w:rPr>
                <w:rFonts w:hint="eastAsia"/>
              </w:rPr>
            </w:pPr>
          </w:p>
        </w:tc>
        <w:tc>
          <w:tcPr>
            <w:tcW w:w="499" w:type="pct"/>
            <w:vMerge w:val="continue"/>
            <w:tcBorders>
              <w:tl2br w:val="nil"/>
              <w:tr2bl w:val="nil"/>
            </w:tcBorders>
            <w:shd w:val="clear" w:color="auto" w:fill="auto"/>
            <w:noWrap/>
            <w:vAlign w:val="center"/>
          </w:tcPr>
          <w:p>
            <w:pPr>
              <w:pStyle w:val="20"/>
              <w:bidi w:val="0"/>
              <w:rPr>
                <w:rFonts w:hint="default"/>
              </w:rPr>
            </w:pPr>
          </w:p>
        </w:tc>
        <w:tc>
          <w:tcPr>
            <w:tcW w:w="499" w:type="pct"/>
            <w:vMerge w:val="continue"/>
            <w:tcBorders>
              <w:tl2br w:val="nil"/>
              <w:tr2bl w:val="nil"/>
            </w:tcBorders>
            <w:shd w:val="clear" w:color="auto" w:fill="auto"/>
            <w:noWrap/>
            <w:vAlign w:val="center"/>
          </w:tcPr>
          <w:p>
            <w:pPr>
              <w:pStyle w:val="20"/>
              <w:bidi w:val="0"/>
              <w:rPr>
                <w:rFonts w:hint="eastAsia"/>
              </w:rPr>
            </w:pPr>
          </w:p>
        </w:tc>
        <w:tc>
          <w:tcPr>
            <w:tcW w:w="499" w:type="pct"/>
            <w:vMerge w:val="continue"/>
            <w:tcBorders>
              <w:tl2br w:val="nil"/>
              <w:tr2bl w:val="nil"/>
            </w:tcBorders>
            <w:shd w:val="clear" w:color="auto" w:fill="auto"/>
            <w:noWrap/>
            <w:vAlign w:val="center"/>
          </w:tcPr>
          <w:p>
            <w:pPr>
              <w:pStyle w:val="20"/>
              <w:bidi w:val="0"/>
              <w:rPr>
                <w:rFonts w:hint="eastAsia"/>
              </w:rPr>
            </w:pPr>
          </w:p>
        </w:tc>
        <w:tc>
          <w:tcPr>
            <w:tcW w:w="499" w:type="pct"/>
            <w:tcBorders>
              <w:tl2br w:val="nil"/>
              <w:tr2bl w:val="nil"/>
            </w:tcBorders>
            <w:shd w:val="clear" w:color="auto" w:fill="auto"/>
            <w:noWrap/>
            <w:vAlign w:val="center"/>
          </w:tcPr>
          <w:p>
            <w:pPr>
              <w:pStyle w:val="20"/>
              <w:bidi w:val="0"/>
              <w:rPr>
                <w:rFonts w:hint="eastAsia"/>
              </w:rPr>
            </w:pPr>
            <w:r>
              <w:rPr>
                <w:rFonts w:hint="eastAsia"/>
                <w:lang w:val="en-US" w:eastAsia="zh-CN"/>
              </w:rPr>
              <w:t>筛选值</w:t>
            </w:r>
          </w:p>
        </w:tc>
        <w:tc>
          <w:tcPr>
            <w:tcW w:w="374" w:type="pct"/>
            <w:tcBorders>
              <w:tl2br w:val="nil"/>
              <w:tr2bl w:val="nil"/>
            </w:tcBorders>
            <w:shd w:val="clear" w:color="auto" w:fill="auto"/>
            <w:noWrap/>
            <w:vAlign w:val="center"/>
          </w:tcPr>
          <w:p>
            <w:pPr>
              <w:pStyle w:val="20"/>
              <w:bidi w:val="0"/>
              <w:rPr>
                <w:rFonts w:hint="eastAsia"/>
              </w:rPr>
            </w:pPr>
            <w:r>
              <w:rPr>
                <w:rFonts w:hint="eastAsia"/>
                <w:lang w:val="en-US" w:eastAsia="zh-CN"/>
              </w:rPr>
              <w:t>Z01</w:t>
            </w:r>
          </w:p>
        </w:tc>
        <w:tc>
          <w:tcPr>
            <w:tcW w:w="562" w:type="pct"/>
            <w:tcBorders>
              <w:tl2br w:val="nil"/>
              <w:tr2bl w:val="nil"/>
            </w:tcBorders>
            <w:shd w:val="clear" w:color="auto" w:fill="auto"/>
            <w:noWrap/>
            <w:vAlign w:val="bottom"/>
          </w:tcPr>
          <w:p>
            <w:pPr>
              <w:pStyle w:val="20"/>
              <w:bidi w:val="0"/>
              <w:rPr>
                <w:rFonts w:hint="default"/>
              </w:rPr>
            </w:pPr>
            <w:r>
              <w:rPr>
                <w:rFonts w:hint="default"/>
                <w:lang w:val="en-US" w:eastAsia="zh-CN"/>
              </w:rPr>
              <w:t>S09-0.2</w:t>
            </w:r>
          </w:p>
        </w:tc>
        <w:tc>
          <w:tcPr>
            <w:tcW w:w="562" w:type="pct"/>
            <w:tcBorders>
              <w:tl2br w:val="nil"/>
              <w:tr2bl w:val="nil"/>
            </w:tcBorders>
            <w:shd w:val="clear" w:color="auto" w:fill="auto"/>
            <w:noWrap/>
            <w:vAlign w:val="bottom"/>
          </w:tcPr>
          <w:p>
            <w:pPr>
              <w:pStyle w:val="20"/>
              <w:bidi w:val="0"/>
              <w:rPr>
                <w:rFonts w:hint="default"/>
              </w:rPr>
            </w:pPr>
            <w:r>
              <w:rPr>
                <w:rFonts w:hint="default"/>
                <w:lang w:val="en-US" w:eastAsia="zh-CN"/>
              </w:rPr>
              <w:t>S09-5.5</w:t>
            </w:r>
          </w:p>
        </w:tc>
        <w:tc>
          <w:tcPr>
            <w:tcW w:w="499" w:type="pct"/>
            <w:vMerge w:val="continue"/>
            <w:tcBorders>
              <w:tl2br w:val="nil"/>
              <w:tr2bl w:val="nil"/>
            </w:tcBorders>
            <w:shd w:val="clear" w:color="auto" w:fill="auto"/>
            <w:noWrap/>
            <w:vAlign w:val="center"/>
          </w:tcPr>
          <w:p>
            <w:pPr>
              <w:pStyle w:val="20"/>
              <w:bidi w:val="0"/>
              <w:rPr>
                <w:rFonts w:hint="eastAsia"/>
              </w:rPr>
            </w:pPr>
          </w:p>
        </w:tc>
        <w:tc>
          <w:tcPr>
            <w:tcW w:w="499" w:type="pct"/>
            <w:vMerge w:val="continue"/>
            <w:tcBorders>
              <w:tl2br w:val="nil"/>
              <w:tr2bl w:val="nil"/>
            </w:tcBorders>
            <w:shd w:val="clear" w:color="auto" w:fill="auto"/>
            <w:noWrap/>
            <w:vAlign w:val="center"/>
          </w:tcPr>
          <w:p>
            <w:pPr>
              <w:pStyle w:val="20"/>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499" w:type="pct"/>
            <w:tcBorders>
              <w:tl2br w:val="nil"/>
              <w:tr2bl w:val="nil"/>
            </w:tcBorders>
            <w:shd w:val="clear" w:color="auto" w:fill="auto"/>
            <w:noWrap/>
            <w:vAlign w:val="bottom"/>
          </w:tcPr>
          <w:p>
            <w:pPr>
              <w:pStyle w:val="20"/>
              <w:bidi w:val="0"/>
              <w:rPr>
                <w:rFonts w:hint="default"/>
              </w:rPr>
            </w:pPr>
            <w:r>
              <w:rPr>
                <w:rFonts w:hint="default"/>
                <w:lang w:val="en-US" w:eastAsia="zh-CN"/>
              </w:rPr>
              <w:t>pH值</w:t>
            </w:r>
          </w:p>
        </w:tc>
        <w:tc>
          <w:tcPr>
            <w:tcW w:w="499" w:type="pct"/>
            <w:tcBorders>
              <w:tl2br w:val="nil"/>
              <w:tr2bl w:val="nil"/>
            </w:tcBorders>
            <w:shd w:val="clear" w:color="auto" w:fill="auto"/>
            <w:noWrap/>
            <w:vAlign w:val="bottom"/>
          </w:tcPr>
          <w:p>
            <w:pPr>
              <w:pStyle w:val="20"/>
              <w:bidi w:val="0"/>
              <w:rPr>
                <w:rFonts w:hint="default"/>
              </w:rPr>
            </w:pPr>
          </w:p>
        </w:tc>
        <w:tc>
          <w:tcPr>
            <w:tcW w:w="499" w:type="pct"/>
            <w:tcBorders>
              <w:tl2br w:val="nil"/>
              <w:tr2bl w:val="nil"/>
            </w:tcBorders>
            <w:shd w:val="clear" w:color="auto" w:fill="auto"/>
            <w:noWrap/>
            <w:vAlign w:val="bottom"/>
          </w:tcPr>
          <w:p>
            <w:pPr>
              <w:pStyle w:val="20"/>
              <w:bidi w:val="0"/>
              <w:rPr>
                <w:rFonts w:hint="default"/>
              </w:rPr>
            </w:pPr>
            <w:r>
              <w:rPr>
                <w:rFonts w:hint="default"/>
                <w:lang w:val="en-US" w:eastAsia="zh-CN"/>
              </w:rPr>
              <w:t>-</w:t>
            </w:r>
          </w:p>
        </w:tc>
        <w:tc>
          <w:tcPr>
            <w:tcW w:w="499" w:type="pct"/>
            <w:tcBorders>
              <w:tl2br w:val="nil"/>
              <w:tr2bl w:val="nil"/>
            </w:tcBorders>
            <w:shd w:val="clear" w:color="auto" w:fill="auto"/>
            <w:noWrap/>
            <w:vAlign w:val="bottom"/>
          </w:tcPr>
          <w:p>
            <w:pPr>
              <w:pStyle w:val="20"/>
              <w:bidi w:val="0"/>
              <w:rPr>
                <w:rFonts w:hint="default"/>
              </w:rPr>
            </w:pPr>
            <w:r>
              <w:rPr>
                <w:rFonts w:hint="default"/>
                <w:lang w:val="en-US" w:eastAsia="zh-CN"/>
              </w:rPr>
              <w:t>0.01</w:t>
            </w:r>
          </w:p>
        </w:tc>
        <w:tc>
          <w:tcPr>
            <w:tcW w:w="499" w:type="pct"/>
            <w:tcBorders>
              <w:tl2br w:val="nil"/>
              <w:tr2bl w:val="nil"/>
            </w:tcBorders>
            <w:shd w:val="clear" w:color="auto" w:fill="auto"/>
            <w:noWrap/>
            <w:vAlign w:val="bottom"/>
          </w:tcPr>
          <w:p>
            <w:pPr>
              <w:pStyle w:val="20"/>
              <w:bidi w:val="0"/>
              <w:rPr>
                <w:rFonts w:hint="default"/>
              </w:rPr>
            </w:pPr>
            <w:r>
              <w:rPr>
                <w:rFonts w:hint="default"/>
                <w:lang w:val="en-US" w:eastAsia="zh-CN"/>
              </w:rPr>
              <w:t>/</w:t>
            </w:r>
          </w:p>
        </w:tc>
        <w:tc>
          <w:tcPr>
            <w:tcW w:w="374" w:type="pct"/>
            <w:tcBorders>
              <w:tl2br w:val="nil"/>
              <w:tr2bl w:val="nil"/>
            </w:tcBorders>
            <w:shd w:val="clear" w:color="auto" w:fill="auto"/>
            <w:noWrap/>
            <w:vAlign w:val="bottom"/>
          </w:tcPr>
          <w:p>
            <w:pPr>
              <w:pStyle w:val="20"/>
              <w:bidi w:val="0"/>
              <w:rPr>
                <w:rFonts w:hint="default"/>
              </w:rPr>
            </w:pPr>
            <w:r>
              <w:rPr>
                <w:rFonts w:hint="default"/>
                <w:lang w:val="en-US" w:eastAsia="zh-CN"/>
              </w:rPr>
              <w:t>9.25</w:t>
            </w:r>
          </w:p>
        </w:tc>
        <w:tc>
          <w:tcPr>
            <w:tcW w:w="562" w:type="pct"/>
            <w:tcBorders>
              <w:tl2br w:val="nil"/>
              <w:tr2bl w:val="nil"/>
            </w:tcBorders>
            <w:shd w:val="clear" w:color="auto" w:fill="auto"/>
            <w:noWrap/>
            <w:vAlign w:val="bottom"/>
          </w:tcPr>
          <w:p>
            <w:pPr>
              <w:pStyle w:val="20"/>
              <w:bidi w:val="0"/>
              <w:rPr>
                <w:rFonts w:hint="default"/>
              </w:rPr>
            </w:pPr>
            <w:r>
              <w:rPr>
                <w:rFonts w:hint="default"/>
                <w:lang w:val="en-US" w:eastAsia="zh-CN"/>
              </w:rPr>
              <w:t>9.42</w:t>
            </w:r>
          </w:p>
        </w:tc>
        <w:tc>
          <w:tcPr>
            <w:tcW w:w="562" w:type="pct"/>
            <w:tcBorders>
              <w:tl2br w:val="nil"/>
              <w:tr2bl w:val="nil"/>
            </w:tcBorders>
            <w:shd w:val="clear" w:color="auto" w:fill="auto"/>
            <w:noWrap/>
            <w:vAlign w:val="bottom"/>
          </w:tcPr>
          <w:p>
            <w:pPr>
              <w:pStyle w:val="20"/>
              <w:bidi w:val="0"/>
              <w:rPr>
                <w:rFonts w:hint="default"/>
              </w:rPr>
            </w:pPr>
            <w:r>
              <w:rPr>
                <w:rFonts w:hint="default"/>
                <w:lang w:val="en-US" w:eastAsia="zh-CN"/>
              </w:rPr>
              <w:t>9.32</w:t>
            </w:r>
          </w:p>
        </w:tc>
        <w:tc>
          <w:tcPr>
            <w:tcW w:w="499"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c>
          <w:tcPr>
            <w:tcW w:w="499"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499" w:type="pct"/>
            <w:tcBorders>
              <w:tl2br w:val="nil"/>
              <w:tr2bl w:val="nil"/>
            </w:tcBorders>
            <w:shd w:val="clear" w:color="auto" w:fill="auto"/>
            <w:noWrap/>
            <w:vAlign w:val="bottom"/>
          </w:tcPr>
          <w:p>
            <w:pPr>
              <w:pStyle w:val="20"/>
              <w:bidi w:val="0"/>
              <w:rPr>
                <w:rFonts w:hint="default"/>
              </w:rPr>
            </w:pPr>
            <w:r>
              <w:rPr>
                <w:rFonts w:hint="default"/>
                <w:lang w:val="en-US" w:eastAsia="zh-CN"/>
              </w:rPr>
              <w:t>氟化物</w:t>
            </w:r>
          </w:p>
        </w:tc>
        <w:tc>
          <w:tcPr>
            <w:tcW w:w="499" w:type="pct"/>
            <w:tcBorders>
              <w:tl2br w:val="nil"/>
              <w:tr2bl w:val="nil"/>
            </w:tcBorders>
            <w:shd w:val="clear" w:color="auto" w:fill="auto"/>
            <w:noWrap/>
            <w:vAlign w:val="bottom"/>
          </w:tcPr>
          <w:p>
            <w:pPr>
              <w:pStyle w:val="20"/>
              <w:bidi w:val="0"/>
              <w:rPr>
                <w:rFonts w:hint="default"/>
              </w:rPr>
            </w:pPr>
            <w:r>
              <w:rPr>
                <w:rFonts w:hint="default"/>
                <w:lang w:val="en-US" w:eastAsia="zh-CN"/>
              </w:rPr>
              <w:t>16984-48-8</w:t>
            </w:r>
          </w:p>
        </w:tc>
        <w:tc>
          <w:tcPr>
            <w:tcW w:w="499" w:type="pct"/>
            <w:tcBorders>
              <w:tl2br w:val="nil"/>
              <w:tr2bl w:val="nil"/>
            </w:tcBorders>
            <w:shd w:val="clear" w:color="auto" w:fill="auto"/>
            <w:noWrap/>
            <w:vAlign w:val="bottom"/>
          </w:tcPr>
          <w:p>
            <w:pPr>
              <w:pStyle w:val="20"/>
              <w:bidi w:val="0"/>
              <w:rPr>
                <w:rFonts w:hint="default"/>
              </w:rPr>
            </w:pPr>
            <w:r>
              <w:rPr>
                <w:rFonts w:hint="default"/>
                <w:lang w:val="en-US" w:eastAsia="zh-CN"/>
              </w:rPr>
              <w:t>mg/kg</w:t>
            </w:r>
          </w:p>
        </w:tc>
        <w:tc>
          <w:tcPr>
            <w:tcW w:w="499" w:type="pct"/>
            <w:tcBorders>
              <w:tl2br w:val="nil"/>
              <w:tr2bl w:val="nil"/>
            </w:tcBorders>
            <w:shd w:val="clear" w:color="auto" w:fill="auto"/>
            <w:noWrap/>
            <w:vAlign w:val="bottom"/>
          </w:tcPr>
          <w:p>
            <w:pPr>
              <w:pStyle w:val="20"/>
              <w:bidi w:val="0"/>
              <w:rPr>
                <w:rFonts w:hint="default"/>
              </w:rPr>
            </w:pPr>
            <w:r>
              <w:rPr>
                <w:rFonts w:hint="default"/>
                <w:lang w:val="en-US" w:eastAsia="zh-CN"/>
              </w:rPr>
              <w:t>12.5</w:t>
            </w:r>
          </w:p>
        </w:tc>
        <w:tc>
          <w:tcPr>
            <w:tcW w:w="499" w:type="pct"/>
            <w:tcBorders>
              <w:tl2br w:val="nil"/>
              <w:tr2bl w:val="nil"/>
            </w:tcBorders>
            <w:shd w:val="clear" w:color="auto" w:fill="auto"/>
            <w:noWrap/>
            <w:vAlign w:val="bottom"/>
          </w:tcPr>
          <w:p>
            <w:pPr>
              <w:pStyle w:val="20"/>
              <w:bidi w:val="0"/>
              <w:rPr>
                <w:rFonts w:hint="default"/>
              </w:rPr>
            </w:pPr>
            <w:r>
              <w:rPr>
                <w:rFonts w:hint="default"/>
                <w:lang w:val="en-US" w:eastAsia="zh-CN"/>
              </w:rPr>
              <w:t>10000</w:t>
            </w:r>
          </w:p>
        </w:tc>
        <w:tc>
          <w:tcPr>
            <w:tcW w:w="374" w:type="pct"/>
            <w:tcBorders>
              <w:tl2br w:val="nil"/>
              <w:tr2bl w:val="nil"/>
            </w:tcBorders>
            <w:shd w:val="clear" w:color="auto" w:fill="auto"/>
            <w:noWrap/>
            <w:vAlign w:val="bottom"/>
          </w:tcPr>
          <w:p>
            <w:pPr>
              <w:pStyle w:val="20"/>
              <w:bidi w:val="0"/>
              <w:rPr>
                <w:rFonts w:hint="default"/>
              </w:rPr>
            </w:pPr>
            <w:r>
              <w:rPr>
                <w:rFonts w:hint="default"/>
                <w:lang w:val="en-US" w:eastAsia="zh-CN"/>
              </w:rPr>
              <w:t>645</w:t>
            </w:r>
          </w:p>
        </w:tc>
        <w:tc>
          <w:tcPr>
            <w:tcW w:w="562" w:type="pct"/>
            <w:tcBorders>
              <w:tl2br w:val="nil"/>
              <w:tr2bl w:val="nil"/>
            </w:tcBorders>
            <w:shd w:val="clear" w:color="auto" w:fill="auto"/>
            <w:noWrap/>
            <w:vAlign w:val="bottom"/>
          </w:tcPr>
          <w:p>
            <w:pPr>
              <w:pStyle w:val="20"/>
              <w:bidi w:val="0"/>
              <w:rPr>
                <w:rFonts w:hint="default"/>
              </w:rPr>
            </w:pPr>
            <w:r>
              <w:rPr>
                <w:rFonts w:hint="default"/>
                <w:lang w:val="en-US" w:eastAsia="zh-CN"/>
              </w:rPr>
              <w:t>590</w:t>
            </w:r>
          </w:p>
        </w:tc>
        <w:tc>
          <w:tcPr>
            <w:tcW w:w="562" w:type="pct"/>
            <w:tcBorders>
              <w:tl2br w:val="nil"/>
              <w:tr2bl w:val="nil"/>
            </w:tcBorders>
            <w:shd w:val="clear" w:color="auto" w:fill="auto"/>
            <w:noWrap/>
            <w:vAlign w:val="bottom"/>
          </w:tcPr>
          <w:p>
            <w:pPr>
              <w:pStyle w:val="20"/>
              <w:bidi w:val="0"/>
              <w:rPr>
                <w:rFonts w:hint="default"/>
              </w:rPr>
            </w:pPr>
            <w:r>
              <w:rPr>
                <w:rFonts w:hint="default"/>
                <w:lang w:val="en-US" w:eastAsia="zh-CN"/>
              </w:rPr>
              <w:t>679</w:t>
            </w:r>
          </w:p>
        </w:tc>
        <w:tc>
          <w:tcPr>
            <w:tcW w:w="499"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c>
          <w:tcPr>
            <w:tcW w:w="499"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499" w:type="pct"/>
            <w:tcBorders>
              <w:tl2br w:val="nil"/>
              <w:tr2bl w:val="nil"/>
            </w:tcBorders>
            <w:shd w:val="clear" w:color="auto" w:fill="auto"/>
            <w:noWrap/>
            <w:vAlign w:val="bottom"/>
          </w:tcPr>
          <w:p>
            <w:pPr>
              <w:pStyle w:val="20"/>
              <w:bidi w:val="0"/>
              <w:rPr>
                <w:rFonts w:hint="default"/>
              </w:rPr>
            </w:pPr>
            <w:r>
              <w:rPr>
                <w:rFonts w:hint="default"/>
                <w:lang w:val="en-US" w:eastAsia="zh-CN"/>
              </w:rPr>
              <w:t>铅</w:t>
            </w:r>
          </w:p>
        </w:tc>
        <w:tc>
          <w:tcPr>
            <w:tcW w:w="499" w:type="pct"/>
            <w:tcBorders>
              <w:tl2br w:val="nil"/>
              <w:tr2bl w:val="nil"/>
            </w:tcBorders>
            <w:shd w:val="clear" w:color="auto" w:fill="auto"/>
            <w:noWrap/>
            <w:vAlign w:val="bottom"/>
          </w:tcPr>
          <w:p>
            <w:pPr>
              <w:pStyle w:val="20"/>
              <w:bidi w:val="0"/>
              <w:rPr>
                <w:rFonts w:hint="default"/>
              </w:rPr>
            </w:pPr>
            <w:r>
              <w:rPr>
                <w:rFonts w:hint="default"/>
                <w:lang w:val="en-US" w:eastAsia="zh-CN"/>
              </w:rPr>
              <w:t>7439-92-1</w:t>
            </w:r>
          </w:p>
        </w:tc>
        <w:tc>
          <w:tcPr>
            <w:tcW w:w="499" w:type="pct"/>
            <w:tcBorders>
              <w:tl2br w:val="nil"/>
              <w:tr2bl w:val="nil"/>
            </w:tcBorders>
            <w:shd w:val="clear" w:color="auto" w:fill="auto"/>
            <w:noWrap/>
            <w:vAlign w:val="bottom"/>
          </w:tcPr>
          <w:p>
            <w:pPr>
              <w:pStyle w:val="20"/>
              <w:bidi w:val="0"/>
              <w:rPr>
                <w:rFonts w:hint="default"/>
              </w:rPr>
            </w:pPr>
            <w:r>
              <w:rPr>
                <w:rFonts w:hint="default"/>
                <w:lang w:val="en-US" w:eastAsia="zh-CN"/>
              </w:rPr>
              <w:t>mg/kg</w:t>
            </w:r>
          </w:p>
        </w:tc>
        <w:tc>
          <w:tcPr>
            <w:tcW w:w="499" w:type="pct"/>
            <w:tcBorders>
              <w:tl2br w:val="nil"/>
              <w:tr2bl w:val="nil"/>
            </w:tcBorders>
            <w:shd w:val="clear" w:color="auto" w:fill="auto"/>
            <w:noWrap/>
            <w:vAlign w:val="bottom"/>
          </w:tcPr>
          <w:p>
            <w:pPr>
              <w:pStyle w:val="20"/>
              <w:bidi w:val="0"/>
              <w:rPr>
                <w:rFonts w:hint="default"/>
              </w:rPr>
            </w:pPr>
            <w:r>
              <w:rPr>
                <w:rFonts w:hint="default"/>
                <w:lang w:val="en-US" w:eastAsia="zh-CN"/>
              </w:rPr>
              <w:t>0.1</w:t>
            </w:r>
          </w:p>
        </w:tc>
        <w:tc>
          <w:tcPr>
            <w:tcW w:w="499" w:type="pct"/>
            <w:tcBorders>
              <w:tl2br w:val="nil"/>
              <w:tr2bl w:val="nil"/>
            </w:tcBorders>
            <w:shd w:val="clear" w:color="auto" w:fill="auto"/>
            <w:noWrap/>
            <w:vAlign w:val="bottom"/>
          </w:tcPr>
          <w:p>
            <w:pPr>
              <w:pStyle w:val="20"/>
              <w:bidi w:val="0"/>
              <w:rPr>
                <w:rFonts w:hint="default"/>
              </w:rPr>
            </w:pPr>
            <w:r>
              <w:rPr>
                <w:rFonts w:hint="default"/>
                <w:lang w:val="en-US" w:eastAsia="zh-CN"/>
              </w:rPr>
              <w:t>800</w:t>
            </w:r>
          </w:p>
        </w:tc>
        <w:tc>
          <w:tcPr>
            <w:tcW w:w="374" w:type="pct"/>
            <w:tcBorders>
              <w:tl2br w:val="nil"/>
              <w:tr2bl w:val="nil"/>
            </w:tcBorders>
            <w:shd w:val="clear" w:color="auto" w:fill="auto"/>
            <w:noWrap/>
            <w:vAlign w:val="bottom"/>
          </w:tcPr>
          <w:p>
            <w:pPr>
              <w:pStyle w:val="20"/>
              <w:bidi w:val="0"/>
              <w:rPr>
                <w:rFonts w:hint="default"/>
              </w:rPr>
            </w:pPr>
            <w:r>
              <w:rPr>
                <w:rFonts w:hint="default"/>
                <w:lang w:val="en-US" w:eastAsia="zh-CN"/>
              </w:rPr>
              <w:t>23.8</w:t>
            </w:r>
          </w:p>
        </w:tc>
        <w:tc>
          <w:tcPr>
            <w:tcW w:w="562" w:type="pct"/>
            <w:tcBorders>
              <w:tl2br w:val="nil"/>
              <w:tr2bl w:val="nil"/>
            </w:tcBorders>
            <w:shd w:val="clear" w:color="auto" w:fill="auto"/>
            <w:noWrap/>
            <w:vAlign w:val="bottom"/>
          </w:tcPr>
          <w:p>
            <w:pPr>
              <w:pStyle w:val="20"/>
              <w:bidi w:val="0"/>
              <w:rPr>
                <w:rFonts w:hint="default"/>
              </w:rPr>
            </w:pPr>
            <w:r>
              <w:rPr>
                <w:rFonts w:hint="default"/>
                <w:lang w:val="en-US" w:eastAsia="zh-CN"/>
              </w:rPr>
              <w:t>27.3</w:t>
            </w:r>
          </w:p>
        </w:tc>
        <w:tc>
          <w:tcPr>
            <w:tcW w:w="562" w:type="pct"/>
            <w:tcBorders>
              <w:tl2br w:val="nil"/>
              <w:tr2bl w:val="nil"/>
            </w:tcBorders>
            <w:shd w:val="clear" w:color="auto" w:fill="auto"/>
            <w:noWrap/>
            <w:vAlign w:val="bottom"/>
          </w:tcPr>
          <w:p>
            <w:pPr>
              <w:pStyle w:val="20"/>
              <w:bidi w:val="0"/>
              <w:rPr>
                <w:rFonts w:hint="default"/>
              </w:rPr>
            </w:pPr>
            <w:r>
              <w:rPr>
                <w:rFonts w:hint="default"/>
                <w:lang w:val="en-US" w:eastAsia="zh-CN"/>
              </w:rPr>
              <w:t>34.8</w:t>
            </w:r>
          </w:p>
        </w:tc>
        <w:tc>
          <w:tcPr>
            <w:tcW w:w="499"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c>
          <w:tcPr>
            <w:tcW w:w="499"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499" w:type="pct"/>
            <w:tcBorders>
              <w:tl2br w:val="nil"/>
              <w:tr2bl w:val="nil"/>
            </w:tcBorders>
            <w:shd w:val="clear" w:color="auto" w:fill="auto"/>
            <w:noWrap/>
            <w:vAlign w:val="bottom"/>
          </w:tcPr>
          <w:p>
            <w:pPr>
              <w:pStyle w:val="20"/>
              <w:bidi w:val="0"/>
              <w:rPr>
                <w:rFonts w:hint="default"/>
              </w:rPr>
            </w:pPr>
            <w:r>
              <w:rPr>
                <w:rFonts w:hint="default"/>
                <w:lang w:val="en-US" w:eastAsia="zh-CN"/>
              </w:rPr>
              <w:t>汞</w:t>
            </w:r>
          </w:p>
        </w:tc>
        <w:tc>
          <w:tcPr>
            <w:tcW w:w="499" w:type="pct"/>
            <w:tcBorders>
              <w:tl2br w:val="nil"/>
              <w:tr2bl w:val="nil"/>
            </w:tcBorders>
            <w:shd w:val="clear" w:color="auto" w:fill="auto"/>
            <w:noWrap/>
            <w:vAlign w:val="bottom"/>
          </w:tcPr>
          <w:p>
            <w:pPr>
              <w:pStyle w:val="20"/>
              <w:bidi w:val="0"/>
              <w:rPr>
                <w:rFonts w:hint="default"/>
              </w:rPr>
            </w:pPr>
            <w:r>
              <w:rPr>
                <w:rFonts w:hint="default"/>
                <w:lang w:val="en-US" w:eastAsia="zh-CN"/>
              </w:rPr>
              <w:t>7439-97-6</w:t>
            </w:r>
          </w:p>
        </w:tc>
        <w:tc>
          <w:tcPr>
            <w:tcW w:w="499" w:type="pct"/>
            <w:tcBorders>
              <w:tl2br w:val="nil"/>
              <w:tr2bl w:val="nil"/>
            </w:tcBorders>
            <w:shd w:val="clear" w:color="auto" w:fill="auto"/>
            <w:noWrap/>
            <w:vAlign w:val="bottom"/>
          </w:tcPr>
          <w:p>
            <w:pPr>
              <w:pStyle w:val="20"/>
              <w:bidi w:val="0"/>
              <w:rPr>
                <w:rFonts w:hint="default"/>
              </w:rPr>
            </w:pPr>
            <w:r>
              <w:rPr>
                <w:rFonts w:hint="default"/>
                <w:lang w:val="en-US" w:eastAsia="zh-CN"/>
              </w:rPr>
              <w:t>mg/kg</w:t>
            </w:r>
          </w:p>
        </w:tc>
        <w:tc>
          <w:tcPr>
            <w:tcW w:w="499" w:type="pct"/>
            <w:tcBorders>
              <w:tl2br w:val="nil"/>
              <w:tr2bl w:val="nil"/>
            </w:tcBorders>
            <w:shd w:val="clear" w:color="auto" w:fill="auto"/>
            <w:noWrap/>
            <w:vAlign w:val="bottom"/>
          </w:tcPr>
          <w:p>
            <w:pPr>
              <w:pStyle w:val="20"/>
              <w:bidi w:val="0"/>
              <w:rPr>
                <w:rFonts w:hint="default"/>
              </w:rPr>
            </w:pPr>
            <w:r>
              <w:rPr>
                <w:rFonts w:hint="default"/>
                <w:lang w:val="en-US" w:eastAsia="zh-CN"/>
              </w:rPr>
              <w:t>0.05</w:t>
            </w:r>
          </w:p>
        </w:tc>
        <w:tc>
          <w:tcPr>
            <w:tcW w:w="499" w:type="pct"/>
            <w:tcBorders>
              <w:tl2br w:val="nil"/>
              <w:tr2bl w:val="nil"/>
            </w:tcBorders>
            <w:shd w:val="clear" w:color="auto" w:fill="auto"/>
            <w:noWrap/>
            <w:vAlign w:val="bottom"/>
          </w:tcPr>
          <w:p>
            <w:pPr>
              <w:pStyle w:val="20"/>
              <w:bidi w:val="0"/>
              <w:rPr>
                <w:rFonts w:hint="default"/>
              </w:rPr>
            </w:pPr>
            <w:r>
              <w:rPr>
                <w:rFonts w:hint="default"/>
                <w:lang w:val="en-US" w:eastAsia="zh-CN"/>
              </w:rPr>
              <w:t>38</w:t>
            </w:r>
          </w:p>
        </w:tc>
        <w:tc>
          <w:tcPr>
            <w:tcW w:w="374" w:type="pct"/>
            <w:tcBorders>
              <w:tl2br w:val="nil"/>
              <w:tr2bl w:val="nil"/>
            </w:tcBorders>
            <w:shd w:val="clear" w:color="auto" w:fill="auto"/>
            <w:noWrap/>
            <w:vAlign w:val="bottom"/>
          </w:tcPr>
          <w:p>
            <w:pPr>
              <w:pStyle w:val="20"/>
              <w:bidi w:val="0"/>
              <w:rPr>
                <w:rFonts w:hint="default"/>
              </w:rPr>
            </w:pPr>
            <w:r>
              <w:rPr>
                <w:rFonts w:hint="default"/>
                <w:lang w:val="en-US" w:eastAsia="zh-CN"/>
              </w:rPr>
              <w:t>0.05</w:t>
            </w:r>
          </w:p>
        </w:tc>
        <w:tc>
          <w:tcPr>
            <w:tcW w:w="562" w:type="pct"/>
            <w:tcBorders>
              <w:tl2br w:val="nil"/>
              <w:tr2bl w:val="nil"/>
            </w:tcBorders>
            <w:shd w:val="clear" w:color="auto" w:fill="auto"/>
            <w:noWrap/>
            <w:vAlign w:val="bottom"/>
          </w:tcPr>
          <w:p>
            <w:pPr>
              <w:pStyle w:val="20"/>
              <w:bidi w:val="0"/>
              <w:rPr>
                <w:rFonts w:hint="default" w:eastAsia="仿宋"/>
                <w:lang w:val="en-US" w:eastAsia="zh-CN"/>
              </w:rPr>
            </w:pPr>
            <w:r>
              <w:rPr>
                <w:rFonts w:hint="eastAsia"/>
                <w:lang w:val="en-US" w:eastAsia="zh-CN"/>
              </w:rPr>
              <w:t>ND</w:t>
            </w:r>
          </w:p>
        </w:tc>
        <w:tc>
          <w:tcPr>
            <w:tcW w:w="562" w:type="pct"/>
            <w:tcBorders>
              <w:tl2br w:val="nil"/>
              <w:tr2bl w:val="nil"/>
            </w:tcBorders>
            <w:shd w:val="clear" w:color="auto" w:fill="auto"/>
            <w:noWrap/>
            <w:vAlign w:val="bottom"/>
          </w:tcPr>
          <w:p>
            <w:pPr>
              <w:pStyle w:val="20"/>
              <w:bidi w:val="0"/>
              <w:rPr>
                <w:rFonts w:hint="default"/>
              </w:rPr>
            </w:pPr>
            <w:r>
              <w:rPr>
                <w:rFonts w:hint="default"/>
                <w:lang w:val="en-US" w:eastAsia="zh-CN"/>
              </w:rPr>
              <w:t>0.05</w:t>
            </w:r>
          </w:p>
        </w:tc>
        <w:tc>
          <w:tcPr>
            <w:tcW w:w="499"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c>
          <w:tcPr>
            <w:tcW w:w="499"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499" w:type="pct"/>
            <w:tcBorders>
              <w:tl2br w:val="nil"/>
              <w:tr2bl w:val="nil"/>
            </w:tcBorders>
            <w:shd w:val="clear" w:color="auto" w:fill="auto"/>
            <w:noWrap/>
            <w:vAlign w:val="bottom"/>
          </w:tcPr>
          <w:p>
            <w:pPr>
              <w:pStyle w:val="20"/>
              <w:bidi w:val="0"/>
              <w:rPr>
                <w:rFonts w:hint="default"/>
              </w:rPr>
            </w:pPr>
            <w:r>
              <w:rPr>
                <w:rFonts w:hint="default"/>
                <w:lang w:val="en-US" w:eastAsia="zh-CN"/>
              </w:rPr>
              <w:t>镉</w:t>
            </w:r>
          </w:p>
        </w:tc>
        <w:tc>
          <w:tcPr>
            <w:tcW w:w="499" w:type="pct"/>
            <w:tcBorders>
              <w:tl2br w:val="nil"/>
              <w:tr2bl w:val="nil"/>
            </w:tcBorders>
            <w:shd w:val="clear" w:color="auto" w:fill="auto"/>
            <w:noWrap/>
            <w:vAlign w:val="bottom"/>
          </w:tcPr>
          <w:p>
            <w:pPr>
              <w:pStyle w:val="20"/>
              <w:bidi w:val="0"/>
              <w:rPr>
                <w:rFonts w:hint="default"/>
              </w:rPr>
            </w:pPr>
            <w:r>
              <w:rPr>
                <w:rFonts w:hint="default"/>
                <w:lang w:val="en-US" w:eastAsia="zh-CN"/>
              </w:rPr>
              <w:t>7440-43-9</w:t>
            </w:r>
          </w:p>
        </w:tc>
        <w:tc>
          <w:tcPr>
            <w:tcW w:w="499" w:type="pct"/>
            <w:tcBorders>
              <w:tl2br w:val="nil"/>
              <w:tr2bl w:val="nil"/>
            </w:tcBorders>
            <w:shd w:val="clear" w:color="auto" w:fill="auto"/>
            <w:noWrap/>
            <w:vAlign w:val="bottom"/>
          </w:tcPr>
          <w:p>
            <w:pPr>
              <w:pStyle w:val="20"/>
              <w:bidi w:val="0"/>
              <w:rPr>
                <w:rFonts w:hint="default"/>
              </w:rPr>
            </w:pPr>
            <w:r>
              <w:rPr>
                <w:rFonts w:hint="default"/>
                <w:lang w:val="en-US" w:eastAsia="zh-CN"/>
              </w:rPr>
              <w:t>mg/kg</w:t>
            </w:r>
          </w:p>
        </w:tc>
        <w:tc>
          <w:tcPr>
            <w:tcW w:w="499" w:type="pct"/>
            <w:tcBorders>
              <w:tl2br w:val="nil"/>
              <w:tr2bl w:val="nil"/>
            </w:tcBorders>
            <w:shd w:val="clear" w:color="auto" w:fill="auto"/>
            <w:noWrap/>
            <w:vAlign w:val="bottom"/>
          </w:tcPr>
          <w:p>
            <w:pPr>
              <w:pStyle w:val="20"/>
              <w:bidi w:val="0"/>
              <w:rPr>
                <w:rFonts w:hint="default"/>
              </w:rPr>
            </w:pPr>
            <w:r>
              <w:rPr>
                <w:rFonts w:hint="default"/>
                <w:lang w:val="en-US" w:eastAsia="zh-CN"/>
              </w:rPr>
              <w:t>0.01</w:t>
            </w:r>
          </w:p>
        </w:tc>
        <w:tc>
          <w:tcPr>
            <w:tcW w:w="499" w:type="pct"/>
            <w:tcBorders>
              <w:tl2br w:val="nil"/>
              <w:tr2bl w:val="nil"/>
            </w:tcBorders>
            <w:shd w:val="clear" w:color="auto" w:fill="auto"/>
            <w:noWrap/>
            <w:vAlign w:val="bottom"/>
          </w:tcPr>
          <w:p>
            <w:pPr>
              <w:pStyle w:val="20"/>
              <w:bidi w:val="0"/>
              <w:rPr>
                <w:rFonts w:hint="default"/>
              </w:rPr>
            </w:pPr>
            <w:r>
              <w:rPr>
                <w:rFonts w:hint="default"/>
                <w:lang w:val="en-US" w:eastAsia="zh-CN"/>
              </w:rPr>
              <w:t>65</w:t>
            </w:r>
          </w:p>
        </w:tc>
        <w:tc>
          <w:tcPr>
            <w:tcW w:w="374" w:type="pct"/>
            <w:tcBorders>
              <w:tl2br w:val="nil"/>
              <w:tr2bl w:val="nil"/>
            </w:tcBorders>
            <w:shd w:val="clear" w:color="auto" w:fill="auto"/>
            <w:noWrap/>
            <w:vAlign w:val="bottom"/>
          </w:tcPr>
          <w:p>
            <w:pPr>
              <w:pStyle w:val="20"/>
              <w:bidi w:val="0"/>
              <w:rPr>
                <w:rFonts w:hint="default"/>
              </w:rPr>
            </w:pPr>
            <w:r>
              <w:rPr>
                <w:rFonts w:hint="default"/>
                <w:lang w:val="en-US" w:eastAsia="zh-CN"/>
              </w:rPr>
              <w:t>0.09</w:t>
            </w:r>
          </w:p>
        </w:tc>
        <w:tc>
          <w:tcPr>
            <w:tcW w:w="562" w:type="pct"/>
            <w:tcBorders>
              <w:tl2br w:val="nil"/>
              <w:tr2bl w:val="nil"/>
            </w:tcBorders>
            <w:shd w:val="clear" w:color="auto" w:fill="auto"/>
            <w:noWrap/>
            <w:vAlign w:val="bottom"/>
          </w:tcPr>
          <w:p>
            <w:pPr>
              <w:pStyle w:val="20"/>
              <w:bidi w:val="0"/>
              <w:rPr>
                <w:rFonts w:hint="default"/>
              </w:rPr>
            </w:pPr>
            <w:r>
              <w:rPr>
                <w:rFonts w:hint="default"/>
                <w:lang w:val="en-US" w:eastAsia="zh-CN"/>
              </w:rPr>
              <w:t>0.09</w:t>
            </w:r>
          </w:p>
        </w:tc>
        <w:tc>
          <w:tcPr>
            <w:tcW w:w="562" w:type="pct"/>
            <w:tcBorders>
              <w:tl2br w:val="nil"/>
              <w:tr2bl w:val="nil"/>
            </w:tcBorders>
            <w:shd w:val="clear" w:color="auto" w:fill="auto"/>
            <w:noWrap/>
            <w:vAlign w:val="bottom"/>
          </w:tcPr>
          <w:p>
            <w:pPr>
              <w:pStyle w:val="20"/>
              <w:bidi w:val="0"/>
              <w:rPr>
                <w:rFonts w:hint="default"/>
              </w:rPr>
            </w:pPr>
            <w:r>
              <w:rPr>
                <w:rFonts w:hint="default"/>
                <w:lang w:val="en-US" w:eastAsia="zh-CN"/>
              </w:rPr>
              <w:t>0.13</w:t>
            </w:r>
          </w:p>
        </w:tc>
        <w:tc>
          <w:tcPr>
            <w:tcW w:w="499"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c>
          <w:tcPr>
            <w:tcW w:w="499"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499" w:type="pct"/>
            <w:tcBorders>
              <w:tl2br w:val="nil"/>
              <w:tr2bl w:val="nil"/>
            </w:tcBorders>
            <w:shd w:val="clear" w:color="auto" w:fill="auto"/>
            <w:noWrap/>
            <w:vAlign w:val="bottom"/>
          </w:tcPr>
          <w:p>
            <w:pPr>
              <w:pStyle w:val="20"/>
              <w:bidi w:val="0"/>
              <w:rPr>
                <w:rFonts w:hint="default"/>
              </w:rPr>
            </w:pPr>
            <w:r>
              <w:rPr>
                <w:rFonts w:hint="default"/>
                <w:lang w:val="en-US" w:eastAsia="zh-CN"/>
              </w:rPr>
              <w:t>铜</w:t>
            </w:r>
          </w:p>
        </w:tc>
        <w:tc>
          <w:tcPr>
            <w:tcW w:w="499" w:type="pct"/>
            <w:tcBorders>
              <w:tl2br w:val="nil"/>
              <w:tr2bl w:val="nil"/>
            </w:tcBorders>
            <w:shd w:val="clear" w:color="auto" w:fill="auto"/>
            <w:noWrap/>
            <w:vAlign w:val="bottom"/>
          </w:tcPr>
          <w:p>
            <w:pPr>
              <w:pStyle w:val="20"/>
              <w:bidi w:val="0"/>
              <w:rPr>
                <w:rFonts w:hint="default"/>
              </w:rPr>
            </w:pPr>
            <w:r>
              <w:rPr>
                <w:rFonts w:hint="default"/>
                <w:lang w:val="en-US" w:eastAsia="zh-CN"/>
              </w:rPr>
              <w:t>7440-50-8</w:t>
            </w:r>
          </w:p>
        </w:tc>
        <w:tc>
          <w:tcPr>
            <w:tcW w:w="499" w:type="pct"/>
            <w:tcBorders>
              <w:tl2br w:val="nil"/>
              <w:tr2bl w:val="nil"/>
            </w:tcBorders>
            <w:shd w:val="clear" w:color="auto" w:fill="auto"/>
            <w:noWrap/>
            <w:vAlign w:val="bottom"/>
          </w:tcPr>
          <w:p>
            <w:pPr>
              <w:pStyle w:val="20"/>
              <w:bidi w:val="0"/>
              <w:rPr>
                <w:rFonts w:hint="default"/>
              </w:rPr>
            </w:pPr>
            <w:r>
              <w:rPr>
                <w:rFonts w:hint="default"/>
                <w:lang w:val="en-US" w:eastAsia="zh-CN"/>
              </w:rPr>
              <w:t>mg/kg</w:t>
            </w:r>
          </w:p>
        </w:tc>
        <w:tc>
          <w:tcPr>
            <w:tcW w:w="499" w:type="pct"/>
            <w:tcBorders>
              <w:tl2br w:val="nil"/>
              <w:tr2bl w:val="nil"/>
            </w:tcBorders>
            <w:shd w:val="clear" w:color="auto" w:fill="auto"/>
            <w:noWrap/>
            <w:vAlign w:val="bottom"/>
          </w:tcPr>
          <w:p>
            <w:pPr>
              <w:pStyle w:val="20"/>
              <w:bidi w:val="0"/>
              <w:rPr>
                <w:rFonts w:hint="default"/>
              </w:rPr>
            </w:pPr>
            <w:r>
              <w:rPr>
                <w:rFonts w:hint="default"/>
                <w:lang w:val="en-US" w:eastAsia="zh-CN"/>
              </w:rPr>
              <w:t>1</w:t>
            </w:r>
          </w:p>
        </w:tc>
        <w:tc>
          <w:tcPr>
            <w:tcW w:w="499" w:type="pct"/>
            <w:tcBorders>
              <w:tl2br w:val="nil"/>
              <w:tr2bl w:val="nil"/>
            </w:tcBorders>
            <w:shd w:val="clear" w:color="auto" w:fill="auto"/>
            <w:noWrap/>
            <w:vAlign w:val="bottom"/>
          </w:tcPr>
          <w:p>
            <w:pPr>
              <w:pStyle w:val="20"/>
              <w:bidi w:val="0"/>
              <w:rPr>
                <w:rFonts w:hint="default"/>
              </w:rPr>
            </w:pPr>
            <w:r>
              <w:rPr>
                <w:rFonts w:hint="default"/>
                <w:lang w:val="en-US" w:eastAsia="zh-CN"/>
              </w:rPr>
              <w:t>18000</w:t>
            </w:r>
          </w:p>
        </w:tc>
        <w:tc>
          <w:tcPr>
            <w:tcW w:w="374" w:type="pct"/>
            <w:tcBorders>
              <w:tl2br w:val="nil"/>
              <w:tr2bl w:val="nil"/>
            </w:tcBorders>
            <w:shd w:val="clear" w:color="auto" w:fill="auto"/>
            <w:noWrap/>
            <w:vAlign w:val="bottom"/>
          </w:tcPr>
          <w:p>
            <w:pPr>
              <w:pStyle w:val="20"/>
              <w:bidi w:val="0"/>
              <w:rPr>
                <w:rFonts w:hint="default"/>
              </w:rPr>
            </w:pPr>
            <w:r>
              <w:rPr>
                <w:rFonts w:hint="default"/>
                <w:lang w:val="en-US" w:eastAsia="zh-CN"/>
              </w:rPr>
              <w:t>20</w:t>
            </w:r>
          </w:p>
        </w:tc>
        <w:tc>
          <w:tcPr>
            <w:tcW w:w="562" w:type="pct"/>
            <w:tcBorders>
              <w:tl2br w:val="nil"/>
              <w:tr2bl w:val="nil"/>
            </w:tcBorders>
            <w:shd w:val="clear" w:color="auto" w:fill="auto"/>
            <w:noWrap/>
            <w:vAlign w:val="bottom"/>
          </w:tcPr>
          <w:p>
            <w:pPr>
              <w:pStyle w:val="20"/>
              <w:bidi w:val="0"/>
              <w:rPr>
                <w:rFonts w:hint="default"/>
              </w:rPr>
            </w:pPr>
            <w:r>
              <w:rPr>
                <w:rFonts w:hint="default"/>
                <w:lang w:val="en-US" w:eastAsia="zh-CN"/>
              </w:rPr>
              <w:t>19</w:t>
            </w:r>
          </w:p>
        </w:tc>
        <w:tc>
          <w:tcPr>
            <w:tcW w:w="562" w:type="pct"/>
            <w:tcBorders>
              <w:tl2br w:val="nil"/>
              <w:tr2bl w:val="nil"/>
            </w:tcBorders>
            <w:shd w:val="clear" w:color="auto" w:fill="auto"/>
            <w:noWrap/>
            <w:vAlign w:val="bottom"/>
          </w:tcPr>
          <w:p>
            <w:pPr>
              <w:pStyle w:val="20"/>
              <w:bidi w:val="0"/>
              <w:rPr>
                <w:rFonts w:hint="default"/>
              </w:rPr>
            </w:pPr>
            <w:r>
              <w:rPr>
                <w:rFonts w:hint="default"/>
                <w:lang w:val="en-US" w:eastAsia="zh-CN"/>
              </w:rPr>
              <w:t>39</w:t>
            </w:r>
          </w:p>
        </w:tc>
        <w:tc>
          <w:tcPr>
            <w:tcW w:w="499"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c>
          <w:tcPr>
            <w:tcW w:w="499"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300" w:hRule="atLeast"/>
        </w:trPr>
        <w:tc>
          <w:tcPr>
            <w:tcW w:w="499" w:type="pct"/>
            <w:tcBorders>
              <w:tl2br w:val="nil"/>
              <w:tr2bl w:val="nil"/>
            </w:tcBorders>
            <w:shd w:val="clear" w:color="auto" w:fill="auto"/>
            <w:noWrap/>
            <w:vAlign w:val="bottom"/>
          </w:tcPr>
          <w:p>
            <w:pPr>
              <w:pStyle w:val="20"/>
              <w:bidi w:val="0"/>
              <w:rPr>
                <w:rFonts w:hint="default"/>
              </w:rPr>
            </w:pPr>
            <w:r>
              <w:rPr>
                <w:rFonts w:hint="default"/>
                <w:lang w:val="en-US" w:eastAsia="zh-CN"/>
              </w:rPr>
              <w:t>镍</w:t>
            </w:r>
          </w:p>
        </w:tc>
        <w:tc>
          <w:tcPr>
            <w:tcW w:w="499" w:type="pct"/>
            <w:tcBorders>
              <w:tl2br w:val="nil"/>
              <w:tr2bl w:val="nil"/>
            </w:tcBorders>
            <w:shd w:val="clear" w:color="auto" w:fill="auto"/>
            <w:noWrap/>
            <w:vAlign w:val="bottom"/>
          </w:tcPr>
          <w:p>
            <w:pPr>
              <w:pStyle w:val="20"/>
              <w:bidi w:val="0"/>
              <w:rPr>
                <w:rFonts w:hint="default"/>
              </w:rPr>
            </w:pPr>
            <w:r>
              <w:rPr>
                <w:rFonts w:hint="default"/>
                <w:lang w:val="en-US" w:eastAsia="zh-CN"/>
              </w:rPr>
              <w:t>7440-02-0</w:t>
            </w:r>
          </w:p>
        </w:tc>
        <w:tc>
          <w:tcPr>
            <w:tcW w:w="499" w:type="pct"/>
            <w:tcBorders>
              <w:tl2br w:val="nil"/>
              <w:tr2bl w:val="nil"/>
            </w:tcBorders>
            <w:shd w:val="clear" w:color="auto" w:fill="auto"/>
            <w:noWrap/>
            <w:vAlign w:val="bottom"/>
          </w:tcPr>
          <w:p>
            <w:pPr>
              <w:pStyle w:val="20"/>
              <w:bidi w:val="0"/>
              <w:rPr>
                <w:rFonts w:hint="default"/>
              </w:rPr>
            </w:pPr>
            <w:r>
              <w:rPr>
                <w:rFonts w:hint="default"/>
                <w:lang w:val="en-US" w:eastAsia="zh-CN"/>
              </w:rPr>
              <w:t>mg/kg</w:t>
            </w:r>
          </w:p>
        </w:tc>
        <w:tc>
          <w:tcPr>
            <w:tcW w:w="499" w:type="pct"/>
            <w:tcBorders>
              <w:tl2br w:val="nil"/>
              <w:tr2bl w:val="nil"/>
            </w:tcBorders>
            <w:shd w:val="clear" w:color="auto" w:fill="auto"/>
            <w:noWrap/>
            <w:vAlign w:val="bottom"/>
          </w:tcPr>
          <w:p>
            <w:pPr>
              <w:pStyle w:val="20"/>
              <w:bidi w:val="0"/>
              <w:rPr>
                <w:rFonts w:hint="default"/>
              </w:rPr>
            </w:pPr>
            <w:r>
              <w:rPr>
                <w:rFonts w:hint="default"/>
                <w:lang w:val="en-US" w:eastAsia="zh-CN"/>
              </w:rPr>
              <w:t>3</w:t>
            </w:r>
          </w:p>
        </w:tc>
        <w:tc>
          <w:tcPr>
            <w:tcW w:w="499" w:type="pct"/>
            <w:tcBorders>
              <w:tl2br w:val="nil"/>
              <w:tr2bl w:val="nil"/>
            </w:tcBorders>
            <w:shd w:val="clear" w:color="auto" w:fill="auto"/>
            <w:noWrap/>
            <w:vAlign w:val="bottom"/>
          </w:tcPr>
          <w:p>
            <w:pPr>
              <w:pStyle w:val="20"/>
              <w:bidi w:val="0"/>
              <w:rPr>
                <w:rFonts w:hint="default"/>
              </w:rPr>
            </w:pPr>
            <w:r>
              <w:rPr>
                <w:rFonts w:hint="default"/>
                <w:lang w:val="en-US" w:eastAsia="zh-CN"/>
              </w:rPr>
              <w:t>900</w:t>
            </w:r>
          </w:p>
        </w:tc>
        <w:tc>
          <w:tcPr>
            <w:tcW w:w="374" w:type="pct"/>
            <w:tcBorders>
              <w:tl2br w:val="nil"/>
              <w:tr2bl w:val="nil"/>
            </w:tcBorders>
            <w:shd w:val="clear" w:color="auto" w:fill="auto"/>
            <w:noWrap/>
            <w:vAlign w:val="bottom"/>
          </w:tcPr>
          <w:p>
            <w:pPr>
              <w:pStyle w:val="20"/>
              <w:bidi w:val="0"/>
              <w:rPr>
                <w:rFonts w:hint="default"/>
              </w:rPr>
            </w:pPr>
            <w:r>
              <w:rPr>
                <w:rFonts w:hint="default"/>
                <w:lang w:val="en-US" w:eastAsia="zh-CN"/>
              </w:rPr>
              <w:t>27</w:t>
            </w:r>
          </w:p>
        </w:tc>
        <w:tc>
          <w:tcPr>
            <w:tcW w:w="562" w:type="pct"/>
            <w:tcBorders>
              <w:tl2br w:val="nil"/>
              <w:tr2bl w:val="nil"/>
            </w:tcBorders>
            <w:shd w:val="clear" w:color="auto" w:fill="auto"/>
            <w:noWrap/>
            <w:vAlign w:val="bottom"/>
          </w:tcPr>
          <w:p>
            <w:pPr>
              <w:pStyle w:val="20"/>
              <w:bidi w:val="0"/>
              <w:rPr>
                <w:rFonts w:hint="default"/>
              </w:rPr>
            </w:pPr>
            <w:r>
              <w:rPr>
                <w:rFonts w:hint="default"/>
                <w:lang w:val="en-US" w:eastAsia="zh-CN"/>
              </w:rPr>
              <w:t>27</w:t>
            </w:r>
          </w:p>
        </w:tc>
        <w:tc>
          <w:tcPr>
            <w:tcW w:w="562" w:type="pct"/>
            <w:tcBorders>
              <w:tl2br w:val="nil"/>
              <w:tr2bl w:val="nil"/>
            </w:tcBorders>
            <w:shd w:val="clear" w:color="auto" w:fill="auto"/>
            <w:noWrap/>
            <w:vAlign w:val="bottom"/>
          </w:tcPr>
          <w:p>
            <w:pPr>
              <w:pStyle w:val="20"/>
              <w:bidi w:val="0"/>
              <w:rPr>
                <w:rFonts w:hint="default"/>
              </w:rPr>
            </w:pPr>
            <w:r>
              <w:rPr>
                <w:rFonts w:hint="default"/>
                <w:lang w:val="en-US" w:eastAsia="zh-CN"/>
              </w:rPr>
              <w:t>44</w:t>
            </w:r>
          </w:p>
        </w:tc>
        <w:tc>
          <w:tcPr>
            <w:tcW w:w="499"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c>
          <w:tcPr>
            <w:tcW w:w="499"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499" w:type="pct"/>
            <w:tcBorders>
              <w:tl2br w:val="nil"/>
              <w:tr2bl w:val="nil"/>
            </w:tcBorders>
            <w:shd w:val="clear" w:color="auto" w:fill="auto"/>
            <w:noWrap/>
            <w:vAlign w:val="bottom"/>
          </w:tcPr>
          <w:p>
            <w:pPr>
              <w:pStyle w:val="20"/>
              <w:bidi w:val="0"/>
              <w:rPr>
                <w:rFonts w:hint="default"/>
              </w:rPr>
            </w:pPr>
            <w:r>
              <w:rPr>
                <w:rFonts w:hint="default"/>
                <w:lang w:val="en-US" w:eastAsia="zh-CN"/>
              </w:rPr>
              <w:t>砷</w:t>
            </w:r>
          </w:p>
        </w:tc>
        <w:tc>
          <w:tcPr>
            <w:tcW w:w="499" w:type="pct"/>
            <w:tcBorders>
              <w:tl2br w:val="nil"/>
              <w:tr2bl w:val="nil"/>
            </w:tcBorders>
            <w:shd w:val="clear" w:color="auto" w:fill="auto"/>
            <w:noWrap/>
            <w:vAlign w:val="bottom"/>
          </w:tcPr>
          <w:p>
            <w:pPr>
              <w:pStyle w:val="20"/>
              <w:bidi w:val="0"/>
              <w:rPr>
                <w:rFonts w:hint="default"/>
              </w:rPr>
            </w:pPr>
            <w:r>
              <w:rPr>
                <w:rFonts w:hint="default"/>
                <w:lang w:val="en-US" w:eastAsia="zh-CN"/>
              </w:rPr>
              <w:t>7440-38-2</w:t>
            </w:r>
          </w:p>
        </w:tc>
        <w:tc>
          <w:tcPr>
            <w:tcW w:w="499" w:type="pct"/>
            <w:tcBorders>
              <w:tl2br w:val="nil"/>
              <w:tr2bl w:val="nil"/>
            </w:tcBorders>
            <w:shd w:val="clear" w:color="auto" w:fill="auto"/>
            <w:noWrap/>
            <w:vAlign w:val="bottom"/>
          </w:tcPr>
          <w:p>
            <w:pPr>
              <w:pStyle w:val="20"/>
              <w:bidi w:val="0"/>
              <w:rPr>
                <w:rFonts w:hint="default"/>
              </w:rPr>
            </w:pPr>
            <w:r>
              <w:rPr>
                <w:rFonts w:hint="default"/>
                <w:lang w:val="en-US" w:eastAsia="zh-CN"/>
              </w:rPr>
              <w:t>mg/kg</w:t>
            </w:r>
          </w:p>
        </w:tc>
        <w:tc>
          <w:tcPr>
            <w:tcW w:w="499" w:type="pct"/>
            <w:tcBorders>
              <w:tl2br w:val="nil"/>
              <w:tr2bl w:val="nil"/>
            </w:tcBorders>
            <w:shd w:val="clear" w:color="auto" w:fill="auto"/>
            <w:noWrap/>
            <w:vAlign w:val="bottom"/>
          </w:tcPr>
          <w:p>
            <w:pPr>
              <w:pStyle w:val="20"/>
              <w:bidi w:val="0"/>
              <w:rPr>
                <w:rFonts w:hint="default"/>
              </w:rPr>
            </w:pPr>
            <w:r>
              <w:rPr>
                <w:rFonts w:hint="default"/>
                <w:lang w:val="en-US" w:eastAsia="zh-CN"/>
              </w:rPr>
              <w:t>0.6</w:t>
            </w:r>
          </w:p>
        </w:tc>
        <w:tc>
          <w:tcPr>
            <w:tcW w:w="499" w:type="pct"/>
            <w:tcBorders>
              <w:tl2br w:val="nil"/>
              <w:tr2bl w:val="nil"/>
            </w:tcBorders>
            <w:shd w:val="clear" w:color="auto" w:fill="auto"/>
            <w:noWrap/>
            <w:vAlign w:val="bottom"/>
          </w:tcPr>
          <w:p>
            <w:pPr>
              <w:pStyle w:val="20"/>
              <w:bidi w:val="0"/>
              <w:rPr>
                <w:rFonts w:hint="default"/>
              </w:rPr>
            </w:pPr>
            <w:r>
              <w:rPr>
                <w:rFonts w:hint="default"/>
                <w:lang w:val="en-US" w:eastAsia="zh-CN"/>
              </w:rPr>
              <w:t>60</w:t>
            </w:r>
          </w:p>
        </w:tc>
        <w:tc>
          <w:tcPr>
            <w:tcW w:w="374" w:type="pct"/>
            <w:tcBorders>
              <w:tl2br w:val="nil"/>
              <w:tr2bl w:val="nil"/>
            </w:tcBorders>
            <w:shd w:val="clear" w:color="auto" w:fill="auto"/>
            <w:noWrap/>
            <w:vAlign w:val="bottom"/>
          </w:tcPr>
          <w:p>
            <w:pPr>
              <w:pStyle w:val="20"/>
              <w:bidi w:val="0"/>
              <w:rPr>
                <w:rFonts w:hint="default"/>
              </w:rPr>
            </w:pPr>
            <w:r>
              <w:rPr>
                <w:rFonts w:hint="default"/>
                <w:lang w:val="en-US" w:eastAsia="zh-CN"/>
              </w:rPr>
              <w:t>10.8</w:t>
            </w:r>
          </w:p>
        </w:tc>
        <w:tc>
          <w:tcPr>
            <w:tcW w:w="562" w:type="pct"/>
            <w:tcBorders>
              <w:tl2br w:val="nil"/>
              <w:tr2bl w:val="nil"/>
            </w:tcBorders>
            <w:shd w:val="clear" w:color="auto" w:fill="auto"/>
            <w:noWrap/>
            <w:vAlign w:val="bottom"/>
          </w:tcPr>
          <w:p>
            <w:pPr>
              <w:pStyle w:val="20"/>
              <w:bidi w:val="0"/>
              <w:rPr>
                <w:rFonts w:hint="default"/>
              </w:rPr>
            </w:pPr>
            <w:r>
              <w:rPr>
                <w:rFonts w:hint="default"/>
                <w:lang w:val="en-US" w:eastAsia="zh-CN"/>
              </w:rPr>
              <w:t>12.7</w:t>
            </w:r>
          </w:p>
        </w:tc>
        <w:tc>
          <w:tcPr>
            <w:tcW w:w="562" w:type="pct"/>
            <w:tcBorders>
              <w:tl2br w:val="nil"/>
              <w:tr2bl w:val="nil"/>
            </w:tcBorders>
            <w:shd w:val="clear" w:color="auto" w:fill="auto"/>
            <w:noWrap/>
            <w:vAlign w:val="bottom"/>
          </w:tcPr>
          <w:p>
            <w:pPr>
              <w:pStyle w:val="20"/>
              <w:bidi w:val="0"/>
              <w:rPr>
                <w:rFonts w:hint="default"/>
              </w:rPr>
            </w:pPr>
            <w:r>
              <w:rPr>
                <w:rFonts w:hint="default"/>
                <w:lang w:val="en-US" w:eastAsia="zh-CN"/>
              </w:rPr>
              <w:t>22.9</w:t>
            </w:r>
          </w:p>
        </w:tc>
        <w:tc>
          <w:tcPr>
            <w:tcW w:w="499"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c>
          <w:tcPr>
            <w:tcW w:w="499"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r>
    </w:tbl>
    <w:p>
      <w:pPr>
        <w:pStyle w:val="23"/>
        <w:bidi w:val="0"/>
      </w:pPr>
      <w:r>
        <w:t>表</w:t>
      </w:r>
      <w:r>
        <w:rPr>
          <w:lang w:val="en-US" w:eastAsia="en-US"/>
        </w:rPr>
        <w:t>3</w:t>
      </w:r>
      <w:r>
        <w:rPr>
          <w:rFonts w:hint="eastAsia"/>
          <w:lang w:val="en-US" w:eastAsia="zh-CN"/>
        </w:rPr>
        <w:t>-11</w:t>
      </w:r>
      <w:r>
        <w:rPr>
          <w:lang w:val="en-US" w:eastAsia="en-US"/>
        </w:rPr>
        <w:t xml:space="preserve"> S</w:t>
      </w:r>
      <w:r>
        <w:rPr>
          <w:rFonts w:hint="eastAsia"/>
          <w:lang w:val="en-US" w:eastAsia="zh-CN"/>
        </w:rPr>
        <w:t>10</w:t>
      </w:r>
      <w:r>
        <w:t>监测结果与标准及对照点对比表</w:t>
      </w:r>
    </w:p>
    <w:tbl>
      <w:tblPr>
        <w:tblStyle w:val="16"/>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216"/>
        <w:gridCol w:w="1051"/>
        <w:gridCol w:w="674"/>
        <w:gridCol w:w="753"/>
        <w:gridCol w:w="932"/>
        <w:gridCol w:w="530"/>
        <w:gridCol w:w="779"/>
        <w:gridCol w:w="1290"/>
        <w:gridCol w:w="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blHeader/>
        </w:trPr>
        <w:tc>
          <w:tcPr>
            <w:tcW w:w="577" w:type="pct"/>
            <w:vMerge w:val="restart"/>
            <w:tcBorders>
              <w:tl2br w:val="nil"/>
              <w:tr2bl w:val="nil"/>
            </w:tcBorders>
            <w:shd w:val="clear" w:color="auto" w:fill="auto"/>
            <w:noWrap/>
            <w:vAlign w:val="center"/>
          </w:tcPr>
          <w:p>
            <w:pPr>
              <w:pStyle w:val="20"/>
              <w:bidi w:val="0"/>
              <w:rPr>
                <w:rFonts w:hint="eastAsia"/>
              </w:rPr>
            </w:pPr>
            <w:r>
              <w:rPr>
                <w:rFonts w:hint="eastAsia"/>
                <w:lang w:val="en-US" w:eastAsia="zh-CN"/>
              </w:rPr>
              <w:t>检出指标</w:t>
            </w:r>
          </w:p>
        </w:tc>
        <w:tc>
          <w:tcPr>
            <w:tcW w:w="552" w:type="pct"/>
            <w:vMerge w:val="restart"/>
            <w:tcBorders>
              <w:tl2br w:val="nil"/>
              <w:tr2bl w:val="nil"/>
            </w:tcBorders>
            <w:shd w:val="clear" w:color="auto" w:fill="auto"/>
            <w:noWrap/>
            <w:vAlign w:val="center"/>
          </w:tcPr>
          <w:p>
            <w:pPr>
              <w:pStyle w:val="20"/>
              <w:bidi w:val="0"/>
            </w:pPr>
            <w:r>
              <w:rPr>
                <w:rFonts w:hint="default"/>
                <w:lang w:val="en-US" w:eastAsia="zh-CN"/>
              </w:rPr>
              <w:t>CASH</w:t>
            </w:r>
            <w:r>
              <w:rPr>
                <w:rFonts w:hint="eastAsia"/>
                <w:lang w:val="en-US" w:eastAsia="zh-CN"/>
              </w:rPr>
              <w:t>号</w:t>
            </w:r>
          </w:p>
        </w:tc>
        <w:tc>
          <w:tcPr>
            <w:tcW w:w="552" w:type="pct"/>
            <w:vMerge w:val="restart"/>
            <w:tcBorders>
              <w:tl2br w:val="nil"/>
              <w:tr2bl w:val="nil"/>
            </w:tcBorders>
            <w:shd w:val="clear" w:color="auto" w:fill="auto"/>
            <w:noWrap/>
            <w:vAlign w:val="center"/>
          </w:tcPr>
          <w:p>
            <w:pPr>
              <w:pStyle w:val="20"/>
              <w:bidi w:val="0"/>
              <w:rPr>
                <w:rFonts w:hint="eastAsia"/>
              </w:rPr>
            </w:pPr>
            <w:r>
              <w:rPr>
                <w:rFonts w:hint="eastAsia"/>
                <w:lang w:val="en-US" w:eastAsia="zh-CN"/>
              </w:rPr>
              <w:t>单位</w:t>
            </w:r>
          </w:p>
        </w:tc>
        <w:tc>
          <w:tcPr>
            <w:tcW w:w="552" w:type="pct"/>
            <w:vMerge w:val="restart"/>
            <w:tcBorders>
              <w:tl2br w:val="nil"/>
              <w:tr2bl w:val="nil"/>
            </w:tcBorders>
            <w:shd w:val="clear" w:color="auto" w:fill="auto"/>
            <w:noWrap/>
            <w:vAlign w:val="center"/>
          </w:tcPr>
          <w:p>
            <w:pPr>
              <w:pStyle w:val="20"/>
              <w:bidi w:val="0"/>
              <w:rPr>
                <w:rFonts w:hint="eastAsia"/>
              </w:rPr>
            </w:pPr>
            <w:r>
              <w:rPr>
                <w:rFonts w:hint="eastAsia"/>
                <w:lang w:val="en-US" w:eastAsia="zh-CN"/>
              </w:rPr>
              <w:t>检出限</w:t>
            </w:r>
          </w:p>
        </w:tc>
        <w:tc>
          <w:tcPr>
            <w:tcW w:w="552" w:type="pct"/>
            <w:tcBorders>
              <w:tl2br w:val="nil"/>
              <w:tr2bl w:val="nil"/>
            </w:tcBorders>
            <w:shd w:val="clear" w:color="auto" w:fill="auto"/>
            <w:noWrap/>
            <w:vAlign w:val="center"/>
          </w:tcPr>
          <w:p>
            <w:pPr>
              <w:pStyle w:val="20"/>
              <w:bidi w:val="0"/>
              <w:rPr>
                <w:rFonts w:hint="eastAsia"/>
              </w:rPr>
            </w:pPr>
            <w:r>
              <w:rPr>
                <w:rFonts w:hint="eastAsia"/>
                <w:lang w:val="en-US" w:eastAsia="zh-CN"/>
              </w:rPr>
              <w:t>标准限值</w:t>
            </w:r>
          </w:p>
        </w:tc>
        <w:tc>
          <w:tcPr>
            <w:tcW w:w="1106" w:type="pct"/>
            <w:gridSpan w:val="2"/>
            <w:tcBorders>
              <w:tl2br w:val="nil"/>
              <w:tr2bl w:val="nil"/>
            </w:tcBorders>
            <w:shd w:val="clear" w:color="auto" w:fill="auto"/>
            <w:noWrap/>
            <w:vAlign w:val="center"/>
          </w:tcPr>
          <w:p>
            <w:pPr>
              <w:pStyle w:val="20"/>
              <w:bidi w:val="0"/>
              <w:rPr>
                <w:rFonts w:hint="eastAsia"/>
              </w:rPr>
            </w:pPr>
            <w:r>
              <w:rPr>
                <w:rFonts w:hint="eastAsia"/>
                <w:lang w:val="en-US" w:eastAsia="zh-CN"/>
              </w:rPr>
              <w:t>点位编号</w:t>
            </w:r>
          </w:p>
        </w:tc>
        <w:tc>
          <w:tcPr>
            <w:tcW w:w="553" w:type="pct"/>
            <w:vMerge w:val="restart"/>
            <w:tcBorders>
              <w:tl2br w:val="nil"/>
              <w:tr2bl w:val="nil"/>
            </w:tcBorders>
            <w:shd w:val="clear" w:color="auto" w:fill="auto"/>
            <w:noWrap/>
            <w:vAlign w:val="center"/>
          </w:tcPr>
          <w:p>
            <w:pPr>
              <w:pStyle w:val="20"/>
              <w:bidi w:val="0"/>
              <w:rPr>
                <w:rFonts w:hint="eastAsia"/>
              </w:rPr>
            </w:pPr>
            <w:r>
              <w:rPr>
                <w:rFonts w:hint="eastAsia"/>
                <w:lang w:val="en-US" w:eastAsia="zh-CN"/>
              </w:rPr>
              <w:t>与标准值对比</w:t>
            </w:r>
          </w:p>
        </w:tc>
        <w:tc>
          <w:tcPr>
            <w:tcW w:w="553" w:type="pct"/>
            <w:vMerge w:val="restart"/>
            <w:tcBorders>
              <w:tl2br w:val="nil"/>
              <w:tr2bl w:val="nil"/>
            </w:tcBorders>
            <w:shd w:val="clear" w:color="auto" w:fill="auto"/>
            <w:noWrap/>
            <w:vAlign w:val="center"/>
          </w:tcPr>
          <w:p>
            <w:pPr>
              <w:pStyle w:val="20"/>
              <w:bidi w:val="0"/>
              <w:rPr>
                <w:rFonts w:hint="eastAsia"/>
              </w:rPr>
            </w:pPr>
            <w:r>
              <w:rPr>
                <w:rFonts w:hint="eastAsia"/>
                <w:lang w:val="en-US" w:eastAsia="zh-CN"/>
              </w:rPr>
              <w:t>与对照点对比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blHeader/>
        </w:trPr>
        <w:tc>
          <w:tcPr>
            <w:tcW w:w="577" w:type="pct"/>
            <w:vMerge w:val="continue"/>
            <w:tcBorders>
              <w:tl2br w:val="nil"/>
              <w:tr2bl w:val="nil"/>
            </w:tcBorders>
            <w:shd w:val="clear" w:color="auto" w:fill="auto"/>
            <w:noWrap/>
            <w:vAlign w:val="center"/>
          </w:tcPr>
          <w:p>
            <w:pPr>
              <w:pStyle w:val="20"/>
              <w:bidi w:val="0"/>
              <w:rPr>
                <w:rFonts w:hint="eastAsia"/>
              </w:rPr>
            </w:pPr>
          </w:p>
        </w:tc>
        <w:tc>
          <w:tcPr>
            <w:tcW w:w="552" w:type="pct"/>
            <w:vMerge w:val="continue"/>
            <w:tcBorders>
              <w:tl2br w:val="nil"/>
              <w:tr2bl w:val="nil"/>
            </w:tcBorders>
            <w:shd w:val="clear" w:color="auto" w:fill="auto"/>
            <w:noWrap/>
            <w:vAlign w:val="center"/>
          </w:tcPr>
          <w:p>
            <w:pPr>
              <w:pStyle w:val="20"/>
              <w:bidi w:val="0"/>
              <w:rPr>
                <w:rFonts w:hint="default"/>
              </w:rPr>
            </w:pPr>
          </w:p>
        </w:tc>
        <w:tc>
          <w:tcPr>
            <w:tcW w:w="552" w:type="pct"/>
            <w:vMerge w:val="continue"/>
            <w:tcBorders>
              <w:tl2br w:val="nil"/>
              <w:tr2bl w:val="nil"/>
            </w:tcBorders>
            <w:shd w:val="clear" w:color="auto" w:fill="auto"/>
            <w:noWrap/>
            <w:vAlign w:val="center"/>
          </w:tcPr>
          <w:p>
            <w:pPr>
              <w:pStyle w:val="20"/>
              <w:bidi w:val="0"/>
              <w:rPr>
                <w:rFonts w:hint="eastAsia"/>
              </w:rPr>
            </w:pPr>
          </w:p>
        </w:tc>
        <w:tc>
          <w:tcPr>
            <w:tcW w:w="552" w:type="pct"/>
            <w:vMerge w:val="continue"/>
            <w:tcBorders>
              <w:tl2br w:val="nil"/>
              <w:tr2bl w:val="nil"/>
            </w:tcBorders>
            <w:shd w:val="clear" w:color="auto" w:fill="auto"/>
            <w:noWrap/>
            <w:vAlign w:val="center"/>
          </w:tcPr>
          <w:p>
            <w:pPr>
              <w:pStyle w:val="20"/>
              <w:bidi w:val="0"/>
              <w:rPr>
                <w:rFonts w:hint="eastAsia"/>
              </w:rPr>
            </w:pPr>
          </w:p>
        </w:tc>
        <w:tc>
          <w:tcPr>
            <w:tcW w:w="552" w:type="pct"/>
            <w:tcBorders>
              <w:tl2br w:val="nil"/>
              <w:tr2bl w:val="nil"/>
            </w:tcBorders>
            <w:shd w:val="clear" w:color="auto" w:fill="auto"/>
            <w:noWrap/>
            <w:vAlign w:val="center"/>
          </w:tcPr>
          <w:p>
            <w:pPr>
              <w:pStyle w:val="20"/>
              <w:bidi w:val="0"/>
              <w:rPr>
                <w:rFonts w:hint="eastAsia"/>
              </w:rPr>
            </w:pPr>
            <w:r>
              <w:rPr>
                <w:rFonts w:hint="eastAsia"/>
                <w:lang w:val="en-US" w:eastAsia="zh-CN"/>
              </w:rPr>
              <w:t>筛选值</w:t>
            </w:r>
          </w:p>
        </w:tc>
        <w:tc>
          <w:tcPr>
            <w:tcW w:w="441" w:type="pct"/>
            <w:tcBorders>
              <w:tl2br w:val="nil"/>
              <w:tr2bl w:val="nil"/>
            </w:tcBorders>
            <w:shd w:val="clear" w:color="auto" w:fill="auto"/>
            <w:noWrap/>
            <w:vAlign w:val="center"/>
          </w:tcPr>
          <w:p>
            <w:pPr>
              <w:pStyle w:val="20"/>
              <w:bidi w:val="0"/>
              <w:rPr>
                <w:rFonts w:hint="eastAsia"/>
              </w:rPr>
            </w:pPr>
            <w:r>
              <w:rPr>
                <w:rFonts w:hint="eastAsia"/>
                <w:lang w:val="en-US" w:eastAsia="zh-CN"/>
              </w:rPr>
              <w:t>Z01</w:t>
            </w:r>
          </w:p>
        </w:tc>
        <w:tc>
          <w:tcPr>
            <w:tcW w:w="664" w:type="pct"/>
            <w:tcBorders>
              <w:tl2br w:val="nil"/>
              <w:tr2bl w:val="nil"/>
            </w:tcBorders>
            <w:shd w:val="clear" w:color="auto" w:fill="auto"/>
            <w:noWrap/>
            <w:vAlign w:val="bottom"/>
          </w:tcPr>
          <w:p>
            <w:pPr>
              <w:pStyle w:val="20"/>
              <w:bidi w:val="0"/>
              <w:rPr>
                <w:rFonts w:hint="default"/>
              </w:rPr>
            </w:pPr>
            <w:r>
              <w:rPr>
                <w:rFonts w:hint="default"/>
                <w:lang w:val="en-US" w:eastAsia="zh-CN"/>
              </w:rPr>
              <w:t>S10-0.2</w:t>
            </w:r>
          </w:p>
        </w:tc>
        <w:tc>
          <w:tcPr>
            <w:tcW w:w="553" w:type="pct"/>
            <w:vMerge w:val="continue"/>
            <w:tcBorders>
              <w:tl2br w:val="nil"/>
              <w:tr2bl w:val="nil"/>
            </w:tcBorders>
            <w:shd w:val="clear" w:color="auto" w:fill="auto"/>
            <w:noWrap/>
            <w:vAlign w:val="center"/>
          </w:tcPr>
          <w:p>
            <w:pPr>
              <w:pStyle w:val="20"/>
              <w:bidi w:val="0"/>
              <w:rPr>
                <w:rFonts w:hint="eastAsia"/>
              </w:rPr>
            </w:pPr>
          </w:p>
        </w:tc>
        <w:tc>
          <w:tcPr>
            <w:tcW w:w="553" w:type="pct"/>
            <w:vMerge w:val="continue"/>
            <w:tcBorders>
              <w:tl2br w:val="nil"/>
              <w:tr2bl w:val="nil"/>
            </w:tcBorders>
            <w:shd w:val="clear" w:color="auto" w:fill="auto"/>
            <w:noWrap/>
            <w:vAlign w:val="center"/>
          </w:tcPr>
          <w:p>
            <w:pPr>
              <w:pStyle w:val="20"/>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577" w:type="pct"/>
            <w:tcBorders>
              <w:tl2br w:val="nil"/>
              <w:tr2bl w:val="nil"/>
            </w:tcBorders>
            <w:shd w:val="clear" w:color="auto" w:fill="auto"/>
            <w:noWrap/>
            <w:vAlign w:val="bottom"/>
          </w:tcPr>
          <w:p>
            <w:pPr>
              <w:pStyle w:val="20"/>
              <w:bidi w:val="0"/>
              <w:rPr>
                <w:rFonts w:hint="default"/>
              </w:rPr>
            </w:pPr>
            <w:r>
              <w:rPr>
                <w:rFonts w:hint="default"/>
                <w:lang w:val="en-US" w:eastAsia="zh-CN"/>
              </w:rPr>
              <w:t>pH值</w:t>
            </w:r>
          </w:p>
        </w:tc>
        <w:tc>
          <w:tcPr>
            <w:tcW w:w="552" w:type="pct"/>
            <w:tcBorders>
              <w:tl2br w:val="nil"/>
              <w:tr2bl w:val="nil"/>
            </w:tcBorders>
            <w:shd w:val="clear" w:color="auto" w:fill="auto"/>
            <w:noWrap/>
            <w:vAlign w:val="bottom"/>
          </w:tcPr>
          <w:p>
            <w:pPr>
              <w:pStyle w:val="20"/>
              <w:bidi w:val="0"/>
              <w:rPr>
                <w:rFonts w:hint="default"/>
              </w:rPr>
            </w:pPr>
          </w:p>
        </w:tc>
        <w:tc>
          <w:tcPr>
            <w:tcW w:w="552" w:type="pct"/>
            <w:tcBorders>
              <w:tl2br w:val="nil"/>
              <w:tr2bl w:val="nil"/>
            </w:tcBorders>
            <w:shd w:val="clear" w:color="auto" w:fill="auto"/>
            <w:noWrap/>
            <w:vAlign w:val="bottom"/>
          </w:tcPr>
          <w:p>
            <w:pPr>
              <w:pStyle w:val="20"/>
              <w:bidi w:val="0"/>
              <w:rPr>
                <w:rFonts w:hint="default"/>
              </w:rPr>
            </w:pPr>
            <w:r>
              <w:rPr>
                <w:rFonts w:hint="default"/>
                <w:lang w:val="en-US" w:eastAsia="zh-CN"/>
              </w:rPr>
              <w:t>-</w:t>
            </w:r>
          </w:p>
        </w:tc>
        <w:tc>
          <w:tcPr>
            <w:tcW w:w="552" w:type="pct"/>
            <w:tcBorders>
              <w:tl2br w:val="nil"/>
              <w:tr2bl w:val="nil"/>
            </w:tcBorders>
            <w:shd w:val="clear" w:color="auto" w:fill="auto"/>
            <w:noWrap/>
            <w:vAlign w:val="bottom"/>
          </w:tcPr>
          <w:p>
            <w:pPr>
              <w:pStyle w:val="20"/>
              <w:bidi w:val="0"/>
              <w:rPr>
                <w:rFonts w:hint="default"/>
              </w:rPr>
            </w:pPr>
            <w:r>
              <w:rPr>
                <w:rFonts w:hint="default"/>
                <w:lang w:val="en-US" w:eastAsia="zh-CN"/>
              </w:rPr>
              <w:t>0.01</w:t>
            </w:r>
          </w:p>
        </w:tc>
        <w:tc>
          <w:tcPr>
            <w:tcW w:w="552" w:type="pct"/>
            <w:tcBorders>
              <w:tl2br w:val="nil"/>
              <w:tr2bl w:val="nil"/>
            </w:tcBorders>
            <w:shd w:val="clear" w:color="auto" w:fill="auto"/>
            <w:noWrap/>
            <w:vAlign w:val="bottom"/>
          </w:tcPr>
          <w:p>
            <w:pPr>
              <w:pStyle w:val="20"/>
              <w:bidi w:val="0"/>
              <w:rPr>
                <w:rFonts w:hint="default"/>
              </w:rPr>
            </w:pPr>
            <w:r>
              <w:rPr>
                <w:rFonts w:hint="default"/>
                <w:lang w:val="en-US" w:eastAsia="zh-CN"/>
              </w:rPr>
              <w:t>/</w:t>
            </w:r>
          </w:p>
        </w:tc>
        <w:tc>
          <w:tcPr>
            <w:tcW w:w="441" w:type="pct"/>
            <w:tcBorders>
              <w:tl2br w:val="nil"/>
              <w:tr2bl w:val="nil"/>
            </w:tcBorders>
            <w:shd w:val="clear" w:color="auto" w:fill="auto"/>
            <w:noWrap/>
            <w:vAlign w:val="bottom"/>
          </w:tcPr>
          <w:p>
            <w:pPr>
              <w:pStyle w:val="20"/>
              <w:bidi w:val="0"/>
              <w:rPr>
                <w:rFonts w:hint="default"/>
              </w:rPr>
            </w:pPr>
            <w:r>
              <w:rPr>
                <w:rFonts w:hint="default"/>
                <w:lang w:val="en-US" w:eastAsia="zh-CN"/>
              </w:rPr>
              <w:t>9.25</w:t>
            </w:r>
          </w:p>
        </w:tc>
        <w:tc>
          <w:tcPr>
            <w:tcW w:w="664" w:type="pct"/>
            <w:tcBorders>
              <w:tl2br w:val="nil"/>
              <w:tr2bl w:val="nil"/>
            </w:tcBorders>
            <w:shd w:val="clear" w:color="auto" w:fill="auto"/>
            <w:noWrap/>
            <w:vAlign w:val="bottom"/>
          </w:tcPr>
          <w:p>
            <w:pPr>
              <w:pStyle w:val="20"/>
              <w:bidi w:val="0"/>
              <w:rPr>
                <w:rFonts w:hint="default"/>
              </w:rPr>
            </w:pPr>
            <w:r>
              <w:rPr>
                <w:rFonts w:hint="default"/>
                <w:lang w:val="en-US" w:eastAsia="zh-CN"/>
              </w:rPr>
              <w:t>8.85</w:t>
            </w:r>
          </w:p>
        </w:tc>
        <w:tc>
          <w:tcPr>
            <w:tcW w:w="553"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c>
          <w:tcPr>
            <w:tcW w:w="553"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577" w:type="pct"/>
            <w:tcBorders>
              <w:tl2br w:val="nil"/>
              <w:tr2bl w:val="nil"/>
            </w:tcBorders>
            <w:shd w:val="clear" w:color="auto" w:fill="auto"/>
            <w:noWrap/>
            <w:vAlign w:val="bottom"/>
          </w:tcPr>
          <w:p>
            <w:pPr>
              <w:pStyle w:val="20"/>
              <w:bidi w:val="0"/>
              <w:rPr>
                <w:rFonts w:hint="default"/>
              </w:rPr>
            </w:pPr>
            <w:r>
              <w:rPr>
                <w:rFonts w:hint="default"/>
                <w:lang w:val="en-US" w:eastAsia="zh-CN"/>
              </w:rPr>
              <w:t>氟化物</w:t>
            </w:r>
          </w:p>
        </w:tc>
        <w:tc>
          <w:tcPr>
            <w:tcW w:w="552" w:type="pct"/>
            <w:tcBorders>
              <w:tl2br w:val="nil"/>
              <w:tr2bl w:val="nil"/>
            </w:tcBorders>
            <w:shd w:val="clear" w:color="auto" w:fill="auto"/>
            <w:noWrap/>
            <w:vAlign w:val="bottom"/>
          </w:tcPr>
          <w:p>
            <w:pPr>
              <w:pStyle w:val="20"/>
              <w:bidi w:val="0"/>
              <w:rPr>
                <w:rFonts w:hint="default"/>
              </w:rPr>
            </w:pPr>
            <w:r>
              <w:rPr>
                <w:rFonts w:hint="default"/>
                <w:lang w:val="en-US" w:eastAsia="zh-CN"/>
              </w:rPr>
              <w:t>16984-48-8</w:t>
            </w:r>
          </w:p>
        </w:tc>
        <w:tc>
          <w:tcPr>
            <w:tcW w:w="552" w:type="pct"/>
            <w:tcBorders>
              <w:tl2br w:val="nil"/>
              <w:tr2bl w:val="nil"/>
            </w:tcBorders>
            <w:shd w:val="clear" w:color="auto" w:fill="auto"/>
            <w:noWrap/>
            <w:vAlign w:val="bottom"/>
          </w:tcPr>
          <w:p>
            <w:pPr>
              <w:pStyle w:val="20"/>
              <w:bidi w:val="0"/>
              <w:rPr>
                <w:rFonts w:hint="default"/>
              </w:rPr>
            </w:pPr>
            <w:r>
              <w:rPr>
                <w:rFonts w:hint="default"/>
                <w:lang w:val="en-US" w:eastAsia="zh-CN"/>
              </w:rPr>
              <w:t>mg/kg</w:t>
            </w:r>
          </w:p>
        </w:tc>
        <w:tc>
          <w:tcPr>
            <w:tcW w:w="552" w:type="pct"/>
            <w:tcBorders>
              <w:tl2br w:val="nil"/>
              <w:tr2bl w:val="nil"/>
            </w:tcBorders>
            <w:shd w:val="clear" w:color="auto" w:fill="auto"/>
            <w:noWrap/>
            <w:vAlign w:val="bottom"/>
          </w:tcPr>
          <w:p>
            <w:pPr>
              <w:pStyle w:val="20"/>
              <w:bidi w:val="0"/>
              <w:rPr>
                <w:rFonts w:hint="default"/>
              </w:rPr>
            </w:pPr>
            <w:r>
              <w:rPr>
                <w:rFonts w:hint="default"/>
                <w:lang w:val="en-US" w:eastAsia="zh-CN"/>
              </w:rPr>
              <w:t>12.5</w:t>
            </w:r>
          </w:p>
        </w:tc>
        <w:tc>
          <w:tcPr>
            <w:tcW w:w="552" w:type="pct"/>
            <w:tcBorders>
              <w:tl2br w:val="nil"/>
              <w:tr2bl w:val="nil"/>
            </w:tcBorders>
            <w:shd w:val="clear" w:color="auto" w:fill="auto"/>
            <w:noWrap/>
            <w:vAlign w:val="bottom"/>
          </w:tcPr>
          <w:p>
            <w:pPr>
              <w:pStyle w:val="20"/>
              <w:bidi w:val="0"/>
              <w:rPr>
                <w:rFonts w:hint="default"/>
              </w:rPr>
            </w:pPr>
            <w:r>
              <w:rPr>
                <w:rFonts w:hint="default"/>
                <w:lang w:val="en-US" w:eastAsia="zh-CN"/>
              </w:rPr>
              <w:t>10000</w:t>
            </w:r>
          </w:p>
        </w:tc>
        <w:tc>
          <w:tcPr>
            <w:tcW w:w="441" w:type="pct"/>
            <w:tcBorders>
              <w:tl2br w:val="nil"/>
              <w:tr2bl w:val="nil"/>
            </w:tcBorders>
            <w:shd w:val="clear" w:color="auto" w:fill="auto"/>
            <w:noWrap/>
            <w:vAlign w:val="bottom"/>
          </w:tcPr>
          <w:p>
            <w:pPr>
              <w:pStyle w:val="20"/>
              <w:bidi w:val="0"/>
              <w:rPr>
                <w:rFonts w:hint="default"/>
              </w:rPr>
            </w:pPr>
            <w:r>
              <w:rPr>
                <w:rFonts w:hint="default"/>
                <w:lang w:val="en-US" w:eastAsia="zh-CN"/>
              </w:rPr>
              <w:t>645</w:t>
            </w:r>
          </w:p>
        </w:tc>
        <w:tc>
          <w:tcPr>
            <w:tcW w:w="664" w:type="pct"/>
            <w:tcBorders>
              <w:tl2br w:val="nil"/>
              <w:tr2bl w:val="nil"/>
            </w:tcBorders>
            <w:shd w:val="clear" w:color="auto" w:fill="auto"/>
            <w:noWrap/>
            <w:vAlign w:val="bottom"/>
          </w:tcPr>
          <w:p>
            <w:pPr>
              <w:pStyle w:val="20"/>
              <w:bidi w:val="0"/>
              <w:rPr>
                <w:rFonts w:hint="default"/>
              </w:rPr>
            </w:pPr>
            <w:r>
              <w:rPr>
                <w:rFonts w:hint="default"/>
                <w:lang w:val="en-US" w:eastAsia="zh-CN"/>
              </w:rPr>
              <w:t>625</w:t>
            </w:r>
          </w:p>
        </w:tc>
        <w:tc>
          <w:tcPr>
            <w:tcW w:w="553"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c>
          <w:tcPr>
            <w:tcW w:w="553"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577" w:type="pct"/>
            <w:tcBorders>
              <w:tl2br w:val="nil"/>
              <w:tr2bl w:val="nil"/>
            </w:tcBorders>
            <w:shd w:val="clear" w:color="auto" w:fill="auto"/>
            <w:noWrap/>
            <w:vAlign w:val="bottom"/>
          </w:tcPr>
          <w:p>
            <w:pPr>
              <w:pStyle w:val="20"/>
              <w:bidi w:val="0"/>
              <w:rPr>
                <w:rFonts w:hint="default"/>
              </w:rPr>
            </w:pPr>
            <w:r>
              <w:rPr>
                <w:rFonts w:hint="default"/>
                <w:lang w:val="en-US" w:eastAsia="zh-CN"/>
              </w:rPr>
              <w:t>铅</w:t>
            </w:r>
          </w:p>
        </w:tc>
        <w:tc>
          <w:tcPr>
            <w:tcW w:w="552" w:type="pct"/>
            <w:tcBorders>
              <w:tl2br w:val="nil"/>
              <w:tr2bl w:val="nil"/>
            </w:tcBorders>
            <w:shd w:val="clear" w:color="auto" w:fill="auto"/>
            <w:noWrap/>
            <w:vAlign w:val="bottom"/>
          </w:tcPr>
          <w:p>
            <w:pPr>
              <w:pStyle w:val="20"/>
              <w:bidi w:val="0"/>
              <w:rPr>
                <w:rFonts w:hint="default"/>
              </w:rPr>
            </w:pPr>
            <w:r>
              <w:rPr>
                <w:rFonts w:hint="default"/>
                <w:lang w:val="en-US" w:eastAsia="zh-CN"/>
              </w:rPr>
              <w:t>7439-92-1</w:t>
            </w:r>
          </w:p>
        </w:tc>
        <w:tc>
          <w:tcPr>
            <w:tcW w:w="552" w:type="pct"/>
            <w:tcBorders>
              <w:tl2br w:val="nil"/>
              <w:tr2bl w:val="nil"/>
            </w:tcBorders>
            <w:shd w:val="clear" w:color="auto" w:fill="auto"/>
            <w:noWrap/>
            <w:vAlign w:val="bottom"/>
          </w:tcPr>
          <w:p>
            <w:pPr>
              <w:pStyle w:val="20"/>
              <w:bidi w:val="0"/>
              <w:rPr>
                <w:rFonts w:hint="default"/>
              </w:rPr>
            </w:pPr>
            <w:r>
              <w:rPr>
                <w:rFonts w:hint="default"/>
                <w:lang w:val="en-US" w:eastAsia="zh-CN"/>
              </w:rPr>
              <w:t>mg/kg</w:t>
            </w:r>
          </w:p>
        </w:tc>
        <w:tc>
          <w:tcPr>
            <w:tcW w:w="552" w:type="pct"/>
            <w:tcBorders>
              <w:tl2br w:val="nil"/>
              <w:tr2bl w:val="nil"/>
            </w:tcBorders>
            <w:shd w:val="clear" w:color="auto" w:fill="auto"/>
            <w:noWrap/>
            <w:vAlign w:val="bottom"/>
          </w:tcPr>
          <w:p>
            <w:pPr>
              <w:pStyle w:val="20"/>
              <w:bidi w:val="0"/>
              <w:rPr>
                <w:rFonts w:hint="default"/>
              </w:rPr>
            </w:pPr>
            <w:r>
              <w:rPr>
                <w:rFonts w:hint="default"/>
                <w:lang w:val="en-US" w:eastAsia="zh-CN"/>
              </w:rPr>
              <w:t>0.1</w:t>
            </w:r>
          </w:p>
        </w:tc>
        <w:tc>
          <w:tcPr>
            <w:tcW w:w="552" w:type="pct"/>
            <w:tcBorders>
              <w:tl2br w:val="nil"/>
              <w:tr2bl w:val="nil"/>
            </w:tcBorders>
            <w:shd w:val="clear" w:color="auto" w:fill="auto"/>
            <w:noWrap/>
            <w:vAlign w:val="bottom"/>
          </w:tcPr>
          <w:p>
            <w:pPr>
              <w:pStyle w:val="20"/>
              <w:bidi w:val="0"/>
              <w:rPr>
                <w:rFonts w:hint="default"/>
              </w:rPr>
            </w:pPr>
            <w:r>
              <w:rPr>
                <w:rFonts w:hint="default"/>
                <w:lang w:val="en-US" w:eastAsia="zh-CN"/>
              </w:rPr>
              <w:t>800</w:t>
            </w:r>
          </w:p>
        </w:tc>
        <w:tc>
          <w:tcPr>
            <w:tcW w:w="441" w:type="pct"/>
            <w:tcBorders>
              <w:tl2br w:val="nil"/>
              <w:tr2bl w:val="nil"/>
            </w:tcBorders>
            <w:shd w:val="clear" w:color="auto" w:fill="auto"/>
            <w:noWrap/>
            <w:vAlign w:val="bottom"/>
          </w:tcPr>
          <w:p>
            <w:pPr>
              <w:pStyle w:val="20"/>
              <w:bidi w:val="0"/>
              <w:rPr>
                <w:rFonts w:hint="default"/>
              </w:rPr>
            </w:pPr>
            <w:r>
              <w:rPr>
                <w:rFonts w:hint="default"/>
                <w:lang w:val="en-US" w:eastAsia="zh-CN"/>
              </w:rPr>
              <w:t>23.8</w:t>
            </w:r>
          </w:p>
        </w:tc>
        <w:tc>
          <w:tcPr>
            <w:tcW w:w="664" w:type="pct"/>
            <w:tcBorders>
              <w:tl2br w:val="nil"/>
              <w:tr2bl w:val="nil"/>
            </w:tcBorders>
            <w:shd w:val="clear" w:color="auto" w:fill="auto"/>
            <w:noWrap/>
            <w:vAlign w:val="bottom"/>
          </w:tcPr>
          <w:p>
            <w:pPr>
              <w:pStyle w:val="20"/>
              <w:bidi w:val="0"/>
              <w:rPr>
                <w:rFonts w:hint="default"/>
              </w:rPr>
            </w:pPr>
            <w:r>
              <w:rPr>
                <w:rFonts w:hint="default"/>
                <w:lang w:val="en-US" w:eastAsia="zh-CN"/>
              </w:rPr>
              <w:t>22.3</w:t>
            </w:r>
          </w:p>
        </w:tc>
        <w:tc>
          <w:tcPr>
            <w:tcW w:w="553"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c>
          <w:tcPr>
            <w:tcW w:w="553"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577" w:type="pct"/>
            <w:tcBorders>
              <w:tl2br w:val="nil"/>
              <w:tr2bl w:val="nil"/>
            </w:tcBorders>
            <w:shd w:val="clear" w:color="auto" w:fill="auto"/>
            <w:noWrap/>
            <w:vAlign w:val="bottom"/>
          </w:tcPr>
          <w:p>
            <w:pPr>
              <w:pStyle w:val="20"/>
              <w:bidi w:val="0"/>
              <w:rPr>
                <w:rFonts w:hint="default"/>
              </w:rPr>
            </w:pPr>
            <w:r>
              <w:rPr>
                <w:rFonts w:hint="default"/>
                <w:lang w:val="en-US" w:eastAsia="zh-CN"/>
              </w:rPr>
              <w:t>汞</w:t>
            </w:r>
          </w:p>
        </w:tc>
        <w:tc>
          <w:tcPr>
            <w:tcW w:w="552" w:type="pct"/>
            <w:tcBorders>
              <w:tl2br w:val="nil"/>
              <w:tr2bl w:val="nil"/>
            </w:tcBorders>
            <w:shd w:val="clear" w:color="auto" w:fill="auto"/>
            <w:noWrap/>
            <w:vAlign w:val="bottom"/>
          </w:tcPr>
          <w:p>
            <w:pPr>
              <w:pStyle w:val="20"/>
              <w:bidi w:val="0"/>
              <w:rPr>
                <w:rFonts w:hint="default"/>
              </w:rPr>
            </w:pPr>
            <w:r>
              <w:rPr>
                <w:rFonts w:hint="default"/>
                <w:lang w:val="en-US" w:eastAsia="zh-CN"/>
              </w:rPr>
              <w:t>7439-97-6</w:t>
            </w:r>
          </w:p>
        </w:tc>
        <w:tc>
          <w:tcPr>
            <w:tcW w:w="552" w:type="pct"/>
            <w:tcBorders>
              <w:tl2br w:val="nil"/>
              <w:tr2bl w:val="nil"/>
            </w:tcBorders>
            <w:shd w:val="clear" w:color="auto" w:fill="auto"/>
            <w:noWrap/>
            <w:vAlign w:val="bottom"/>
          </w:tcPr>
          <w:p>
            <w:pPr>
              <w:pStyle w:val="20"/>
              <w:bidi w:val="0"/>
              <w:rPr>
                <w:rFonts w:hint="default"/>
              </w:rPr>
            </w:pPr>
            <w:r>
              <w:rPr>
                <w:rFonts w:hint="default"/>
                <w:lang w:val="en-US" w:eastAsia="zh-CN"/>
              </w:rPr>
              <w:t>mg/kg</w:t>
            </w:r>
          </w:p>
        </w:tc>
        <w:tc>
          <w:tcPr>
            <w:tcW w:w="552" w:type="pct"/>
            <w:tcBorders>
              <w:tl2br w:val="nil"/>
              <w:tr2bl w:val="nil"/>
            </w:tcBorders>
            <w:shd w:val="clear" w:color="auto" w:fill="auto"/>
            <w:noWrap/>
            <w:vAlign w:val="bottom"/>
          </w:tcPr>
          <w:p>
            <w:pPr>
              <w:pStyle w:val="20"/>
              <w:bidi w:val="0"/>
              <w:rPr>
                <w:rFonts w:hint="default"/>
              </w:rPr>
            </w:pPr>
            <w:r>
              <w:rPr>
                <w:rFonts w:hint="default"/>
                <w:lang w:val="en-US" w:eastAsia="zh-CN"/>
              </w:rPr>
              <w:t>0.05</w:t>
            </w:r>
          </w:p>
        </w:tc>
        <w:tc>
          <w:tcPr>
            <w:tcW w:w="552" w:type="pct"/>
            <w:tcBorders>
              <w:tl2br w:val="nil"/>
              <w:tr2bl w:val="nil"/>
            </w:tcBorders>
            <w:shd w:val="clear" w:color="auto" w:fill="auto"/>
            <w:noWrap/>
            <w:vAlign w:val="bottom"/>
          </w:tcPr>
          <w:p>
            <w:pPr>
              <w:pStyle w:val="20"/>
              <w:bidi w:val="0"/>
              <w:rPr>
                <w:rFonts w:hint="default"/>
              </w:rPr>
            </w:pPr>
            <w:r>
              <w:rPr>
                <w:rFonts w:hint="default"/>
                <w:lang w:val="en-US" w:eastAsia="zh-CN"/>
              </w:rPr>
              <w:t>38</w:t>
            </w:r>
          </w:p>
        </w:tc>
        <w:tc>
          <w:tcPr>
            <w:tcW w:w="441" w:type="pct"/>
            <w:tcBorders>
              <w:tl2br w:val="nil"/>
              <w:tr2bl w:val="nil"/>
            </w:tcBorders>
            <w:shd w:val="clear" w:color="auto" w:fill="auto"/>
            <w:noWrap/>
            <w:vAlign w:val="bottom"/>
          </w:tcPr>
          <w:p>
            <w:pPr>
              <w:pStyle w:val="20"/>
              <w:bidi w:val="0"/>
              <w:rPr>
                <w:rFonts w:hint="default"/>
              </w:rPr>
            </w:pPr>
            <w:r>
              <w:rPr>
                <w:rFonts w:hint="default"/>
                <w:lang w:val="en-US" w:eastAsia="zh-CN"/>
              </w:rPr>
              <w:t>0.05</w:t>
            </w:r>
          </w:p>
        </w:tc>
        <w:tc>
          <w:tcPr>
            <w:tcW w:w="664" w:type="pct"/>
            <w:tcBorders>
              <w:tl2br w:val="nil"/>
              <w:tr2bl w:val="nil"/>
            </w:tcBorders>
            <w:shd w:val="clear" w:color="auto" w:fill="auto"/>
            <w:noWrap/>
            <w:vAlign w:val="bottom"/>
          </w:tcPr>
          <w:p>
            <w:pPr>
              <w:pStyle w:val="20"/>
              <w:bidi w:val="0"/>
              <w:rPr>
                <w:rFonts w:hint="default"/>
              </w:rPr>
            </w:pPr>
            <w:r>
              <w:rPr>
                <w:rFonts w:hint="default"/>
                <w:lang w:val="en-US" w:eastAsia="zh-CN"/>
              </w:rPr>
              <w:t>0.07</w:t>
            </w:r>
          </w:p>
        </w:tc>
        <w:tc>
          <w:tcPr>
            <w:tcW w:w="553"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c>
          <w:tcPr>
            <w:tcW w:w="553"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577" w:type="pct"/>
            <w:tcBorders>
              <w:tl2br w:val="nil"/>
              <w:tr2bl w:val="nil"/>
            </w:tcBorders>
            <w:shd w:val="clear" w:color="auto" w:fill="auto"/>
            <w:noWrap/>
            <w:vAlign w:val="bottom"/>
          </w:tcPr>
          <w:p>
            <w:pPr>
              <w:pStyle w:val="20"/>
              <w:bidi w:val="0"/>
              <w:rPr>
                <w:rFonts w:hint="default"/>
              </w:rPr>
            </w:pPr>
            <w:r>
              <w:rPr>
                <w:rFonts w:hint="default"/>
                <w:lang w:val="en-US" w:eastAsia="zh-CN"/>
              </w:rPr>
              <w:t>镉</w:t>
            </w:r>
          </w:p>
        </w:tc>
        <w:tc>
          <w:tcPr>
            <w:tcW w:w="552" w:type="pct"/>
            <w:tcBorders>
              <w:tl2br w:val="nil"/>
              <w:tr2bl w:val="nil"/>
            </w:tcBorders>
            <w:shd w:val="clear" w:color="auto" w:fill="auto"/>
            <w:noWrap/>
            <w:vAlign w:val="bottom"/>
          </w:tcPr>
          <w:p>
            <w:pPr>
              <w:pStyle w:val="20"/>
              <w:bidi w:val="0"/>
              <w:rPr>
                <w:rFonts w:hint="default"/>
              </w:rPr>
            </w:pPr>
            <w:r>
              <w:rPr>
                <w:rFonts w:hint="default"/>
                <w:lang w:val="en-US" w:eastAsia="zh-CN"/>
              </w:rPr>
              <w:t>7440-43-9</w:t>
            </w:r>
          </w:p>
        </w:tc>
        <w:tc>
          <w:tcPr>
            <w:tcW w:w="552" w:type="pct"/>
            <w:tcBorders>
              <w:tl2br w:val="nil"/>
              <w:tr2bl w:val="nil"/>
            </w:tcBorders>
            <w:shd w:val="clear" w:color="auto" w:fill="auto"/>
            <w:noWrap/>
            <w:vAlign w:val="bottom"/>
          </w:tcPr>
          <w:p>
            <w:pPr>
              <w:pStyle w:val="20"/>
              <w:bidi w:val="0"/>
              <w:rPr>
                <w:rFonts w:hint="default"/>
              </w:rPr>
            </w:pPr>
            <w:r>
              <w:rPr>
                <w:rFonts w:hint="default"/>
                <w:lang w:val="en-US" w:eastAsia="zh-CN"/>
              </w:rPr>
              <w:t>mg/kg</w:t>
            </w:r>
          </w:p>
        </w:tc>
        <w:tc>
          <w:tcPr>
            <w:tcW w:w="552" w:type="pct"/>
            <w:tcBorders>
              <w:tl2br w:val="nil"/>
              <w:tr2bl w:val="nil"/>
            </w:tcBorders>
            <w:shd w:val="clear" w:color="auto" w:fill="auto"/>
            <w:noWrap/>
            <w:vAlign w:val="bottom"/>
          </w:tcPr>
          <w:p>
            <w:pPr>
              <w:pStyle w:val="20"/>
              <w:bidi w:val="0"/>
              <w:rPr>
                <w:rFonts w:hint="default"/>
              </w:rPr>
            </w:pPr>
            <w:r>
              <w:rPr>
                <w:rFonts w:hint="default"/>
                <w:lang w:val="en-US" w:eastAsia="zh-CN"/>
              </w:rPr>
              <w:t>0.01</w:t>
            </w:r>
          </w:p>
        </w:tc>
        <w:tc>
          <w:tcPr>
            <w:tcW w:w="552" w:type="pct"/>
            <w:tcBorders>
              <w:tl2br w:val="nil"/>
              <w:tr2bl w:val="nil"/>
            </w:tcBorders>
            <w:shd w:val="clear" w:color="auto" w:fill="auto"/>
            <w:noWrap/>
            <w:vAlign w:val="bottom"/>
          </w:tcPr>
          <w:p>
            <w:pPr>
              <w:pStyle w:val="20"/>
              <w:bidi w:val="0"/>
              <w:rPr>
                <w:rFonts w:hint="default"/>
              </w:rPr>
            </w:pPr>
            <w:r>
              <w:rPr>
                <w:rFonts w:hint="default"/>
                <w:lang w:val="en-US" w:eastAsia="zh-CN"/>
              </w:rPr>
              <w:t>65</w:t>
            </w:r>
          </w:p>
        </w:tc>
        <w:tc>
          <w:tcPr>
            <w:tcW w:w="441" w:type="pct"/>
            <w:tcBorders>
              <w:tl2br w:val="nil"/>
              <w:tr2bl w:val="nil"/>
            </w:tcBorders>
            <w:shd w:val="clear" w:color="auto" w:fill="auto"/>
            <w:noWrap/>
            <w:vAlign w:val="bottom"/>
          </w:tcPr>
          <w:p>
            <w:pPr>
              <w:pStyle w:val="20"/>
              <w:bidi w:val="0"/>
              <w:rPr>
                <w:rFonts w:hint="default"/>
              </w:rPr>
            </w:pPr>
            <w:r>
              <w:rPr>
                <w:rFonts w:hint="default"/>
                <w:lang w:val="en-US" w:eastAsia="zh-CN"/>
              </w:rPr>
              <w:t>0.09</w:t>
            </w:r>
          </w:p>
        </w:tc>
        <w:tc>
          <w:tcPr>
            <w:tcW w:w="664" w:type="pct"/>
            <w:tcBorders>
              <w:tl2br w:val="nil"/>
              <w:tr2bl w:val="nil"/>
            </w:tcBorders>
            <w:shd w:val="clear" w:color="auto" w:fill="auto"/>
            <w:noWrap/>
            <w:vAlign w:val="bottom"/>
          </w:tcPr>
          <w:p>
            <w:pPr>
              <w:pStyle w:val="20"/>
              <w:bidi w:val="0"/>
              <w:rPr>
                <w:rFonts w:hint="default"/>
              </w:rPr>
            </w:pPr>
            <w:r>
              <w:rPr>
                <w:rFonts w:hint="default"/>
                <w:lang w:val="en-US" w:eastAsia="zh-CN"/>
              </w:rPr>
              <w:t>0.09</w:t>
            </w:r>
          </w:p>
        </w:tc>
        <w:tc>
          <w:tcPr>
            <w:tcW w:w="553"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c>
          <w:tcPr>
            <w:tcW w:w="553"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577" w:type="pct"/>
            <w:tcBorders>
              <w:tl2br w:val="nil"/>
              <w:tr2bl w:val="nil"/>
            </w:tcBorders>
            <w:shd w:val="clear" w:color="auto" w:fill="auto"/>
            <w:noWrap/>
            <w:vAlign w:val="bottom"/>
          </w:tcPr>
          <w:p>
            <w:pPr>
              <w:pStyle w:val="20"/>
              <w:bidi w:val="0"/>
              <w:rPr>
                <w:rFonts w:hint="default"/>
              </w:rPr>
            </w:pPr>
            <w:r>
              <w:rPr>
                <w:rFonts w:hint="default"/>
                <w:lang w:val="en-US" w:eastAsia="zh-CN"/>
              </w:rPr>
              <w:t>铜</w:t>
            </w:r>
          </w:p>
        </w:tc>
        <w:tc>
          <w:tcPr>
            <w:tcW w:w="552" w:type="pct"/>
            <w:tcBorders>
              <w:tl2br w:val="nil"/>
              <w:tr2bl w:val="nil"/>
            </w:tcBorders>
            <w:shd w:val="clear" w:color="auto" w:fill="auto"/>
            <w:noWrap/>
            <w:vAlign w:val="bottom"/>
          </w:tcPr>
          <w:p>
            <w:pPr>
              <w:pStyle w:val="20"/>
              <w:bidi w:val="0"/>
              <w:rPr>
                <w:rFonts w:hint="default"/>
              </w:rPr>
            </w:pPr>
            <w:r>
              <w:rPr>
                <w:rFonts w:hint="default"/>
                <w:lang w:val="en-US" w:eastAsia="zh-CN"/>
              </w:rPr>
              <w:t>7440-50-8</w:t>
            </w:r>
          </w:p>
        </w:tc>
        <w:tc>
          <w:tcPr>
            <w:tcW w:w="552" w:type="pct"/>
            <w:tcBorders>
              <w:tl2br w:val="nil"/>
              <w:tr2bl w:val="nil"/>
            </w:tcBorders>
            <w:shd w:val="clear" w:color="auto" w:fill="auto"/>
            <w:noWrap/>
            <w:vAlign w:val="bottom"/>
          </w:tcPr>
          <w:p>
            <w:pPr>
              <w:pStyle w:val="20"/>
              <w:bidi w:val="0"/>
              <w:rPr>
                <w:rFonts w:hint="default"/>
              </w:rPr>
            </w:pPr>
            <w:r>
              <w:rPr>
                <w:rFonts w:hint="default"/>
                <w:lang w:val="en-US" w:eastAsia="zh-CN"/>
              </w:rPr>
              <w:t>mg/kg</w:t>
            </w:r>
          </w:p>
        </w:tc>
        <w:tc>
          <w:tcPr>
            <w:tcW w:w="552" w:type="pct"/>
            <w:tcBorders>
              <w:tl2br w:val="nil"/>
              <w:tr2bl w:val="nil"/>
            </w:tcBorders>
            <w:shd w:val="clear" w:color="auto" w:fill="auto"/>
            <w:noWrap/>
            <w:vAlign w:val="bottom"/>
          </w:tcPr>
          <w:p>
            <w:pPr>
              <w:pStyle w:val="20"/>
              <w:bidi w:val="0"/>
              <w:rPr>
                <w:rFonts w:hint="default"/>
              </w:rPr>
            </w:pPr>
            <w:r>
              <w:rPr>
                <w:rFonts w:hint="default"/>
                <w:lang w:val="en-US" w:eastAsia="zh-CN"/>
              </w:rPr>
              <w:t>1</w:t>
            </w:r>
          </w:p>
        </w:tc>
        <w:tc>
          <w:tcPr>
            <w:tcW w:w="552" w:type="pct"/>
            <w:tcBorders>
              <w:tl2br w:val="nil"/>
              <w:tr2bl w:val="nil"/>
            </w:tcBorders>
            <w:shd w:val="clear" w:color="auto" w:fill="auto"/>
            <w:noWrap/>
            <w:vAlign w:val="bottom"/>
          </w:tcPr>
          <w:p>
            <w:pPr>
              <w:pStyle w:val="20"/>
              <w:bidi w:val="0"/>
              <w:rPr>
                <w:rFonts w:hint="default"/>
              </w:rPr>
            </w:pPr>
            <w:r>
              <w:rPr>
                <w:rFonts w:hint="default"/>
                <w:lang w:val="en-US" w:eastAsia="zh-CN"/>
              </w:rPr>
              <w:t>18000</w:t>
            </w:r>
          </w:p>
        </w:tc>
        <w:tc>
          <w:tcPr>
            <w:tcW w:w="441" w:type="pct"/>
            <w:tcBorders>
              <w:tl2br w:val="nil"/>
              <w:tr2bl w:val="nil"/>
            </w:tcBorders>
            <w:shd w:val="clear" w:color="auto" w:fill="auto"/>
            <w:noWrap/>
            <w:vAlign w:val="bottom"/>
          </w:tcPr>
          <w:p>
            <w:pPr>
              <w:pStyle w:val="20"/>
              <w:bidi w:val="0"/>
              <w:rPr>
                <w:rFonts w:hint="default"/>
              </w:rPr>
            </w:pPr>
            <w:r>
              <w:rPr>
                <w:rFonts w:hint="default"/>
                <w:lang w:val="en-US" w:eastAsia="zh-CN"/>
              </w:rPr>
              <w:t>20</w:t>
            </w:r>
          </w:p>
        </w:tc>
        <w:tc>
          <w:tcPr>
            <w:tcW w:w="664" w:type="pct"/>
            <w:tcBorders>
              <w:tl2br w:val="nil"/>
              <w:tr2bl w:val="nil"/>
            </w:tcBorders>
            <w:shd w:val="clear" w:color="auto" w:fill="auto"/>
            <w:noWrap/>
            <w:vAlign w:val="bottom"/>
          </w:tcPr>
          <w:p>
            <w:pPr>
              <w:pStyle w:val="20"/>
              <w:bidi w:val="0"/>
              <w:rPr>
                <w:rFonts w:hint="default"/>
              </w:rPr>
            </w:pPr>
            <w:r>
              <w:rPr>
                <w:rFonts w:hint="default"/>
                <w:lang w:val="en-US" w:eastAsia="zh-CN"/>
              </w:rPr>
              <w:t>20</w:t>
            </w:r>
          </w:p>
        </w:tc>
        <w:tc>
          <w:tcPr>
            <w:tcW w:w="553"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c>
          <w:tcPr>
            <w:tcW w:w="553"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577" w:type="pct"/>
            <w:tcBorders>
              <w:tl2br w:val="nil"/>
              <w:tr2bl w:val="nil"/>
            </w:tcBorders>
            <w:shd w:val="clear" w:color="auto" w:fill="auto"/>
            <w:noWrap/>
            <w:vAlign w:val="bottom"/>
          </w:tcPr>
          <w:p>
            <w:pPr>
              <w:pStyle w:val="20"/>
              <w:bidi w:val="0"/>
              <w:rPr>
                <w:rFonts w:hint="default"/>
              </w:rPr>
            </w:pPr>
            <w:r>
              <w:rPr>
                <w:rFonts w:hint="default"/>
                <w:lang w:val="en-US" w:eastAsia="zh-CN"/>
              </w:rPr>
              <w:t>镍</w:t>
            </w:r>
          </w:p>
        </w:tc>
        <w:tc>
          <w:tcPr>
            <w:tcW w:w="552" w:type="pct"/>
            <w:tcBorders>
              <w:tl2br w:val="nil"/>
              <w:tr2bl w:val="nil"/>
            </w:tcBorders>
            <w:shd w:val="clear" w:color="auto" w:fill="auto"/>
            <w:noWrap/>
            <w:vAlign w:val="bottom"/>
          </w:tcPr>
          <w:p>
            <w:pPr>
              <w:pStyle w:val="20"/>
              <w:bidi w:val="0"/>
              <w:rPr>
                <w:rFonts w:hint="default"/>
              </w:rPr>
            </w:pPr>
            <w:r>
              <w:rPr>
                <w:rFonts w:hint="default"/>
                <w:lang w:val="en-US" w:eastAsia="zh-CN"/>
              </w:rPr>
              <w:t>7440-02-0</w:t>
            </w:r>
          </w:p>
        </w:tc>
        <w:tc>
          <w:tcPr>
            <w:tcW w:w="552" w:type="pct"/>
            <w:tcBorders>
              <w:tl2br w:val="nil"/>
              <w:tr2bl w:val="nil"/>
            </w:tcBorders>
            <w:shd w:val="clear" w:color="auto" w:fill="auto"/>
            <w:noWrap/>
            <w:vAlign w:val="bottom"/>
          </w:tcPr>
          <w:p>
            <w:pPr>
              <w:pStyle w:val="20"/>
              <w:bidi w:val="0"/>
              <w:rPr>
                <w:rFonts w:hint="default"/>
              </w:rPr>
            </w:pPr>
            <w:r>
              <w:rPr>
                <w:rFonts w:hint="default"/>
                <w:lang w:val="en-US" w:eastAsia="zh-CN"/>
              </w:rPr>
              <w:t>mg/kg</w:t>
            </w:r>
          </w:p>
        </w:tc>
        <w:tc>
          <w:tcPr>
            <w:tcW w:w="552" w:type="pct"/>
            <w:tcBorders>
              <w:tl2br w:val="nil"/>
              <w:tr2bl w:val="nil"/>
            </w:tcBorders>
            <w:shd w:val="clear" w:color="auto" w:fill="auto"/>
            <w:noWrap/>
            <w:vAlign w:val="bottom"/>
          </w:tcPr>
          <w:p>
            <w:pPr>
              <w:pStyle w:val="20"/>
              <w:bidi w:val="0"/>
              <w:rPr>
                <w:rFonts w:hint="default"/>
              </w:rPr>
            </w:pPr>
            <w:r>
              <w:rPr>
                <w:rFonts w:hint="default"/>
                <w:lang w:val="en-US" w:eastAsia="zh-CN"/>
              </w:rPr>
              <w:t>3</w:t>
            </w:r>
          </w:p>
        </w:tc>
        <w:tc>
          <w:tcPr>
            <w:tcW w:w="552" w:type="pct"/>
            <w:tcBorders>
              <w:tl2br w:val="nil"/>
              <w:tr2bl w:val="nil"/>
            </w:tcBorders>
            <w:shd w:val="clear" w:color="auto" w:fill="auto"/>
            <w:noWrap/>
            <w:vAlign w:val="bottom"/>
          </w:tcPr>
          <w:p>
            <w:pPr>
              <w:pStyle w:val="20"/>
              <w:bidi w:val="0"/>
              <w:rPr>
                <w:rFonts w:hint="default"/>
              </w:rPr>
            </w:pPr>
            <w:r>
              <w:rPr>
                <w:rFonts w:hint="default"/>
                <w:lang w:val="en-US" w:eastAsia="zh-CN"/>
              </w:rPr>
              <w:t>900</w:t>
            </w:r>
          </w:p>
        </w:tc>
        <w:tc>
          <w:tcPr>
            <w:tcW w:w="441" w:type="pct"/>
            <w:tcBorders>
              <w:tl2br w:val="nil"/>
              <w:tr2bl w:val="nil"/>
            </w:tcBorders>
            <w:shd w:val="clear" w:color="auto" w:fill="auto"/>
            <w:noWrap/>
            <w:vAlign w:val="bottom"/>
          </w:tcPr>
          <w:p>
            <w:pPr>
              <w:pStyle w:val="20"/>
              <w:bidi w:val="0"/>
              <w:rPr>
                <w:rFonts w:hint="default"/>
              </w:rPr>
            </w:pPr>
            <w:r>
              <w:rPr>
                <w:rFonts w:hint="default"/>
                <w:lang w:val="en-US" w:eastAsia="zh-CN"/>
              </w:rPr>
              <w:t>27</w:t>
            </w:r>
          </w:p>
        </w:tc>
        <w:tc>
          <w:tcPr>
            <w:tcW w:w="664" w:type="pct"/>
            <w:tcBorders>
              <w:tl2br w:val="nil"/>
              <w:tr2bl w:val="nil"/>
            </w:tcBorders>
            <w:shd w:val="clear" w:color="auto" w:fill="auto"/>
            <w:noWrap/>
            <w:vAlign w:val="bottom"/>
          </w:tcPr>
          <w:p>
            <w:pPr>
              <w:pStyle w:val="20"/>
              <w:bidi w:val="0"/>
              <w:rPr>
                <w:rFonts w:hint="default"/>
              </w:rPr>
            </w:pPr>
            <w:r>
              <w:rPr>
                <w:rFonts w:hint="default"/>
                <w:lang w:val="en-US" w:eastAsia="zh-CN"/>
              </w:rPr>
              <w:t>26</w:t>
            </w:r>
          </w:p>
        </w:tc>
        <w:tc>
          <w:tcPr>
            <w:tcW w:w="553"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c>
          <w:tcPr>
            <w:tcW w:w="553"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577" w:type="pct"/>
            <w:tcBorders>
              <w:tl2br w:val="nil"/>
              <w:tr2bl w:val="nil"/>
            </w:tcBorders>
            <w:shd w:val="clear" w:color="auto" w:fill="auto"/>
            <w:noWrap/>
            <w:vAlign w:val="bottom"/>
          </w:tcPr>
          <w:p>
            <w:pPr>
              <w:pStyle w:val="20"/>
              <w:bidi w:val="0"/>
              <w:rPr>
                <w:rFonts w:hint="default"/>
              </w:rPr>
            </w:pPr>
            <w:r>
              <w:rPr>
                <w:rFonts w:hint="default"/>
                <w:lang w:val="en-US" w:eastAsia="zh-CN"/>
              </w:rPr>
              <w:t>砷</w:t>
            </w:r>
          </w:p>
        </w:tc>
        <w:tc>
          <w:tcPr>
            <w:tcW w:w="552" w:type="pct"/>
            <w:tcBorders>
              <w:tl2br w:val="nil"/>
              <w:tr2bl w:val="nil"/>
            </w:tcBorders>
            <w:shd w:val="clear" w:color="auto" w:fill="auto"/>
            <w:noWrap/>
            <w:vAlign w:val="bottom"/>
          </w:tcPr>
          <w:p>
            <w:pPr>
              <w:pStyle w:val="20"/>
              <w:bidi w:val="0"/>
              <w:rPr>
                <w:rFonts w:hint="default"/>
              </w:rPr>
            </w:pPr>
            <w:r>
              <w:rPr>
                <w:rFonts w:hint="default"/>
                <w:lang w:val="en-US" w:eastAsia="zh-CN"/>
              </w:rPr>
              <w:t>7440-38-2</w:t>
            </w:r>
          </w:p>
        </w:tc>
        <w:tc>
          <w:tcPr>
            <w:tcW w:w="552" w:type="pct"/>
            <w:tcBorders>
              <w:tl2br w:val="nil"/>
              <w:tr2bl w:val="nil"/>
            </w:tcBorders>
            <w:shd w:val="clear" w:color="auto" w:fill="auto"/>
            <w:noWrap/>
            <w:vAlign w:val="bottom"/>
          </w:tcPr>
          <w:p>
            <w:pPr>
              <w:pStyle w:val="20"/>
              <w:bidi w:val="0"/>
              <w:rPr>
                <w:rFonts w:hint="default"/>
              </w:rPr>
            </w:pPr>
            <w:r>
              <w:rPr>
                <w:rFonts w:hint="default"/>
                <w:lang w:val="en-US" w:eastAsia="zh-CN"/>
              </w:rPr>
              <w:t>mg/kg</w:t>
            </w:r>
          </w:p>
        </w:tc>
        <w:tc>
          <w:tcPr>
            <w:tcW w:w="552" w:type="pct"/>
            <w:tcBorders>
              <w:tl2br w:val="nil"/>
              <w:tr2bl w:val="nil"/>
            </w:tcBorders>
            <w:shd w:val="clear" w:color="auto" w:fill="auto"/>
            <w:noWrap/>
            <w:vAlign w:val="bottom"/>
          </w:tcPr>
          <w:p>
            <w:pPr>
              <w:pStyle w:val="20"/>
              <w:bidi w:val="0"/>
              <w:rPr>
                <w:rFonts w:hint="default"/>
              </w:rPr>
            </w:pPr>
            <w:r>
              <w:rPr>
                <w:rFonts w:hint="default"/>
                <w:lang w:val="en-US" w:eastAsia="zh-CN"/>
              </w:rPr>
              <w:t>0.6</w:t>
            </w:r>
          </w:p>
        </w:tc>
        <w:tc>
          <w:tcPr>
            <w:tcW w:w="552" w:type="pct"/>
            <w:tcBorders>
              <w:tl2br w:val="nil"/>
              <w:tr2bl w:val="nil"/>
            </w:tcBorders>
            <w:shd w:val="clear" w:color="auto" w:fill="auto"/>
            <w:noWrap/>
            <w:vAlign w:val="bottom"/>
          </w:tcPr>
          <w:p>
            <w:pPr>
              <w:pStyle w:val="20"/>
              <w:bidi w:val="0"/>
              <w:rPr>
                <w:rFonts w:hint="default"/>
              </w:rPr>
            </w:pPr>
            <w:r>
              <w:rPr>
                <w:rFonts w:hint="default"/>
                <w:lang w:val="en-US" w:eastAsia="zh-CN"/>
              </w:rPr>
              <w:t>60</w:t>
            </w:r>
          </w:p>
        </w:tc>
        <w:tc>
          <w:tcPr>
            <w:tcW w:w="441" w:type="pct"/>
            <w:tcBorders>
              <w:tl2br w:val="nil"/>
              <w:tr2bl w:val="nil"/>
            </w:tcBorders>
            <w:shd w:val="clear" w:color="auto" w:fill="auto"/>
            <w:noWrap/>
            <w:vAlign w:val="bottom"/>
          </w:tcPr>
          <w:p>
            <w:pPr>
              <w:pStyle w:val="20"/>
              <w:bidi w:val="0"/>
              <w:rPr>
                <w:rFonts w:hint="default"/>
              </w:rPr>
            </w:pPr>
            <w:r>
              <w:rPr>
                <w:rFonts w:hint="default"/>
                <w:lang w:val="en-US" w:eastAsia="zh-CN"/>
              </w:rPr>
              <w:t>10.8</w:t>
            </w:r>
          </w:p>
        </w:tc>
        <w:tc>
          <w:tcPr>
            <w:tcW w:w="664" w:type="pct"/>
            <w:tcBorders>
              <w:tl2br w:val="nil"/>
              <w:tr2bl w:val="nil"/>
            </w:tcBorders>
            <w:shd w:val="clear" w:color="auto" w:fill="auto"/>
            <w:noWrap/>
            <w:vAlign w:val="bottom"/>
          </w:tcPr>
          <w:p>
            <w:pPr>
              <w:pStyle w:val="20"/>
              <w:bidi w:val="0"/>
              <w:rPr>
                <w:rFonts w:hint="default"/>
              </w:rPr>
            </w:pPr>
            <w:r>
              <w:rPr>
                <w:rFonts w:hint="default"/>
                <w:lang w:val="en-US" w:eastAsia="zh-CN"/>
              </w:rPr>
              <w:t>12.2</w:t>
            </w:r>
          </w:p>
        </w:tc>
        <w:tc>
          <w:tcPr>
            <w:tcW w:w="553"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c>
          <w:tcPr>
            <w:tcW w:w="553"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577" w:type="pct"/>
            <w:tcBorders>
              <w:tl2br w:val="nil"/>
              <w:tr2bl w:val="nil"/>
            </w:tcBorders>
            <w:shd w:val="clear" w:color="auto" w:fill="auto"/>
            <w:noWrap/>
            <w:vAlign w:val="bottom"/>
          </w:tcPr>
          <w:p>
            <w:pPr>
              <w:pStyle w:val="20"/>
              <w:bidi w:val="0"/>
              <w:rPr>
                <w:rFonts w:hint="default"/>
              </w:rPr>
            </w:pPr>
            <w:r>
              <w:rPr>
                <w:rFonts w:hint="default"/>
                <w:lang w:val="en-US" w:eastAsia="zh-CN"/>
              </w:rPr>
              <w:t>1,2-二氯乙烷</w:t>
            </w:r>
          </w:p>
        </w:tc>
        <w:tc>
          <w:tcPr>
            <w:tcW w:w="552" w:type="pct"/>
            <w:tcBorders>
              <w:tl2br w:val="nil"/>
              <w:tr2bl w:val="nil"/>
            </w:tcBorders>
            <w:shd w:val="clear" w:color="auto" w:fill="auto"/>
            <w:noWrap/>
            <w:vAlign w:val="bottom"/>
          </w:tcPr>
          <w:p>
            <w:pPr>
              <w:pStyle w:val="20"/>
              <w:bidi w:val="0"/>
              <w:rPr>
                <w:rFonts w:hint="default"/>
              </w:rPr>
            </w:pPr>
            <w:r>
              <w:rPr>
                <w:rFonts w:hint="default"/>
                <w:lang w:val="en-US" w:eastAsia="zh-CN"/>
              </w:rPr>
              <w:t>107-06-2</w:t>
            </w:r>
          </w:p>
        </w:tc>
        <w:tc>
          <w:tcPr>
            <w:tcW w:w="552" w:type="pct"/>
            <w:tcBorders>
              <w:tl2br w:val="nil"/>
              <w:tr2bl w:val="nil"/>
            </w:tcBorders>
            <w:shd w:val="clear" w:color="auto" w:fill="auto"/>
            <w:noWrap/>
            <w:vAlign w:val="bottom"/>
          </w:tcPr>
          <w:p>
            <w:pPr>
              <w:pStyle w:val="20"/>
              <w:bidi w:val="0"/>
              <w:rPr>
                <w:rFonts w:hint="default"/>
              </w:rPr>
            </w:pPr>
            <w:r>
              <w:rPr>
                <w:rFonts w:hint="default"/>
                <w:lang w:val="en-US" w:eastAsia="zh-CN"/>
              </w:rPr>
              <w:t>μg/kg</w:t>
            </w:r>
          </w:p>
        </w:tc>
        <w:tc>
          <w:tcPr>
            <w:tcW w:w="552" w:type="pct"/>
            <w:tcBorders>
              <w:tl2br w:val="nil"/>
              <w:tr2bl w:val="nil"/>
            </w:tcBorders>
            <w:shd w:val="clear" w:color="auto" w:fill="auto"/>
            <w:noWrap/>
            <w:vAlign w:val="bottom"/>
          </w:tcPr>
          <w:p>
            <w:pPr>
              <w:pStyle w:val="20"/>
              <w:bidi w:val="0"/>
              <w:rPr>
                <w:rFonts w:hint="default"/>
              </w:rPr>
            </w:pPr>
            <w:r>
              <w:rPr>
                <w:rFonts w:hint="default"/>
                <w:lang w:val="en-US" w:eastAsia="zh-CN"/>
              </w:rPr>
              <w:t>1.3</w:t>
            </w:r>
          </w:p>
        </w:tc>
        <w:tc>
          <w:tcPr>
            <w:tcW w:w="552" w:type="pct"/>
            <w:tcBorders>
              <w:tl2br w:val="nil"/>
              <w:tr2bl w:val="nil"/>
            </w:tcBorders>
            <w:shd w:val="clear" w:color="auto" w:fill="auto"/>
            <w:noWrap/>
            <w:vAlign w:val="bottom"/>
          </w:tcPr>
          <w:p>
            <w:pPr>
              <w:pStyle w:val="20"/>
              <w:bidi w:val="0"/>
              <w:rPr>
                <w:rFonts w:hint="default"/>
              </w:rPr>
            </w:pPr>
            <w:r>
              <w:rPr>
                <w:rFonts w:hint="default"/>
                <w:lang w:val="en-US" w:eastAsia="zh-CN"/>
              </w:rPr>
              <w:t>5</w:t>
            </w:r>
          </w:p>
        </w:tc>
        <w:tc>
          <w:tcPr>
            <w:tcW w:w="441" w:type="pct"/>
            <w:tcBorders>
              <w:tl2br w:val="nil"/>
              <w:tr2bl w:val="nil"/>
            </w:tcBorders>
            <w:shd w:val="clear" w:color="auto" w:fill="auto"/>
            <w:noWrap/>
            <w:vAlign w:val="bottom"/>
          </w:tcPr>
          <w:p>
            <w:pPr>
              <w:pStyle w:val="20"/>
              <w:bidi w:val="0"/>
              <w:rPr>
                <w:rFonts w:hint="default"/>
              </w:rPr>
            </w:pPr>
            <w:r>
              <w:rPr>
                <w:rFonts w:hint="default"/>
                <w:lang w:val="en-US" w:eastAsia="zh-CN"/>
              </w:rPr>
              <w:t>14.8</w:t>
            </w:r>
          </w:p>
        </w:tc>
        <w:tc>
          <w:tcPr>
            <w:tcW w:w="664" w:type="pct"/>
            <w:tcBorders>
              <w:tl2br w:val="nil"/>
              <w:tr2bl w:val="nil"/>
            </w:tcBorders>
            <w:shd w:val="clear" w:color="auto" w:fill="auto"/>
            <w:noWrap/>
            <w:vAlign w:val="bottom"/>
          </w:tcPr>
          <w:p>
            <w:pPr>
              <w:pStyle w:val="20"/>
              <w:bidi w:val="0"/>
              <w:rPr>
                <w:rFonts w:hint="default"/>
              </w:rPr>
            </w:pPr>
            <w:r>
              <w:rPr>
                <w:rFonts w:hint="default"/>
                <w:lang w:val="en-US" w:eastAsia="zh-CN"/>
              </w:rPr>
              <w:t>10.9</w:t>
            </w:r>
          </w:p>
        </w:tc>
        <w:tc>
          <w:tcPr>
            <w:tcW w:w="553"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c>
          <w:tcPr>
            <w:tcW w:w="553" w:type="pct"/>
            <w:tcBorders>
              <w:tl2br w:val="nil"/>
              <w:tr2bl w:val="nil"/>
            </w:tcBorders>
            <w:shd w:val="clear" w:color="auto" w:fill="auto"/>
            <w:noWrap/>
            <w:vAlign w:val="center"/>
          </w:tcPr>
          <w:p>
            <w:pPr>
              <w:pStyle w:val="20"/>
              <w:bidi w:val="0"/>
              <w:rPr>
                <w:rFonts w:hint="eastAsia"/>
              </w:rPr>
            </w:pPr>
            <w:r>
              <w:rPr>
                <w:rFonts w:hint="eastAsia"/>
                <w:lang w:val="en-US" w:eastAsia="zh-CN"/>
              </w:rPr>
              <w:t>正常</w:t>
            </w:r>
          </w:p>
        </w:tc>
      </w:tr>
    </w:tbl>
    <w:p>
      <w:pPr>
        <w:pStyle w:val="2"/>
        <w:sectPr>
          <w:headerReference r:id="rId9" w:type="default"/>
          <w:footerReference r:id="rId10" w:type="default"/>
          <w:footnotePr>
            <w:numFmt w:val="decimal"/>
          </w:footnotePr>
          <w:pgSz w:w="11905" w:h="16838"/>
          <w:pgMar w:top="1440" w:right="1803" w:bottom="1440" w:left="1803" w:header="850" w:footer="992" w:gutter="0"/>
          <w:pgBorders>
            <w:top w:val="none" w:sz="0" w:space="0"/>
            <w:left w:val="none" w:sz="0" w:space="0"/>
            <w:bottom w:val="none" w:sz="0" w:space="0"/>
            <w:right w:val="none" w:sz="0" w:space="0"/>
          </w:pgBorders>
          <w:pgNumType w:fmt="decimal"/>
          <w:cols w:space="0" w:num="1"/>
          <w:rtlGutter w:val="0"/>
          <w:docGrid w:type="lines" w:linePitch="388" w:charSpace="0"/>
        </w:sectPr>
      </w:pPr>
    </w:p>
    <w:p>
      <w:pPr>
        <w:pStyle w:val="4"/>
        <w:numPr>
          <w:ilvl w:val="1"/>
          <w:numId w:val="5"/>
        </w:numPr>
        <w:bidi w:val="0"/>
        <w:ind w:left="567" w:leftChars="0" w:hanging="567" w:firstLineChars="0"/>
      </w:pPr>
      <w:bookmarkStart w:id="118" w:name="_Toc8350"/>
      <w:bookmarkStart w:id="119" w:name="_Toc26564"/>
      <w:bookmarkStart w:id="120" w:name="bookmark185"/>
      <w:bookmarkStart w:id="121" w:name="_Toc11963"/>
      <w:bookmarkStart w:id="122" w:name="_Toc15292"/>
      <w:bookmarkStart w:id="123" w:name="bookmark182"/>
      <w:bookmarkStart w:id="124" w:name="bookmark184"/>
      <w:bookmarkStart w:id="125" w:name="bookmark183"/>
      <w:r>
        <w:t>对比结果分析</w:t>
      </w:r>
      <w:bookmarkEnd w:id="118"/>
      <w:bookmarkEnd w:id="119"/>
      <w:bookmarkEnd w:id="120"/>
      <w:bookmarkEnd w:id="121"/>
      <w:bookmarkEnd w:id="122"/>
      <w:bookmarkEnd w:id="123"/>
      <w:bookmarkEnd w:id="124"/>
      <w:bookmarkEnd w:id="125"/>
    </w:p>
    <w:p>
      <w:pPr>
        <w:pStyle w:val="5"/>
        <w:numPr>
          <w:ilvl w:val="2"/>
          <w:numId w:val="5"/>
        </w:numPr>
        <w:bidi w:val="0"/>
        <w:ind w:left="709" w:leftChars="0" w:hanging="709" w:firstLineChars="0"/>
        <w:rPr>
          <w:lang w:val="en-US" w:eastAsia="en-US"/>
        </w:rPr>
      </w:pPr>
      <w:bookmarkStart w:id="126" w:name="bookmark186"/>
      <w:bookmarkStart w:id="127" w:name="bookmark189"/>
      <w:bookmarkStart w:id="128" w:name="_Toc16854"/>
      <w:bookmarkStart w:id="129" w:name="_Toc449"/>
      <w:bookmarkStart w:id="130" w:name="bookmark187"/>
      <w:bookmarkStart w:id="131" w:name="bookmark188"/>
      <w:bookmarkStart w:id="132" w:name="_Toc19725"/>
      <w:r>
        <w:rPr>
          <w:lang w:val="en-US" w:eastAsia="en-US"/>
        </w:rPr>
        <w:t>土壤环境质量评估</w:t>
      </w:r>
      <w:bookmarkEnd w:id="126"/>
      <w:bookmarkEnd w:id="127"/>
      <w:bookmarkEnd w:id="128"/>
      <w:bookmarkEnd w:id="129"/>
      <w:bookmarkEnd w:id="130"/>
      <w:bookmarkEnd w:id="131"/>
      <w:bookmarkEnd w:id="132"/>
    </w:p>
    <w:p>
      <w:pPr>
        <w:bidi w:val="0"/>
      </w:pPr>
      <w:r>
        <w:rPr>
          <w:rFonts w:hint="eastAsia"/>
          <w:lang w:val="en-US" w:eastAsia="zh-CN"/>
        </w:rPr>
        <w:t>本次样品采集共采集样品25个（包含两个现场空白样，两个运输空白样，一个对照点样品）</w:t>
      </w:r>
      <w:r>
        <w:t>。分析参数为：基本项目（45项），外加</w:t>
      </w:r>
      <w:r>
        <w:rPr>
          <w:rFonts w:hint="eastAsia"/>
        </w:rPr>
        <w:t>pH值、石油烃（C10-C40）、1,3,5-三甲基苯，1,2,4-三甲基苯、正丁醛、甲醛、丙醛、克百威、乐果、氰戊菊酯、乙腈+总氟化物</w:t>
      </w:r>
      <w:r>
        <w:t>。</w:t>
      </w:r>
    </w:p>
    <w:p>
      <w:pPr>
        <w:bidi w:val="0"/>
        <w:rPr>
          <w:rFonts w:hint="default" w:eastAsia="仿宋"/>
          <w:lang w:val="en-US" w:eastAsia="zh-CN"/>
        </w:rPr>
      </w:pPr>
      <w:bookmarkStart w:id="133" w:name="bookmark190"/>
      <w:r>
        <w:t>（</w:t>
      </w:r>
      <w:bookmarkEnd w:id="133"/>
      <w:r>
        <w:t>1）重金属</w:t>
      </w:r>
    </w:p>
    <w:p>
      <w:pPr>
        <w:bidi w:val="0"/>
      </w:pPr>
      <w:r>
        <w:t>现场采集的土壤样品中检出</w:t>
      </w:r>
      <w:r>
        <w:rPr>
          <w:rFonts w:hint="eastAsia"/>
          <w:lang w:val="en-US" w:eastAsia="zh-CN"/>
        </w:rPr>
        <w:t>6</w:t>
      </w:r>
      <w:r>
        <w:t>种重金属，分别为</w:t>
      </w:r>
      <w:r>
        <w:rPr>
          <w:rFonts w:hint="eastAsia"/>
        </w:rPr>
        <w:t>铅</w:t>
      </w:r>
      <w:r>
        <w:rPr>
          <w:rFonts w:hint="eastAsia"/>
          <w:lang w:eastAsia="zh-CN"/>
        </w:rPr>
        <w:t>、</w:t>
      </w:r>
      <w:r>
        <w:rPr>
          <w:rFonts w:hint="eastAsia"/>
        </w:rPr>
        <w:t>汞</w:t>
      </w:r>
      <w:r>
        <w:rPr>
          <w:rFonts w:hint="eastAsia"/>
          <w:lang w:eastAsia="zh-CN"/>
        </w:rPr>
        <w:t>、</w:t>
      </w:r>
      <w:r>
        <w:rPr>
          <w:rFonts w:hint="eastAsia"/>
        </w:rPr>
        <w:t>镉</w:t>
      </w:r>
      <w:r>
        <w:rPr>
          <w:rFonts w:hint="eastAsia"/>
          <w:lang w:eastAsia="zh-CN"/>
        </w:rPr>
        <w:t>、</w:t>
      </w:r>
      <w:r>
        <w:rPr>
          <w:rFonts w:hint="eastAsia"/>
        </w:rPr>
        <w:t>铜</w:t>
      </w:r>
      <w:r>
        <w:rPr>
          <w:rFonts w:hint="eastAsia"/>
          <w:lang w:eastAsia="zh-CN"/>
        </w:rPr>
        <w:t>、</w:t>
      </w:r>
      <w:r>
        <w:rPr>
          <w:rFonts w:hint="eastAsia"/>
        </w:rPr>
        <w:t>镍</w:t>
      </w:r>
      <w:r>
        <w:rPr>
          <w:rFonts w:hint="eastAsia"/>
          <w:lang w:eastAsia="zh-CN"/>
        </w:rPr>
        <w:t>、</w:t>
      </w:r>
      <w:r>
        <w:rPr>
          <w:rFonts w:hint="eastAsia"/>
        </w:rPr>
        <w:t>砷</w:t>
      </w:r>
      <w:r>
        <w:rPr>
          <w:rFonts w:hint="eastAsia"/>
          <w:lang w:eastAsia="zh-CN"/>
        </w:rPr>
        <w:t>；</w:t>
      </w:r>
      <w:r>
        <w:t>检出浓度均未超出《土壤环境质量建设用地土壤污染风险管控标准（试行）》</w:t>
      </w:r>
      <w:r>
        <w:rPr>
          <w:lang w:val="en-US" w:eastAsia="en-US"/>
        </w:rPr>
        <w:t>（GB36600-2018）</w:t>
      </w:r>
      <w:r>
        <w:t>中的第二类筛选值标准；</w:t>
      </w:r>
    </w:p>
    <w:p>
      <w:pPr>
        <w:bidi w:val="0"/>
      </w:pPr>
      <w:r>
        <w:t>对照点土样中检出6种重金属</w:t>
      </w:r>
      <w:r>
        <w:rPr>
          <w:rFonts w:hint="eastAsia"/>
          <w:lang w:val="en-US" w:eastAsia="zh-CN"/>
        </w:rPr>
        <w:t>分别为</w:t>
      </w:r>
      <w:r>
        <w:rPr>
          <w:rFonts w:hint="eastAsia"/>
        </w:rPr>
        <w:t>铅</w:t>
      </w:r>
      <w:r>
        <w:rPr>
          <w:rFonts w:hint="eastAsia"/>
          <w:lang w:eastAsia="zh-CN"/>
        </w:rPr>
        <w:t>、</w:t>
      </w:r>
      <w:r>
        <w:rPr>
          <w:rFonts w:hint="eastAsia"/>
        </w:rPr>
        <w:t>汞</w:t>
      </w:r>
      <w:r>
        <w:rPr>
          <w:rFonts w:hint="eastAsia"/>
          <w:lang w:eastAsia="zh-CN"/>
        </w:rPr>
        <w:t>、</w:t>
      </w:r>
      <w:r>
        <w:rPr>
          <w:rFonts w:hint="eastAsia"/>
        </w:rPr>
        <w:t>镉</w:t>
      </w:r>
      <w:r>
        <w:rPr>
          <w:rFonts w:hint="eastAsia"/>
          <w:lang w:eastAsia="zh-CN"/>
        </w:rPr>
        <w:t>、</w:t>
      </w:r>
      <w:r>
        <w:rPr>
          <w:rFonts w:hint="eastAsia"/>
        </w:rPr>
        <w:t>铜</w:t>
      </w:r>
      <w:r>
        <w:rPr>
          <w:rFonts w:hint="eastAsia"/>
          <w:lang w:eastAsia="zh-CN"/>
        </w:rPr>
        <w:t>、</w:t>
      </w:r>
      <w:r>
        <w:rPr>
          <w:rFonts w:hint="eastAsia"/>
        </w:rPr>
        <w:t>镍</w:t>
      </w:r>
      <w:r>
        <w:rPr>
          <w:rFonts w:hint="eastAsia"/>
          <w:lang w:eastAsia="zh-CN"/>
        </w:rPr>
        <w:t>、</w:t>
      </w:r>
      <w:r>
        <w:rPr>
          <w:rFonts w:hint="eastAsia"/>
        </w:rPr>
        <w:t>砷</w:t>
      </w:r>
      <w:r>
        <w:t>，检出结果与场地内检出结果处于相近水平。</w:t>
      </w:r>
    </w:p>
    <w:p>
      <w:pPr>
        <w:bidi w:val="0"/>
      </w:pPr>
      <w:r>
        <w:t>现场采集的样品和对照点中均未检出六价铬。</w:t>
      </w:r>
    </w:p>
    <w:p>
      <w:pPr>
        <w:bidi w:val="0"/>
      </w:pPr>
      <w:bookmarkStart w:id="134" w:name="bookmark191"/>
      <w:r>
        <w:t>（</w:t>
      </w:r>
      <w:bookmarkEnd w:id="134"/>
      <w:r>
        <w:t>2）挥发性有机物</w:t>
      </w:r>
    </w:p>
    <w:p>
      <w:pPr>
        <w:bidi w:val="0"/>
        <w:rPr>
          <w:rFonts w:hint="default"/>
          <w:lang w:val="en-US" w:eastAsia="zh-CN"/>
        </w:rPr>
      </w:pPr>
      <w:r>
        <w:t>现场采集的土壤样品中挥发性有机物浓度均未超过《土壤环境质量建设用地土壤污染风险管控标准（试行）》</w:t>
      </w:r>
      <w:r>
        <w:rPr>
          <w:lang w:val="en-US" w:eastAsia="en-US"/>
        </w:rPr>
        <w:t>（GB36600-2018）</w:t>
      </w:r>
      <w:r>
        <w:t>中的第二类筛选值标准以及相应的地方标准。现场采集的土壤样品中</w:t>
      </w:r>
      <w:r>
        <w:rPr>
          <w:rFonts w:hint="eastAsia"/>
          <w:lang w:val="en-US" w:eastAsia="zh-CN"/>
        </w:rPr>
        <w:t>检测出的挥发性有机物为苯、甲苯、乙苯、氯乙烯、1,2-二氯乙烷、氯苯、三氯甲烷(氯仿)；其中苯在样品S04-2.0、S05-6.5中有检出，检出值含量分别为10.1ug/kg、3.6ug/kg。甲苯在样品S01-2.0、S02-0.2、S03-6.0、S06-0.2中有检出，检出值分别为13.6ug/kg、3.4ug/kg、3ug/kg、3ug/kg。乙苯只在样品S05-6.5中有检出，检出值为3.3ug/kg。氯乙烯在样品S03-6.0、S05-6.5中有检出，检出值分别为117ug/kg、28.4ug/kg。1,2-二氯乙烷在样品S04-0.2、S04-2.0、S08-0.2、S10-0.2、Z01、S03-0.2、S03-6.0、S05-6.5中均有检出，检出值为6.7ug/kg、979ug/kg、15.8ug/kg、10.9ug/kg、14.8ug/kg、30.1ug/kg、1150ug/kg、86.1ug/kg。均远远低于筛选值。氯苯在样品S04-2.0、S03-0.2、S03-6.0、S05-6.5中有检出，检出值分别为86.7ug/kg、1930ug/kg、172ug/kg、8.2ug/kg。三氯甲烷(氯仿)在样品S04-2.0、S05-6.5、S06-0.2、S06-0.8中有检出，检出值分别为53.8ug/kg、102ug/kg、7.3ug/kg、8ug/kg。远远低于筛选值。</w:t>
      </w:r>
    </w:p>
    <w:p>
      <w:pPr>
        <w:bidi w:val="0"/>
      </w:pPr>
      <w:r>
        <w:t>对照点土样中</w:t>
      </w:r>
      <w:r>
        <w:rPr>
          <w:rFonts w:hint="eastAsia"/>
          <w:lang w:val="en-US" w:eastAsia="zh-CN"/>
        </w:rPr>
        <w:t>检测出的</w:t>
      </w:r>
      <w:r>
        <w:t>挥发性有机物</w:t>
      </w:r>
      <w:r>
        <w:rPr>
          <w:rFonts w:hint="eastAsia"/>
          <w:lang w:val="en-US" w:eastAsia="zh-CN"/>
        </w:rPr>
        <w:t>为1,2-二氯乙烷，检出值为14.8ug/kg</w:t>
      </w:r>
      <w:r>
        <w:t>。</w:t>
      </w:r>
    </w:p>
    <w:p>
      <w:pPr>
        <w:bidi w:val="0"/>
      </w:pPr>
      <w:bookmarkStart w:id="135" w:name="bookmark192"/>
      <w:r>
        <w:t>（</w:t>
      </w:r>
      <w:bookmarkEnd w:id="135"/>
      <w:r>
        <w:t>3）半挥发性有机物</w:t>
      </w:r>
    </w:p>
    <w:p>
      <w:pPr>
        <w:bidi w:val="0"/>
        <w:rPr>
          <w:rFonts w:hint="eastAsia" w:eastAsia="仿宋"/>
          <w:lang w:val="en-US" w:eastAsia="zh-CN"/>
        </w:rPr>
      </w:pPr>
      <w:r>
        <w:t>现场采集的土壤样品中</w:t>
      </w:r>
      <w:r>
        <w:rPr>
          <w:rFonts w:hint="eastAsia"/>
          <w:lang w:val="en-US" w:eastAsia="zh-CN"/>
        </w:rPr>
        <w:t>未检测出</w:t>
      </w:r>
      <w:r>
        <w:t>半挥发性有机物</w:t>
      </w:r>
      <w:r>
        <w:rPr>
          <w:rFonts w:hint="eastAsia"/>
          <w:lang w:eastAsia="zh-CN"/>
        </w:rPr>
        <w:t>。</w:t>
      </w:r>
    </w:p>
    <w:p>
      <w:pPr>
        <w:bidi w:val="0"/>
      </w:pPr>
      <w:r>
        <w:t>对照点</w:t>
      </w:r>
      <w:r>
        <w:rPr>
          <w:rFonts w:hint="eastAsia"/>
          <w:lang w:val="en-US" w:eastAsia="zh-CN"/>
        </w:rPr>
        <w:t>样品中未检测出半挥发性有机物</w:t>
      </w:r>
      <w:r>
        <w:t>。</w:t>
      </w:r>
    </w:p>
    <w:p>
      <w:pPr>
        <w:bidi w:val="0"/>
      </w:pPr>
      <w:bookmarkStart w:id="136" w:name="bookmark193"/>
      <w:r>
        <w:t>（</w:t>
      </w:r>
      <w:bookmarkEnd w:id="136"/>
      <w:r>
        <w:t>4）石油炷</w:t>
      </w:r>
      <w:r>
        <w:rPr>
          <w:lang w:val="en-US" w:eastAsia="en-US"/>
        </w:rPr>
        <w:t>（C10-C40）</w:t>
      </w:r>
    </w:p>
    <w:p>
      <w:pPr>
        <w:bidi w:val="0"/>
      </w:pPr>
      <w:r>
        <w:t>现场采集的土壤样品中石油烃</w:t>
      </w:r>
      <w:r>
        <w:rPr>
          <w:lang w:val="en-US" w:eastAsia="en-US"/>
        </w:rPr>
        <w:t>（C10-C40</w:t>
      </w:r>
      <w:r>
        <w:t>）的最大检出浓度为</w:t>
      </w:r>
      <w:r>
        <w:rPr>
          <w:rFonts w:hint="eastAsia"/>
          <w:lang w:val="en-US" w:eastAsia="zh-CN"/>
        </w:rPr>
        <w:t>19</w:t>
      </w:r>
      <w:r>
        <w:rPr>
          <w:lang w:val="en-US" w:eastAsia="en-US"/>
        </w:rPr>
        <w:t>mg/kg</w:t>
      </w:r>
      <w:r>
        <w:t>，</w:t>
      </w:r>
      <w:r>
        <w:rPr>
          <w:rFonts w:hint="eastAsia"/>
          <w:lang w:val="en-US" w:eastAsia="zh-CN"/>
        </w:rPr>
        <w:t>对照点检测出的浓度为10</w:t>
      </w:r>
      <w:r>
        <w:rPr>
          <w:lang w:val="en-US" w:eastAsia="en-US"/>
        </w:rPr>
        <w:t>mg/kg</w:t>
      </w:r>
      <w:r>
        <w:rPr>
          <w:rFonts w:hint="eastAsia"/>
          <w:lang w:val="en-US" w:eastAsia="zh-CN"/>
        </w:rPr>
        <w:t>，远远低于</w:t>
      </w:r>
      <w:r>
        <w:t>《土壤环境质量建设用地土壤污染风险管控标准（试行</w:t>
      </w:r>
      <w:r>
        <w:rPr>
          <w:lang w:val="en-US" w:eastAsia="en-US"/>
        </w:rPr>
        <w:t>）》（GB36600-2018）</w:t>
      </w:r>
      <w:r>
        <w:t>中的第二类筛选值标准。</w:t>
      </w:r>
    </w:p>
    <w:p>
      <w:pPr>
        <w:numPr>
          <w:ilvl w:val="0"/>
          <w:numId w:val="6"/>
        </w:numPr>
        <w:bidi w:val="0"/>
        <w:rPr>
          <w:rFonts w:hint="eastAsia"/>
          <w:lang w:val="en-US" w:eastAsia="zh-CN"/>
        </w:rPr>
      </w:pPr>
      <w:r>
        <w:rPr>
          <w:rFonts w:hint="eastAsia"/>
          <w:lang w:val="en-US" w:eastAsia="zh-CN"/>
        </w:rPr>
        <w:t>有机化合物</w:t>
      </w:r>
    </w:p>
    <w:p>
      <w:pPr>
        <w:bidi w:val="0"/>
        <w:rPr>
          <w:rFonts w:hint="default" w:eastAsia="仿宋"/>
          <w:lang w:val="en-US" w:eastAsia="zh-CN"/>
        </w:rPr>
      </w:pPr>
      <w:r>
        <w:t>现场采集的土壤样品中</w:t>
      </w:r>
      <w:r>
        <w:rPr>
          <w:rFonts w:hint="eastAsia"/>
          <w:lang w:val="en-US" w:eastAsia="zh-CN"/>
        </w:rPr>
        <w:t>有甲醛的检出</w:t>
      </w:r>
      <w:r>
        <w:t>最大检出浓度为</w:t>
      </w:r>
      <w:r>
        <w:rPr>
          <w:rFonts w:hint="eastAsia"/>
          <w:lang w:val="en-US" w:eastAsia="zh-CN"/>
        </w:rPr>
        <w:t>0.07</w:t>
      </w:r>
      <w:r>
        <w:rPr>
          <w:lang w:val="en-US" w:eastAsia="en-US"/>
        </w:rPr>
        <w:t>mg/kg</w:t>
      </w:r>
      <w:r>
        <w:t>，</w:t>
      </w:r>
      <w:r>
        <w:rPr>
          <w:rFonts w:hint="eastAsia"/>
          <w:lang w:val="en-US" w:eastAsia="zh-CN"/>
        </w:rPr>
        <w:t>远远低于DB13/T5216-2020（河北省）的地方标准筛选值。</w:t>
      </w:r>
    </w:p>
    <w:p>
      <w:pPr>
        <w:pStyle w:val="5"/>
        <w:numPr>
          <w:ilvl w:val="2"/>
          <w:numId w:val="5"/>
        </w:numPr>
        <w:bidi w:val="0"/>
        <w:ind w:left="709" w:leftChars="0" w:hanging="709" w:firstLineChars="0"/>
      </w:pPr>
      <w:bookmarkStart w:id="137" w:name="_Toc28130"/>
      <w:bookmarkStart w:id="138" w:name="bookmark26"/>
      <w:bookmarkStart w:id="139" w:name="_Toc11796"/>
      <w:r>
        <w:t>地下水环境质量评估</w:t>
      </w:r>
      <w:bookmarkEnd w:id="137"/>
      <w:bookmarkEnd w:id="138"/>
      <w:bookmarkEnd w:id="139"/>
    </w:p>
    <w:p>
      <w:pPr>
        <w:bidi w:val="0"/>
        <w:sectPr>
          <w:footnotePr>
            <w:numFmt w:val="decimal"/>
          </w:footnotePr>
          <w:pgSz w:w="11905" w:h="16838"/>
          <w:pgMar w:top="1440" w:right="1803" w:bottom="1440" w:left="1803" w:header="850" w:footer="992" w:gutter="0"/>
          <w:pgBorders>
            <w:top w:val="none" w:sz="0" w:space="0"/>
            <w:left w:val="none" w:sz="0" w:space="0"/>
            <w:bottom w:val="none" w:sz="0" w:space="0"/>
            <w:right w:val="none" w:sz="0" w:space="0"/>
          </w:pgBorders>
          <w:pgNumType w:fmt="decimal"/>
          <w:cols w:space="0" w:num="1"/>
          <w:rtlGutter w:val="0"/>
          <w:docGrid w:type="lines" w:linePitch="388" w:charSpace="0"/>
        </w:sectPr>
      </w:pPr>
      <w:r>
        <w:t>本项目由于地下水位低于厂区地面15米，本次监测未采集地下水样品，因此本次监测不对地下水环境质量进行评估。</w:t>
      </w:r>
    </w:p>
    <w:p>
      <w:pPr>
        <w:pStyle w:val="3"/>
        <w:numPr>
          <w:ilvl w:val="0"/>
          <w:numId w:val="5"/>
        </w:numPr>
        <w:bidi w:val="0"/>
        <w:ind w:left="425" w:leftChars="0" w:hanging="425" w:firstLineChars="0"/>
      </w:pPr>
      <w:bookmarkStart w:id="140" w:name="_Toc14150"/>
      <w:bookmarkStart w:id="141" w:name="_Toc32140"/>
      <w:bookmarkStart w:id="142" w:name="_Toc25942"/>
      <w:r>
        <w:t>针对监测结果拟釆取的措施</w:t>
      </w:r>
      <w:bookmarkEnd w:id="140"/>
      <w:bookmarkEnd w:id="141"/>
      <w:bookmarkEnd w:id="142"/>
    </w:p>
    <w:p>
      <w:pPr>
        <w:pStyle w:val="4"/>
        <w:numPr>
          <w:ilvl w:val="1"/>
          <w:numId w:val="5"/>
        </w:numPr>
        <w:bidi w:val="0"/>
        <w:ind w:left="567" w:leftChars="0" w:hanging="567" w:firstLineChars="0"/>
        <w:outlineLvl w:val="1"/>
      </w:pPr>
      <w:bookmarkStart w:id="143" w:name="_Toc15774"/>
      <w:bookmarkStart w:id="144" w:name="_Toc14434"/>
      <w:bookmarkStart w:id="145" w:name="bookmark34"/>
      <w:bookmarkStart w:id="146" w:name="_Toc18576"/>
      <w:r>
        <w:t>指标异常</w:t>
      </w:r>
      <w:bookmarkEnd w:id="143"/>
      <w:bookmarkEnd w:id="144"/>
      <w:bookmarkEnd w:id="145"/>
      <w:bookmarkEnd w:id="146"/>
    </w:p>
    <w:p>
      <w:pPr>
        <w:bidi w:val="0"/>
      </w:pPr>
      <w:r>
        <w:t>如果在监测结果中发现关注的污染物的监测值与对照点中本底值或标准值 对比有显著升高的，首先应该排除以下情况：</w:t>
      </w:r>
    </w:p>
    <w:p>
      <w:pPr>
        <w:bidi w:val="0"/>
      </w:pPr>
      <w:r>
        <w:t>（1）采样或统计分析误差，此时应该重新进行采样或分析；</w:t>
      </w:r>
    </w:p>
    <w:p>
      <w:pPr>
        <w:bidi w:val="0"/>
      </w:pPr>
      <w:bookmarkStart w:id="147" w:name="bookmark36"/>
      <w:r>
        <w:t>（</w:t>
      </w:r>
      <w:bookmarkEnd w:id="147"/>
      <w:r>
        <w:t>2）土壤或地下水自然波动导致监测值呈上升趋势的情况；</w:t>
      </w:r>
    </w:p>
    <w:p>
      <w:pPr>
        <w:bidi w:val="0"/>
      </w:pPr>
      <w:r>
        <w:t>（3）土壤本底值过高或企业外部污染源产生的污染导致的污染物浓度超过限值标准。</w:t>
      </w:r>
    </w:p>
    <w:p>
      <w:pPr>
        <w:bidi w:val="0"/>
      </w:pPr>
      <w:r>
        <w:t>对于存在污染迹象的重点设施周边或重点区域，应更具具体情况适当增加监测点位及监测频次。</w:t>
      </w:r>
    </w:p>
    <w:p>
      <w:pPr>
        <w:pStyle w:val="4"/>
        <w:numPr>
          <w:ilvl w:val="1"/>
          <w:numId w:val="5"/>
        </w:numPr>
        <w:bidi w:val="0"/>
        <w:ind w:left="567" w:leftChars="0" w:hanging="567" w:firstLineChars="0"/>
        <w:outlineLvl w:val="1"/>
      </w:pPr>
      <w:bookmarkStart w:id="148" w:name="_Toc19729"/>
      <w:bookmarkStart w:id="149" w:name="_Toc4217"/>
      <w:bookmarkStart w:id="150" w:name="_Toc24641"/>
      <w:r>
        <w:t>指标正常</w:t>
      </w:r>
      <w:bookmarkEnd w:id="148"/>
      <w:bookmarkEnd w:id="149"/>
      <w:bookmarkEnd w:id="150"/>
    </w:p>
    <w:p>
      <w:pPr>
        <w:bidi w:val="0"/>
      </w:pPr>
      <w:r>
        <w:t>企业在本次监测中所有指标正常的情况下，应该加强日常管理，制定土壤污 染隐患排查制度，并严格执行。</w:t>
      </w:r>
    </w:p>
    <w:p>
      <w:pPr>
        <w:pStyle w:val="4"/>
        <w:numPr>
          <w:ilvl w:val="1"/>
          <w:numId w:val="5"/>
        </w:numPr>
        <w:bidi w:val="0"/>
        <w:ind w:left="567" w:leftChars="0" w:hanging="567" w:firstLineChars="0"/>
        <w:outlineLvl w:val="1"/>
      </w:pPr>
      <w:bookmarkStart w:id="151" w:name="_Toc5102"/>
      <w:bookmarkStart w:id="152" w:name="_Toc32242"/>
      <w:bookmarkStart w:id="153" w:name="_Toc6514"/>
      <w:r>
        <w:t>加强管理</w:t>
      </w:r>
      <w:bookmarkEnd w:id="151"/>
      <w:bookmarkEnd w:id="152"/>
      <w:bookmarkEnd w:id="153"/>
    </w:p>
    <w:p>
      <w:pPr>
        <w:pStyle w:val="5"/>
        <w:numPr>
          <w:ilvl w:val="2"/>
          <w:numId w:val="5"/>
        </w:numPr>
        <w:bidi w:val="0"/>
        <w:ind w:left="709" w:leftChars="0" w:hanging="709" w:firstLineChars="0"/>
        <w:outlineLvl w:val="2"/>
      </w:pPr>
      <w:bookmarkStart w:id="154" w:name="_Toc31833"/>
      <w:bookmarkStart w:id="155" w:name="_Toc14674"/>
      <w:r>
        <w:t>明确职责</w:t>
      </w:r>
      <w:bookmarkEnd w:id="154"/>
      <w:bookmarkEnd w:id="155"/>
    </w:p>
    <w:p>
      <w:pPr>
        <w:pStyle w:val="24"/>
        <w:numPr>
          <w:ilvl w:val="0"/>
          <w:numId w:val="0"/>
        </w:numPr>
        <w:bidi w:val="0"/>
        <w:ind w:leftChars="200"/>
      </w:pPr>
      <w:r>
        <w:rPr>
          <w:rFonts w:hint="eastAsia"/>
          <w:lang w:val="en-US" w:eastAsia="zh-CN"/>
        </w:rPr>
        <w:t>1.</w:t>
      </w:r>
      <w:r>
        <w:t>环保管理部门职责</w:t>
      </w:r>
    </w:p>
    <w:p>
      <w:pPr>
        <w:bidi w:val="0"/>
      </w:pPr>
      <w:r>
        <w:t>（一）负责制定公司土壤污染隐患排查制度；</w:t>
      </w:r>
    </w:p>
    <w:p>
      <w:pPr>
        <w:bidi w:val="0"/>
      </w:pPr>
      <w:r>
        <w:t>（二）监督指导各单位土壤污染隐患排查管理。</w:t>
      </w:r>
    </w:p>
    <w:p>
      <w:pPr>
        <w:bidi w:val="0"/>
      </w:pPr>
      <w:bookmarkStart w:id="156" w:name="bookmark54"/>
      <w:bookmarkStart w:id="157" w:name="bookmark53"/>
      <w:bookmarkStart w:id="158" w:name="bookmark52"/>
      <w:r>
        <w:rPr>
          <w:rFonts w:hint="eastAsia"/>
          <w:lang w:val="en-US" w:eastAsia="zh-CN"/>
        </w:rPr>
        <w:t>2.</w:t>
      </w:r>
      <w:r>
        <w:t>各单位职责</w:t>
      </w:r>
      <w:bookmarkEnd w:id="156"/>
      <w:bookmarkEnd w:id="157"/>
      <w:bookmarkEnd w:id="158"/>
    </w:p>
    <w:p>
      <w:pPr>
        <w:bidi w:val="0"/>
      </w:pPr>
      <w:r>
        <w:t>各单位是土壤污染隐患排查的责任主体，全面负责本单位土壤污染隐患排查</w:t>
      </w:r>
      <w:r>
        <w:rPr>
          <w:rFonts w:hint="eastAsia"/>
          <w:lang w:val="en-US" w:eastAsia="zh-CN"/>
        </w:rPr>
        <w:t xml:space="preserve">工作，负责建立、健全本单土壤污染隐患排查责任制。 </w:t>
      </w:r>
    </w:p>
    <w:p>
      <w:pPr>
        <w:bidi w:val="0"/>
      </w:pPr>
      <w:r>
        <w:rPr>
          <w:rFonts w:hint="eastAsia"/>
          <w:lang w:val="en-US" w:eastAsia="zh-CN"/>
        </w:rPr>
        <w:t xml:space="preserve">土壤污染隐患排查分为公司、部门（工段）、车间级。公司每季度组织一次， </w:t>
      </w:r>
    </w:p>
    <w:p>
      <w:pPr>
        <w:bidi w:val="0"/>
      </w:pPr>
      <w:r>
        <w:rPr>
          <w:rFonts w:hint="eastAsia"/>
          <w:lang w:val="en-US" w:eastAsia="zh-CN"/>
        </w:rPr>
        <w:t>部门（工段）每月组织一次，车间每周一次。</w:t>
      </w:r>
    </w:p>
    <w:p>
      <w:pPr>
        <w:pStyle w:val="5"/>
        <w:numPr>
          <w:ilvl w:val="2"/>
          <w:numId w:val="5"/>
        </w:numPr>
        <w:bidi w:val="0"/>
        <w:ind w:left="709" w:leftChars="0" w:hanging="709" w:firstLineChars="0"/>
        <w:outlineLvl w:val="2"/>
      </w:pPr>
      <w:bookmarkStart w:id="159" w:name="_Toc12198"/>
      <w:bookmarkStart w:id="160" w:name="_Toc21150"/>
      <w:r>
        <w:rPr>
          <w:rFonts w:hint="eastAsia"/>
          <w:lang w:val="en-US" w:eastAsia="zh-CN"/>
        </w:rPr>
        <w:t>隐患的整改</w:t>
      </w:r>
      <w:bookmarkEnd w:id="159"/>
      <w:bookmarkEnd w:id="160"/>
      <w:r>
        <w:rPr>
          <w:rFonts w:hint="eastAsia"/>
          <w:lang w:val="en-US" w:eastAsia="zh-CN"/>
        </w:rPr>
        <w:t xml:space="preserve"> </w:t>
      </w:r>
    </w:p>
    <w:p>
      <w:pPr>
        <w:bidi w:val="0"/>
      </w:pPr>
      <w:r>
        <w:rPr>
          <w:rFonts w:hint="eastAsia"/>
          <w:lang w:val="en-US" w:eastAsia="zh-CN"/>
        </w:rPr>
        <w:t xml:space="preserve">各级环保检查发现问题应向受检单位下达隐患整改指令，限期整改，并组织 </w:t>
      </w:r>
    </w:p>
    <w:p>
      <w:pPr>
        <w:bidi w:val="0"/>
        <w:ind w:left="0" w:leftChars="0" w:firstLine="0" w:firstLineChars="0"/>
        <w:rPr>
          <w:rFonts w:hint="eastAsia"/>
          <w:lang w:val="en-US" w:eastAsia="zh-CN"/>
        </w:rPr>
      </w:pPr>
      <w:r>
        <w:rPr>
          <w:rFonts w:hint="eastAsia"/>
          <w:lang w:val="en-US" w:eastAsia="zh-CN"/>
        </w:rPr>
        <w:t>复查。受检单位领导要在整改指令上签字，严格按照“五定”（定时间、定资金、 定责任、定预案）、“四不推”（个人不推给班组、班组不推给车间、车间不推给 各工段、各工段不推给公司）的原则，认真落实整改，并将整改情况及时汇报给上级检查部门。对一时整改不了的要采取切实可行的临时性措施，防止环境事件发生。</w:t>
      </w:r>
    </w:p>
    <w:p>
      <w:pPr>
        <w:bidi w:val="0"/>
        <w:rPr>
          <w:rFonts w:hint="eastAsia"/>
          <w:lang w:val="en-US" w:eastAsia="zh-CN"/>
        </w:rPr>
      </w:pPr>
      <w:r>
        <w:rPr>
          <w:rFonts w:hint="eastAsia"/>
          <w:lang w:val="en-US" w:eastAsia="zh-CN"/>
        </w:rPr>
        <w:t>各级检查应建立土壤污染隐患排查治理台账，其内容应包括：土壤污染隐患名称及内容、发现时间、隐患具体位置、隐患等级、整改责任人、整改期限、实际完成时间、验收人等。土壤污染隐患排查及整改施行逐级上报制度，整改期限大于 15 日的隐患必须报车间负责人，整改期限大于 30 日的隐患必须报相关部门党、政负责人，整改期限大于 40 日的隐患必须报分管的公司副职，整改期限大于 60 日的隐患必须报公司党、政负责人。其中，重大环境隐患必须报公司党、政负责人及直接分管的公司副职。</w:t>
      </w:r>
    </w:p>
    <w:p>
      <w:pPr>
        <w:pStyle w:val="5"/>
        <w:numPr>
          <w:ilvl w:val="2"/>
          <w:numId w:val="5"/>
        </w:numPr>
        <w:bidi w:val="0"/>
        <w:ind w:left="709" w:leftChars="0" w:hanging="709" w:firstLineChars="0"/>
        <w:outlineLvl w:val="2"/>
      </w:pPr>
      <w:bookmarkStart w:id="161" w:name="_Toc27141"/>
      <w:bookmarkStart w:id="162" w:name="_Toc17443"/>
      <w:r>
        <w:rPr>
          <w:rFonts w:hint="eastAsia"/>
          <w:lang w:val="en-US" w:eastAsia="zh-CN"/>
        </w:rPr>
        <w:t>加强问责力度</w:t>
      </w:r>
      <w:bookmarkEnd w:id="161"/>
      <w:bookmarkEnd w:id="162"/>
      <w:r>
        <w:rPr>
          <w:rFonts w:hint="eastAsia"/>
          <w:lang w:val="en-US" w:eastAsia="zh-CN"/>
        </w:rPr>
        <w:t xml:space="preserve"> </w:t>
      </w:r>
    </w:p>
    <w:p>
      <w:pPr>
        <w:bidi w:val="0"/>
      </w:pPr>
      <w:r>
        <w:rPr>
          <w:rFonts w:hint="eastAsia"/>
          <w:lang w:val="en-US" w:eastAsia="zh-CN"/>
        </w:rPr>
        <w:t>公司对各部门（车间）土壤隐患排查工作纳入日 常考核；对因不按期组织土壤污染隐患排查，或在土壤污染隐患排查、整改活动 中不认真履行职责的，将按照公司管理制度对相关负责人和责任部门（车间）进 行考核，问题严重的交纪委或相关部门问责。</w:t>
      </w:r>
    </w:p>
    <w:p>
      <w:pPr>
        <w:pStyle w:val="2"/>
        <w:rPr>
          <w:rFonts w:hint="eastAsia"/>
          <w:lang w:val="en-US" w:eastAsia="zh-CN"/>
        </w:rPr>
        <w:sectPr>
          <w:footnotePr>
            <w:numFmt w:val="decimal"/>
          </w:footnotePr>
          <w:pgSz w:w="11905" w:h="16838"/>
          <w:pgMar w:top="1440" w:right="1803" w:bottom="1440" w:left="1803" w:header="850" w:footer="992" w:gutter="0"/>
          <w:pgBorders>
            <w:top w:val="none" w:sz="0" w:space="0"/>
            <w:left w:val="none" w:sz="0" w:space="0"/>
            <w:bottom w:val="none" w:sz="0" w:space="0"/>
            <w:right w:val="none" w:sz="0" w:space="0"/>
          </w:pgBorders>
          <w:pgNumType w:fmt="decimal"/>
          <w:cols w:space="0" w:num="1"/>
          <w:rtlGutter w:val="0"/>
          <w:docGrid w:type="lines" w:linePitch="388" w:charSpace="0"/>
        </w:sectPr>
      </w:pPr>
    </w:p>
    <w:p/>
    <w:p>
      <w:pPr>
        <w:pStyle w:val="26"/>
        <w:keepNext w:val="0"/>
        <w:keepLines w:val="0"/>
        <w:widowControl w:val="0"/>
        <w:shd w:val="clear" w:color="auto" w:fill="auto"/>
        <w:bidi w:val="0"/>
        <w:spacing w:before="0" w:after="420" w:line="487" w:lineRule="exact"/>
        <w:ind w:left="0" w:right="0" w:firstLine="0"/>
        <w:jc w:val="center"/>
        <w:rPr>
          <w:b/>
          <w:bCs/>
          <w:color w:val="000000"/>
          <w:spacing w:val="0"/>
          <w:w w:val="100"/>
          <w:position w:val="0"/>
          <w:sz w:val="24"/>
          <w:szCs w:val="24"/>
        </w:rPr>
      </w:pPr>
    </w:p>
    <w:p>
      <w:pPr>
        <w:pStyle w:val="2"/>
        <w:rPr>
          <w:rFonts w:hint="eastAsia"/>
        </w:rPr>
      </w:pPr>
    </w:p>
    <w:p>
      <w:pPr>
        <w:pStyle w:val="2"/>
        <w:rPr>
          <w:rFonts w:ascii="Times New Roman" w:eastAsia="宋体" w:cs="Times New Roman"/>
          <w:b/>
          <w:bCs/>
          <w:sz w:val="30"/>
          <w:szCs w:val="30"/>
        </w:rPr>
      </w:pPr>
    </w:p>
    <w:sectPr>
      <w:pgSz w:w="11905" w:h="16838"/>
      <w:pgMar w:top="1440" w:right="1803" w:bottom="1440" w:left="1803" w:header="850" w:footer="992" w:gutter="0"/>
      <w:pgBorders>
        <w:top w:val="none" w:sz="0" w:space="0"/>
        <w:left w:val="none" w:sz="0" w:space="0"/>
        <w:bottom w:val="none" w:sz="0" w:space="0"/>
        <w:right w:val="none" w:sz="0" w:space="0"/>
      </w:pgBorders>
      <w:pgNumType w:fmt="decimal"/>
      <w:cols w:space="0" w:num="1"/>
      <w:rtlGutter w:val="0"/>
      <w:docGrid w:type="lines" w:linePitch="388"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中文正文">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 w:name="仿宋_GB2312">
    <w:altName w:val="仿宋"/>
    <w:panose1 w:val="02010609030101010101"/>
    <w:charset w:val="86"/>
    <w:family w:val="modern"/>
    <w:pitch w:val="default"/>
    <w:sig w:usb0="00000000" w:usb1="00000000" w:usb2="00000016" w:usb3="00000000" w:csb0="00040001" w:csb1="00000000"/>
  </w:font>
  <w:font w:name="Dutch801 Rm BT">
    <w:panose1 w:val="02020603060505020304"/>
    <w:charset w:val="00"/>
    <w:family w:val="roman"/>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left="0" w:leftChars="0" w:firstLine="0" w:firstLineChars="0"/>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pPr>
                          <w:r>
                            <w:fldChar w:fldCharType="begin"/>
                          </w:r>
                          <w:r>
                            <w:instrText xml:space="preserve"> PAGE  \* MERGEFORMAT </w:instrText>
                          </w:r>
                          <w:r>
                            <w:fldChar w:fldCharType="separate"/>
                          </w:r>
                          <w:r>
                            <w:t>44</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14"/>
                    </w:pPr>
                    <w:r>
                      <w:fldChar w:fldCharType="begin"/>
                    </w:r>
                    <w:r>
                      <w:instrText xml:space="preserve"> PAGE  \* MERGEFORMAT </w:instrText>
                    </w:r>
                    <w:r>
                      <w:fldChar w:fldCharType="separate"/>
                    </w:r>
                    <w:r>
                      <w:t>44</w:t>
                    </w:r>
                    <w:r>
                      <w:fldChar w:fldCharType="end"/>
                    </w:r>
                  </w:p>
                </w:txbxContent>
              </v:textbox>
            </v:shape>
          </w:pict>
        </mc:Fallback>
      </mc:AlternateContent>
    </w:r>
    <w:r>
      <mc:AlternateContent>
        <mc:Choice Requires="wps">
          <w:drawing>
            <wp:anchor distT="0" distB="0" distL="114300" distR="114300" simplePos="0" relativeHeight="251660288" behindDoc="1" locked="0" layoutInCell="1" allowOverlap="1">
              <wp:simplePos x="0" y="0"/>
              <wp:positionH relativeFrom="page">
                <wp:posOffset>1102995</wp:posOffset>
              </wp:positionH>
              <wp:positionV relativeFrom="page">
                <wp:posOffset>9859010</wp:posOffset>
              </wp:positionV>
              <wp:extent cx="5312410" cy="0"/>
              <wp:effectExtent l="0" t="0" r="0" b="0"/>
              <wp:wrapNone/>
              <wp:docPr id="6" name="直接箭头连接符 6"/>
              <wp:cNvGraphicFramePr/>
              <a:graphic xmlns:a="http://schemas.openxmlformats.org/drawingml/2006/main">
                <a:graphicData uri="http://schemas.microsoft.com/office/word/2010/wordprocessingShape">
                  <wps:wsp>
                    <wps:cNvCnPr/>
                    <wps:spPr>
                      <a:xfrm>
                        <a:off x="0" y="0"/>
                        <a:ext cx="5312410" cy="0"/>
                      </a:xfrm>
                      <a:prstGeom prst="straightConnector1">
                        <a:avLst/>
                      </a:prstGeom>
                      <a:ln w="12700">
                        <a:solidFill>
                          <a:srgbClr val="FFFFFF"/>
                        </a:solidFill>
                      </a:ln>
                      <a:effectLst/>
                    </wps:spPr>
                    <wps:bodyPr/>
                  </wps:wsp>
                </a:graphicData>
              </a:graphic>
            </wp:anchor>
          </w:drawing>
        </mc:Choice>
        <mc:Fallback>
          <w:pict>
            <v:shape id="_x0000_s1026" o:spid="_x0000_s1026" o:spt="32" type="#_x0000_t32" style="position:absolute;left:0pt;margin-left:86.85pt;margin-top:776.3pt;height:0pt;width:418.3pt;mso-position-horizontal-relative:page;mso-position-vertical-relative:page;z-index:-251656192;mso-width-relative:page;mso-height-relative:page;" filled="f" stroked="t" coordsize="21600,21600" o:gfxdata="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NbNhdtcAAAAOAQAADwAAAAAAAAABACAAAAAiAAAAZHJz&#10;L2Rvd25yZXYueG1sUEsBAhQAFAAAAAgAh07iQBkzBXbMAQAAeAMAAA4AAAAAAAAAAQAgAAAAJgEA&#10;AGRycy9lMm9Eb2MueG1sUEsFBgAAAAAGAAYAWQEAAGQFAAAAAA==&#10;">
              <v:fill on="f" focussize="0,0"/>
              <v:stroke weight="1pt" color="#FFFFFF" joinstyle="round"/>
              <v:imagedata o:title=""/>
              <o:lock v:ext="edit" aspectratio="f"/>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jc w:val="center"/>
      <w:rPr>
        <w:rFonts w:hint="eastAsia"/>
      </w:rPr>
    </w:pPr>
  </w:p>
  <w:p>
    <w:pPr>
      <w:pStyle w:val="15"/>
      <w:pBdr>
        <w:bottom w:val="single" w:color="auto" w:sz="4" w:space="1"/>
      </w:pBdr>
      <w:jc w:val="center"/>
    </w:pPr>
    <w:r>
      <w:rPr>
        <w:rFonts w:hint="eastAsia"/>
      </w:rPr>
      <w:t>山西绿海农药科技有限公司2021年度土壤及地下水自行监测报告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114300" distR="114300" simplePos="0" relativeHeight="251659264" behindDoc="1" locked="0" layoutInCell="1" allowOverlap="1">
              <wp:simplePos x="0" y="0"/>
              <wp:positionH relativeFrom="page">
                <wp:posOffset>1102995</wp:posOffset>
              </wp:positionH>
              <wp:positionV relativeFrom="page">
                <wp:posOffset>706120</wp:posOffset>
              </wp:positionV>
              <wp:extent cx="5312410" cy="0"/>
              <wp:effectExtent l="0" t="0" r="0" b="0"/>
              <wp:wrapNone/>
              <wp:docPr id="4" name="直接箭头连接符 4"/>
              <wp:cNvGraphicFramePr/>
              <a:graphic xmlns:a="http://schemas.openxmlformats.org/drawingml/2006/main">
                <a:graphicData uri="http://schemas.microsoft.com/office/word/2010/wordprocessingShape">
                  <wps:wsp>
                    <wps:cNvCnPr/>
                    <wps:spPr>
                      <a:xfrm>
                        <a:off x="0" y="0"/>
                        <a:ext cx="5312410" cy="0"/>
                      </a:xfrm>
                      <a:prstGeom prst="straightConnector1">
                        <a:avLst/>
                      </a:prstGeom>
                      <a:ln w="12700">
                        <a:solidFill>
                          <a:srgbClr val="FFFFFF"/>
                        </a:solidFill>
                      </a:ln>
                      <a:effectLst/>
                    </wps:spPr>
                    <wps:bodyPr/>
                  </wps:wsp>
                </a:graphicData>
              </a:graphic>
            </wp:anchor>
          </w:drawing>
        </mc:Choice>
        <mc:Fallback>
          <w:pict>
            <v:shape id="_x0000_s1026" o:spid="_x0000_s1026" o:spt="32" type="#_x0000_t32" style="position:absolute;left:0pt;margin-left:86.85pt;margin-top:55.6pt;height:0pt;width:418.3pt;mso-position-horizontal-relative:page;mso-position-vertical-relative:page;z-index:-251657216;mso-width-relative:page;mso-height-relative:page;" filled="f" stroked="t" coordsize="21600,21600" o:gfxdata="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Hqo1Y1gAAAAwBAAAPAAAAAAAAAAEAIAAAACIAAABkcnMv&#10;ZG93bnJldi54bWxQSwECFAAUAAAACACHTuJAsCUT88wBAAB4AwAADgAAAAAAAAABACAAAAAlAQAA&#10;ZHJzL2Uyb0RvYy54bWxQSwUGAAAAAAYABgBZAQAAYwUAAAAA&#10;">
              <v:fill on="f" focussize="0,0"/>
              <v:stroke weight="1pt" color="#FFFFFF" joinstyle="round"/>
              <v:imagedata o:title=""/>
              <o:lock v:ext="edit" aspectratio="f"/>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D0814A"/>
    <w:multiLevelType w:val="multilevel"/>
    <w:tmpl w:val="0CD0814A"/>
    <w:lvl w:ilvl="0" w:tentative="0">
      <w:start w:val="1"/>
      <w:numFmt w:val="decimal"/>
      <w:pStyle w:val="3"/>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
    <w:nsid w:val="18A58E5F"/>
    <w:multiLevelType w:val="multilevel"/>
    <w:tmpl w:val="18A58E5F"/>
    <w:lvl w:ilvl="0" w:tentative="0">
      <w:start w:val="1"/>
      <w:numFmt w:val="chineseCounting"/>
      <w:suff w:val="nothing"/>
      <w:lvlText w:val="%1、"/>
      <w:lvlJc w:val="left"/>
      <w:pPr>
        <w:ind w:left="0" w:firstLine="0"/>
      </w:pPr>
      <w:rPr>
        <w:rFonts w:hint="eastAsia"/>
      </w:rPr>
    </w:lvl>
    <w:lvl w:ilvl="1" w:tentative="0">
      <w:start w:val="1"/>
      <w:numFmt w:val="chineseCounting"/>
      <w:suff w:val="nothing"/>
      <w:lvlText w:val="（%2）"/>
      <w:lvlJc w:val="left"/>
      <w:pPr>
        <w:ind w:left="0" w:firstLine="0"/>
      </w:pPr>
      <w:rPr>
        <w:rFonts w:hint="eastAsia"/>
      </w:rPr>
    </w:lvl>
    <w:lvl w:ilvl="2" w:tentative="0">
      <w:start w:val="1"/>
      <w:numFmt w:val="decimal"/>
      <w:suff w:val="nothing"/>
      <w:lvlText w:val="%3．"/>
      <w:lvlJc w:val="left"/>
      <w:pPr>
        <w:ind w:left="0" w:firstLine="400"/>
      </w:pPr>
      <w:rPr>
        <w:rFonts w:hint="eastAsia"/>
      </w:rPr>
    </w:lvl>
    <w:lvl w:ilvl="3" w:tentative="0">
      <w:start w:val="1"/>
      <w:numFmt w:val="decimal"/>
      <w:pStyle w:val="6"/>
      <w:suff w:val="nothing"/>
      <w:lvlText w:val="（%4）"/>
      <w:lvlJc w:val="left"/>
      <w:pPr>
        <w:ind w:left="0" w:firstLine="402"/>
      </w:pPr>
      <w:rPr>
        <w:rFonts w:hint="eastAsia"/>
      </w:rPr>
    </w:lvl>
    <w:lvl w:ilvl="4" w:tentative="0">
      <w:start w:val="1"/>
      <w:numFmt w:val="decimalEnclosedCircleChinese"/>
      <w:pStyle w:val="7"/>
      <w:suff w:val="nothing"/>
      <w:lvlText w:val="%5"/>
      <w:lvlJc w:val="left"/>
      <w:pPr>
        <w:ind w:left="0" w:firstLine="402"/>
      </w:pPr>
      <w:rPr>
        <w:rFonts w:hint="eastAsia"/>
      </w:rPr>
    </w:lvl>
    <w:lvl w:ilvl="5" w:tentative="0">
      <w:start w:val="1"/>
      <w:numFmt w:val="decimal"/>
      <w:pStyle w:val="8"/>
      <w:suff w:val="nothing"/>
      <w:lvlText w:val="%6）"/>
      <w:lvlJc w:val="left"/>
      <w:pPr>
        <w:ind w:left="0" w:firstLine="402"/>
      </w:pPr>
      <w:rPr>
        <w:rFonts w:hint="eastAsia"/>
      </w:rPr>
    </w:lvl>
    <w:lvl w:ilvl="6" w:tentative="0">
      <w:start w:val="1"/>
      <w:numFmt w:val="lowerLetter"/>
      <w:pStyle w:val="9"/>
      <w:suff w:val="nothing"/>
      <w:lvlText w:val="%7．"/>
      <w:lvlJc w:val="left"/>
      <w:pPr>
        <w:ind w:left="0" w:firstLine="402"/>
      </w:pPr>
      <w:rPr>
        <w:rFonts w:hint="eastAsia"/>
      </w:rPr>
    </w:lvl>
    <w:lvl w:ilvl="7" w:tentative="0">
      <w:start w:val="1"/>
      <w:numFmt w:val="lowerLetter"/>
      <w:pStyle w:val="10"/>
      <w:suff w:val="nothing"/>
      <w:lvlText w:val="%8）"/>
      <w:lvlJc w:val="left"/>
      <w:pPr>
        <w:ind w:left="0" w:firstLine="402"/>
      </w:pPr>
      <w:rPr>
        <w:rFonts w:hint="eastAsia"/>
      </w:rPr>
    </w:lvl>
    <w:lvl w:ilvl="8" w:tentative="0">
      <w:start w:val="1"/>
      <w:numFmt w:val="lowerRoman"/>
      <w:pStyle w:val="11"/>
      <w:suff w:val="nothing"/>
      <w:lvlText w:val="%9 "/>
      <w:lvlJc w:val="left"/>
      <w:pPr>
        <w:ind w:left="0" w:firstLine="402"/>
      </w:pPr>
      <w:rPr>
        <w:rFonts w:hint="eastAsia"/>
      </w:rPr>
    </w:lvl>
  </w:abstractNum>
  <w:abstractNum w:abstractNumId="2">
    <w:nsid w:val="253D46DC"/>
    <w:multiLevelType w:val="multilevel"/>
    <w:tmpl w:val="253D46DC"/>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3">
    <w:nsid w:val="3400EEE1"/>
    <w:multiLevelType w:val="multilevel"/>
    <w:tmpl w:val="3400EEE1"/>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Restart w:val="0"/>
      <w:pStyle w:val="5"/>
      <w:isLgl/>
      <w:lvlText w:val="%1.%2.%3."/>
      <w:lvlJc w:val="left"/>
      <w:pPr>
        <w:ind w:left="105" w:leftChars="0" w:hanging="105" w:firstLineChars="0"/>
      </w:pPr>
      <w:rPr>
        <w:rFonts w:hint="default" w:ascii="宋体" w:hAnsi="宋体" w:eastAsia="宋体" w:cs="宋体"/>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4">
    <w:nsid w:val="3D38FE80"/>
    <w:multiLevelType w:val="singleLevel"/>
    <w:tmpl w:val="3D38FE80"/>
    <w:lvl w:ilvl="0" w:tentative="0">
      <w:start w:val="5"/>
      <w:numFmt w:val="decimal"/>
      <w:suff w:val="nothing"/>
      <w:lvlText w:val="（%1）"/>
      <w:lvlJc w:val="left"/>
    </w:lvl>
  </w:abstractNum>
  <w:abstractNum w:abstractNumId="5">
    <w:nsid w:val="6F3470ED"/>
    <w:multiLevelType w:val="multilevel"/>
    <w:tmpl w:val="6F3470ED"/>
    <w:lvl w:ilvl="0" w:tentative="0">
      <w:start w:val="1"/>
      <w:numFmt w:val="decimal"/>
      <w:lvlText w:val="%1."/>
      <w:lvlJc w:val="left"/>
      <w:pPr>
        <w:ind w:left="425" w:hanging="425"/>
      </w:pPr>
      <w:rPr>
        <w:rFonts w:hint="default"/>
      </w:rPr>
    </w:lvl>
    <w:lvl w:ilvl="1" w:tentative="0">
      <w:start w:val="1"/>
      <w:numFmt w:val="decimal"/>
      <w:lvlRestart w:val="0"/>
      <w:pStyle w:val="4"/>
      <w:isLgl/>
      <w:suff w:val="nothing"/>
      <w:lvlText w:val="%1.%2."/>
      <w:lvlJc w:val="left"/>
      <w:pPr>
        <w:tabs>
          <w:tab w:val="left" w:pos="420"/>
        </w:tabs>
        <w:ind w:left="567" w:hanging="567"/>
      </w:pPr>
      <w:rPr>
        <w:rFonts w:hint="default" w:ascii="宋体" w:hAnsi="宋体" w:eastAsia="宋体" w:cs="宋体"/>
      </w:rPr>
    </w:lvl>
    <w:lvl w:ilvl="2" w:tentative="0">
      <w:start w:val="1"/>
      <w:numFmt w:val="decimal"/>
      <w:lvlText w:val="%1.%2.%3."/>
      <w:lvlJc w:val="left"/>
      <w:pPr>
        <w:ind w:left="182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HorizontalSpacing w:val="280"/>
  <w:drawingGridVerticalSpacing w:val="194"/>
  <w:displayHorizontalDrawingGridEvery w:val="1"/>
  <w:displayVerticalDrawingGridEvery w:val="2"/>
  <w:noPunctuationKerning w:val="1"/>
  <w:characterSpacingControl w:val="compressPunctuation"/>
  <w:hdrShapeDefaults>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417D37"/>
    <w:rsid w:val="02086CD3"/>
    <w:rsid w:val="0EDB6C80"/>
    <w:rsid w:val="103B6783"/>
    <w:rsid w:val="20DA0D50"/>
    <w:rsid w:val="27EF7A4D"/>
    <w:rsid w:val="34E84184"/>
    <w:rsid w:val="37417D37"/>
    <w:rsid w:val="5509728E"/>
    <w:rsid w:val="55B67EB4"/>
    <w:rsid w:val="5B223F16"/>
    <w:rsid w:val="5D7414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adjustRightInd w:val="0"/>
      <w:spacing w:line="360" w:lineRule="auto"/>
      <w:ind w:firstLine="964" w:firstLineChars="200"/>
    </w:pPr>
    <w:rPr>
      <w:rFonts w:ascii="仿宋_GB2312" w:hAnsi="仿宋_GB2312" w:eastAsia="仿宋" w:cs="仿宋_GB2312"/>
      <w:kern w:val="0"/>
      <w:sz w:val="28"/>
      <w:szCs w:val="22"/>
      <w:lang w:val="en-US" w:eastAsia="zh-CN" w:bidi="ar-SA"/>
    </w:rPr>
  </w:style>
  <w:style w:type="paragraph" w:styleId="3">
    <w:name w:val="heading 1"/>
    <w:basedOn w:val="1"/>
    <w:next w:val="1"/>
    <w:qFormat/>
    <w:uiPriority w:val="0"/>
    <w:pPr>
      <w:keepNext/>
      <w:keepLines/>
      <w:numPr>
        <w:ilvl w:val="0"/>
        <w:numId w:val="1"/>
      </w:numPr>
      <w:spacing w:before="340" w:beforeLines="0" w:beforeAutospacing="0" w:after="120" w:afterLines="0" w:afterAutospacing="0" w:line="240" w:lineRule="auto"/>
      <w:ind w:left="140" w:leftChars="50" w:right="56" w:rightChars="20" w:firstLine="0" w:firstLineChars="0"/>
      <w:jc w:val="center"/>
      <w:outlineLvl w:val="0"/>
    </w:pPr>
    <w:rPr>
      <w:rFonts w:ascii="Times New Roman" w:hAnsi="Times New Roman" w:eastAsia="宋体" w:cs="仿宋"/>
      <w:b/>
      <w:kern w:val="44"/>
      <w:sz w:val="32"/>
    </w:rPr>
  </w:style>
  <w:style w:type="paragraph" w:styleId="4">
    <w:name w:val="heading 2"/>
    <w:basedOn w:val="1"/>
    <w:next w:val="1"/>
    <w:unhideWhenUsed/>
    <w:qFormat/>
    <w:uiPriority w:val="0"/>
    <w:pPr>
      <w:keepNext/>
      <w:keepLines/>
      <w:numPr>
        <w:ilvl w:val="1"/>
        <w:numId w:val="2"/>
      </w:numPr>
      <w:spacing w:before="120" w:after="120"/>
      <w:ind w:left="847" w:leftChars="100" w:firstLine="0" w:firstLineChars="0"/>
      <w:outlineLvl w:val="1"/>
    </w:pPr>
    <w:rPr>
      <w:rFonts w:ascii="Times New Roman" w:hAnsi="Times New Roman" w:cs="Times New Roman"/>
      <w:b/>
      <w:bCs/>
      <w:sz w:val="30"/>
      <w:szCs w:val="32"/>
    </w:rPr>
  </w:style>
  <w:style w:type="paragraph" w:styleId="5">
    <w:name w:val="heading 3"/>
    <w:basedOn w:val="1"/>
    <w:next w:val="1"/>
    <w:unhideWhenUsed/>
    <w:qFormat/>
    <w:uiPriority w:val="0"/>
    <w:pPr>
      <w:keepNext/>
      <w:keepLines/>
      <w:numPr>
        <w:ilvl w:val="2"/>
        <w:numId w:val="3"/>
      </w:numPr>
      <w:ind w:left="210" w:leftChars="75" w:firstLine="0" w:firstLineChars="0"/>
      <w:outlineLvl w:val="2"/>
    </w:pPr>
    <w:rPr>
      <w:b/>
      <w:bCs/>
      <w:szCs w:val="32"/>
    </w:rPr>
  </w:style>
  <w:style w:type="paragraph" w:styleId="6">
    <w:name w:val="heading 4"/>
    <w:basedOn w:val="1"/>
    <w:next w:val="1"/>
    <w:unhideWhenUsed/>
    <w:qFormat/>
    <w:uiPriority w:val="0"/>
    <w:pPr>
      <w:keepNext/>
      <w:keepLines/>
      <w:numPr>
        <w:ilvl w:val="3"/>
        <w:numId w:val="4"/>
      </w:numPr>
      <w:spacing w:before="280" w:beforeLines="0" w:beforeAutospacing="0" w:after="290" w:afterLines="0" w:afterAutospacing="0" w:line="372" w:lineRule="auto"/>
      <w:ind w:firstLine="402" w:firstLineChars="0"/>
      <w:outlineLvl w:val="3"/>
    </w:pPr>
    <w:rPr>
      <w:rFonts w:ascii="Arial" w:hAnsi="Arial" w:eastAsia="黑体"/>
      <w:b/>
      <w:sz w:val="28"/>
    </w:rPr>
  </w:style>
  <w:style w:type="paragraph" w:styleId="7">
    <w:name w:val="heading 5"/>
    <w:basedOn w:val="1"/>
    <w:next w:val="1"/>
    <w:semiHidden/>
    <w:unhideWhenUsed/>
    <w:qFormat/>
    <w:uiPriority w:val="0"/>
    <w:pPr>
      <w:keepNext/>
      <w:keepLines/>
      <w:numPr>
        <w:ilvl w:val="4"/>
        <w:numId w:val="4"/>
      </w:numPr>
      <w:spacing w:before="280" w:beforeLines="0" w:beforeAutospacing="0" w:after="290" w:afterLines="0" w:afterAutospacing="0" w:line="372" w:lineRule="auto"/>
      <w:ind w:firstLine="402" w:firstLineChars="0"/>
      <w:outlineLvl w:val="4"/>
    </w:pPr>
    <w:rPr>
      <w:b/>
      <w:sz w:val="28"/>
    </w:rPr>
  </w:style>
  <w:style w:type="paragraph" w:styleId="8">
    <w:name w:val="heading 6"/>
    <w:basedOn w:val="1"/>
    <w:next w:val="1"/>
    <w:semiHidden/>
    <w:unhideWhenUsed/>
    <w:qFormat/>
    <w:uiPriority w:val="0"/>
    <w:pPr>
      <w:keepNext/>
      <w:keepLines/>
      <w:numPr>
        <w:ilvl w:val="5"/>
        <w:numId w:val="4"/>
      </w:numPr>
      <w:spacing w:before="240" w:beforeLines="0" w:beforeAutospacing="0" w:after="64" w:afterLines="0" w:afterAutospacing="0" w:line="317" w:lineRule="auto"/>
      <w:ind w:firstLine="402" w:firstLineChars="0"/>
      <w:outlineLvl w:val="5"/>
    </w:pPr>
    <w:rPr>
      <w:rFonts w:ascii="Arial" w:hAnsi="Arial" w:eastAsia="黑体"/>
      <w:b/>
      <w:sz w:val="24"/>
    </w:rPr>
  </w:style>
  <w:style w:type="paragraph" w:styleId="9">
    <w:name w:val="heading 7"/>
    <w:basedOn w:val="1"/>
    <w:next w:val="1"/>
    <w:semiHidden/>
    <w:unhideWhenUsed/>
    <w:qFormat/>
    <w:uiPriority w:val="0"/>
    <w:pPr>
      <w:keepNext/>
      <w:keepLines/>
      <w:numPr>
        <w:ilvl w:val="6"/>
        <w:numId w:val="4"/>
      </w:numPr>
      <w:spacing w:before="240" w:beforeLines="0" w:beforeAutospacing="0" w:after="64" w:afterLines="0" w:afterAutospacing="0" w:line="317" w:lineRule="auto"/>
      <w:ind w:firstLine="402" w:firstLineChars="0"/>
      <w:outlineLvl w:val="6"/>
    </w:pPr>
    <w:rPr>
      <w:b/>
      <w:sz w:val="24"/>
    </w:rPr>
  </w:style>
  <w:style w:type="paragraph" w:styleId="10">
    <w:name w:val="heading 8"/>
    <w:basedOn w:val="1"/>
    <w:next w:val="1"/>
    <w:semiHidden/>
    <w:unhideWhenUsed/>
    <w:qFormat/>
    <w:uiPriority w:val="0"/>
    <w:pPr>
      <w:keepNext/>
      <w:keepLines/>
      <w:numPr>
        <w:ilvl w:val="7"/>
        <w:numId w:val="4"/>
      </w:numPr>
      <w:spacing w:before="240" w:beforeLines="0" w:beforeAutospacing="0" w:after="64" w:afterLines="0" w:afterAutospacing="0" w:line="317" w:lineRule="auto"/>
      <w:ind w:firstLine="402" w:firstLineChars="0"/>
      <w:outlineLvl w:val="7"/>
    </w:pPr>
    <w:rPr>
      <w:rFonts w:ascii="Arial" w:hAnsi="Arial" w:eastAsia="黑体"/>
      <w:sz w:val="24"/>
    </w:rPr>
  </w:style>
  <w:style w:type="paragraph" w:styleId="11">
    <w:name w:val="heading 9"/>
    <w:basedOn w:val="1"/>
    <w:next w:val="1"/>
    <w:semiHidden/>
    <w:unhideWhenUsed/>
    <w:qFormat/>
    <w:uiPriority w:val="0"/>
    <w:pPr>
      <w:keepNext/>
      <w:keepLines/>
      <w:numPr>
        <w:ilvl w:val="8"/>
        <w:numId w:val="4"/>
      </w:numPr>
      <w:spacing w:before="240" w:beforeLines="0" w:beforeAutospacing="0" w:after="64" w:afterLines="0" w:afterAutospacing="0" w:line="317" w:lineRule="auto"/>
      <w:ind w:firstLine="402" w:firstLineChars="0"/>
      <w:outlineLvl w:val="8"/>
    </w:pPr>
    <w:rPr>
      <w:rFonts w:ascii="Arial" w:hAnsi="Arial" w:eastAsia="黑体"/>
      <w:sz w:val="21"/>
    </w:rPr>
  </w:style>
  <w:style w:type="character" w:default="1" w:styleId="18">
    <w:name w:val="Default Paragraph Font"/>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ind w:firstLine="0" w:firstLineChars="0"/>
      <w:jc w:val="center"/>
    </w:pPr>
    <w:rPr>
      <w:rFonts w:ascii="Times New Roman" w:hAnsi="Times New Roman" w:cs="Times New Roman" w:eastAsiaTheme="minorEastAsia"/>
      <w:b/>
      <w:color w:val="000000"/>
      <w:sz w:val="24"/>
      <w:shd w:val="clear" w:color="auto" w:fill="auto"/>
      <w:lang w:eastAsia="en-US" w:bidi="en-US"/>
    </w:rPr>
  </w:style>
  <w:style w:type="paragraph" w:styleId="12">
    <w:name w:val="Normal Indent"/>
    <w:basedOn w:val="1"/>
    <w:qFormat/>
    <w:uiPriority w:val="0"/>
    <w:pPr>
      <w:ind w:firstLine="420"/>
    </w:pPr>
    <w:rPr>
      <w:rFonts w:ascii="Dutch801 Rm BT" w:hAnsi="Dutch801 Rm BT" w:eastAsia="宋体" w:cs="Times New Roman"/>
      <w:sz w:val="24"/>
      <w:szCs w:val="20"/>
    </w:rPr>
  </w:style>
  <w:style w:type="paragraph" w:styleId="13">
    <w:name w:val="Plain Text"/>
    <w:basedOn w:val="1"/>
    <w:qFormat/>
    <w:uiPriority w:val="0"/>
    <w:pPr>
      <w:ind w:firstLine="484" w:firstLineChars="200"/>
    </w:pPr>
    <w:rPr>
      <w:rFonts w:ascii="华文中宋" w:hAnsi="华文中宋" w:eastAsia="华文中宋" w:cs="Times New Roman"/>
      <w:bCs/>
      <w:sz w:val="24"/>
      <w:szCs w:val="20"/>
    </w:rPr>
  </w:style>
  <w:style w:type="paragraph" w:styleId="14">
    <w:name w:val="footer"/>
    <w:basedOn w:val="1"/>
    <w:qFormat/>
    <w:uiPriority w:val="0"/>
    <w:pPr>
      <w:tabs>
        <w:tab w:val="center" w:pos="4153"/>
        <w:tab w:val="right" w:pos="8306"/>
      </w:tabs>
      <w:snapToGrid w:val="0"/>
      <w:jc w:val="left"/>
    </w:pPr>
    <w:rPr>
      <w:rFonts w:eastAsia="+中文正文"/>
      <w:sz w:val="18"/>
    </w:rPr>
  </w:style>
  <w:style w:type="paragraph" w:styleId="1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7">
    <w:name w:val="Table Grid"/>
    <w:basedOn w:val="16"/>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tcBorders>
        <w:top w:val="single" w:color="auto" w:sz="4" w:space="0"/>
        <w:left w:val="single" w:color="auto" w:sz="4" w:space="0"/>
        <w:bottom w:val="single" w:color="auto" w:sz="4" w:space="0"/>
        <w:right w:val="single" w:color="auto" w:sz="4" w:space="0"/>
      </w:tcBorders>
    </w:tcPr>
  </w:style>
  <w:style w:type="paragraph" w:customStyle="1" w:styleId="19">
    <w:name w:val="表格形式"/>
    <w:qFormat/>
    <w:uiPriority w:val="0"/>
    <w:pPr>
      <w:ind w:firstLine="0"/>
      <w:jc w:val="center"/>
    </w:pPr>
    <w:rPr>
      <w:rFonts w:ascii="华文中宋" w:hAnsi="华文中宋" w:eastAsia="仿宋" w:cs="Times New Roman"/>
      <w:bCs/>
      <w:sz w:val="21"/>
      <w:szCs w:val="21"/>
    </w:rPr>
  </w:style>
  <w:style w:type="paragraph" w:customStyle="1" w:styleId="20">
    <w:name w:val="表格样式"/>
    <w:basedOn w:val="12"/>
    <w:next w:val="1"/>
    <w:qFormat/>
    <w:uiPriority w:val="0"/>
    <w:pPr>
      <w:pBdr>
        <w:top w:val="none" w:color="auto" w:sz="0" w:space="1"/>
        <w:left w:val="none" w:color="auto" w:sz="0" w:space="4"/>
        <w:bottom w:val="none" w:color="auto" w:sz="0" w:space="1"/>
        <w:right w:val="none" w:color="auto" w:sz="0" w:space="4"/>
      </w:pBdr>
      <w:autoSpaceDE/>
      <w:autoSpaceDN/>
      <w:adjustRightInd/>
      <w:spacing w:line="240" w:lineRule="auto"/>
      <w:ind w:firstLine="0" w:firstLineChars="0"/>
      <w:jc w:val="center"/>
    </w:pPr>
    <w:rPr>
      <w:rFonts w:ascii="Times New Roman" w:hAnsi="Times New Roman" w:eastAsia="仿宋"/>
      <w:kern w:val="2"/>
      <w:sz w:val="21"/>
      <w:szCs w:val="21"/>
    </w:rPr>
  </w:style>
  <w:style w:type="table" w:customStyle="1" w:styleId="21">
    <w:name w:val="Table Normal2"/>
    <w:unhideWhenUsed/>
    <w:qFormat/>
    <w:uiPriority w:val="2"/>
    <w:pPr>
      <w:widowControl w:val="0"/>
      <w:autoSpaceDE w:val="0"/>
      <w:autoSpaceDN w:val="0"/>
    </w:pPr>
    <w:rPr>
      <w:kern w:val="0"/>
      <w:sz w:val="22"/>
      <w:lang w:eastAsia="en-US"/>
    </w:rPr>
    <w:tblPr>
      <w:tblCellMar>
        <w:top w:w="0" w:type="dxa"/>
        <w:left w:w="0" w:type="dxa"/>
        <w:bottom w:w="0" w:type="dxa"/>
        <w:right w:w="0" w:type="dxa"/>
      </w:tblCellMar>
    </w:tblPr>
  </w:style>
  <w:style w:type="paragraph" w:customStyle="1" w:styleId="22">
    <w:name w:val="a正文排版格式"/>
    <w:basedOn w:val="1"/>
    <w:qFormat/>
    <w:uiPriority w:val="0"/>
    <w:pPr>
      <w:tabs>
        <w:tab w:val="left" w:pos="5580"/>
      </w:tabs>
      <w:snapToGrid w:val="0"/>
      <w:spacing w:line="360" w:lineRule="auto"/>
      <w:ind w:firstLine="200" w:firstLineChars="200"/>
    </w:pPr>
    <w:rPr>
      <w:rFonts w:ascii="Times New Roman"/>
      <w:color w:val="000000"/>
      <w:sz w:val="28"/>
      <w:szCs w:val="28"/>
    </w:rPr>
  </w:style>
  <w:style w:type="paragraph" w:customStyle="1" w:styleId="23">
    <w:name w:val="应急表头"/>
    <w:basedOn w:val="1"/>
    <w:qFormat/>
    <w:uiPriority w:val="0"/>
    <w:pPr>
      <w:snapToGrid w:val="0"/>
      <w:spacing w:before="50" w:beforeLines="50" w:after="50" w:afterLines="50"/>
      <w:jc w:val="center"/>
    </w:pPr>
    <w:rPr>
      <w:rFonts w:ascii="Times New Roman" w:cs="Times New Roman"/>
      <w:b/>
      <w:sz w:val="24"/>
      <w:szCs w:val="24"/>
    </w:rPr>
  </w:style>
  <w:style w:type="paragraph" w:customStyle="1" w:styleId="24">
    <w:name w:val="Table Paragraph"/>
    <w:basedOn w:val="1"/>
    <w:qFormat/>
    <w:uiPriority w:val="1"/>
    <w:rPr>
      <w:lang w:eastAsia="en-US"/>
    </w:rPr>
  </w:style>
  <w:style w:type="paragraph" w:customStyle="1" w:styleId="25">
    <w:name w:val="表中字"/>
    <w:basedOn w:val="1"/>
    <w:next w:val="1"/>
    <w:qFormat/>
    <w:uiPriority w:val="0"/>
    <w:pPr>
      <w:autoSpaceDE/>
      <w:autoSpaceDN/>
      <w:adjustRightInd/>
      <w:spacing w:before="10" w:beforeLines="10" w:after="10" w:afterLines="10"/>
      <w:jc w:val="center"/>
    </w:pPr>
    <w:rPr>
      <w:rFonts w:ascii="Times New Roman" w:eastAsia="宋体" w:cs="宋体"/>
      <w:kern w:val="2"/>
      <w:sz w:val="21"/>
      <w:szCs w:val="21"/>
    </w:rPr>
  </w:style>
  <w:style w:type="paragraph" w:customStyle="1" w:styleId="26">
    <w:name w:val="Body text|1"/>
    <w:basedOn w:val="1"/>
    <w:uiPriority w:val="0"/>
    <w:pPr>
      <w:widowControl w:val="0"/>
      <w:shd w:val="clear" w:color="auto" w:fill="auto"/>
      <w:spacing w:after="160"/>
      <w:ind w:firstLine="400"/>
    </w:pPr>
    <w:rPr>
      <w:rFonts w:ascii="宋体" w:hAnsi="宋体" w:eastAsia="宋体" w:cs="宋体"/>
      <w:u w:val="none"/>
      <w:shd w:val="clear" w:color="auto" w:fill="auto"/>
      <w:lang w:val="zh-TW" w:eastAsia="zh-TW" w:bidi="zh-TW"/>
    </w:rPr>
  </w:style>
  <w:style w:type="character" w:customStyle="1" w:styleId="27">
    <w:name w:val="font51"/>
    <w:basedOn w:val="18"/>
    <w:qFormat/>
    <w:uiPriority w:val="0"/>
    <w:rPr>
      <w:rFonts w:hint="eastAsia" w:ascii="宋体" w:hAnsi="宋体" w:eastAsia="宋体" w:cs="宋体"/>
      <w:color w:val="000000"/>
      <w:sz w:val="22"/>
      <w:szCs w:val="22"/>
      <w:u w:val="none"/>
    </w:rPr>
  </w:style>
  <w:style w:type="character" w:customStyle="1" w:styleId="28">
    <w:name w:val="font41"/>
    <w:basedOn w:val="18"/>
    <w:uiPriority w:val="0"/>
    <w:rPr>
      <w:rFonts w:hint="eastAsia" w:ascii="宋体" w:hAnsi="宋体" w:eastAsia="宋体" w:cs="宋体"/>
      <w:color w:val="000000"/>
      <w:sz w:val="22"/>
      <w:szCs w:val="22"/>
      <w:u w:val="none"/>
    </w:rPr>
  </w:style>
  <w:style w:type="character" w:customStyle="1" w:styleId="29">
    <w:name w:val="font31"/>
    <w:basedOn w:val="18"/>
    <w:qFormat/>
    <w:uiPriority w:val="0"/>
    <w:rPr>
      <w:rFonts w:hint="eastAsia" w:ascii="宋体" w:hAnsi="宋体" w:eastAsia="宋体" w:cs="宋体"/>
      <w:color w:val="000000"/>
      <w:sz w:val="22"/>
      <w:szCs w:val="22"/>
      <w:u w:val="none"/>
    </w:rPr>
  </w:style>
  <w:style w:type="paragraph" w:customStyle="1" w:styleId="30">
    <w:name w:val="WPSOffice手动目录 1"/>
    <w:qFormat/>
    <w:uiPriority w:val="0"/>
    <w:pPr>
      <w:ind w:leftChars="0"/>
    </w:pPr>
    <w:rPr>
      <w:rFonts w:ascii="Times New Roman" w:hAnsi="Times New Roman" w:eastAsia="宋体" w:cs="Times New Roman"/>
      <w:sz w:val="20"/>
      <w:szCs w:val="20"/>
    </w:rPr>
  </w:style>
  <w:style w:type="paragraph" w:customStyle="1" w:styleId="31">
    <w:name w:val="WPSOffice手动目录 2"/>
    <w:uiPriority w:val="0"/>
    <w:pPr>
      <w:ind w:leftChars="200"/>
    </w:pPr>
    <w:rPr>
      <w:rFonts w:ascii="Times New Roman" w:hAnsi="Times New Roman" w:eastAsia="宋体" w:cs="Times New Roman"/>
      <w:sz w:val="20"/>
      <w:szCs w:val="20"/>
    </w:rPr>
  </w:style>
  <w:style w:type="paragraph" w:customStyle="1" w:styleId="32">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2.jpeg"/><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42</Pages>
  <Words>14298</Words>
  <Characters>19477</Characters>
  <Lines>0</Lines>
  <Paragraphs>0</Paragraphs>
  <TotalTime>11</TotalTime>
  <ScaleCrop>false</ScaleCrop>
  <LinksUpToDate>false</LinksUpToDate>
  <CharactersWithSpaces>20519</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2021-12-28T03:47:00Z</dcterms:created>
  <dc:creator>Mr.武</dc:creator>
  <cp:lastModifiedBy>Mr.武</cp:lastModifiedBy>
  <dcterms:modified xsi:type="dcterms:W3CDTF">2021-12-28T12:46:48Z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630D95B670664018B02213B82BF7574D</vt:lpwstr>
  </property>
</Properties>
</file>